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&amp;uf(’+0… - Выдать содержимое документа полностью во внутреннем представлении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93a27084d89caff3f527f23997e8b9e8f7fdd2"/>
    <w:p>
      <w:pPr>
        <w:pStyle w:val="Heading1"/>
      </w:pPr>
      <w:r>
        <w:t xml:space="preserve">&amp;uf(’+0… - Выдать содержимое документа полностью во внутреннем представлении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&amp;uf(’+0… - Выдать содержимое документа полностью во внутреннем представлении</dc:title>
  <dc:creator/>
  <cp:keywords/>
  <dcterms:created xsi:type="dcterms:W3CDTF">2026-10-04T16:41:51Z</dcterms:created>
  <dcterms:modified xsi:type="dcterms:W3CDTF">2026-10-04T16:41:51Z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