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&amp;uf(’+1… - Очистить (опустошить) все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ec0a481ed47570ba9d5f23210ed99edf6504de"/>
    <w:p>
      <w:pPr>
        <w:pStyle w:val="Heading1"/>
      </w:pPr>
      <w:r>
        <w:t xml:space="preserve">&amp;uf(’+1… - Очистить (опустошить) все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&amp;uf(’+1… - Очистить (опустошить) все глобальные переменные</dc:title>
  <dc:creator/>
  <cp:keywords/>
  <dcterms:created xsi:type="dcterms:W3CDTF">2026-10-08T12:19:47Z</dcterms:created>
  <dcterms:modified xsi:type="dcterms:W3CDTF">2026-10-08T12:19:47Z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