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[I128-2464] DP_Irbis64r: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04733e2f72d33e2f3d60c95808b2b700d884fe2"/>
    <w:p>
      <w:pPr>
        <w:pStyle w:val="Heading1"/>
      </w:pPr>
      <w:r>
        <w:t xml:space="preserve">[I128-2464] DP_Irbis64r: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DP_Irbis64r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удалённого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удалённого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[I128-2464] DP_Irbis64r: RecRead не обрабатывает ошибочный ответ SendPacket</dc:title>
  <dc:creator/>
  <cp:keywords/>
  <dcterms:created xsi:type="dcterms:W3CDTF">2026-10-02T17:19:27Z</dcterms:created>
  <dcterms:modified xsi:type="dcterms:W3CDTF">2026-10-02T17:19:27Z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