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&amp;uf(’+7R… - Чтение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r---чтение-глобальной-переменной"/>
    <w:p>
      <w:pPr>
        <w:pStyle w:val="Heading1"/>
      </w:pPr>
      <w:r>
        <w:t xml:space="preserve">&amp;uf(’+7R… - Чтение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&amp;uf(’+7R… - Чтение глобальной переменной</dc:title>
  <dc:creator/>
  <cp:keywords/>
  <dcterms:created xsi:type="dcterms:W3CDTF">2026-10-10T04:05:52Z</dcterms:created>
  <dcterms:modified xsi:type="dcterms:W3CDTF">2026-10-10T04:05:52Z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