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[I128-2534] DP_Irbis64Native использует именованные константы autoin и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b03f732b3c962bfc68eb89c3d8fa2bf9534ff"/>
    <w:p>
      <w:pPr>
        <w:pStyle w:val="Heading1"/>
      </w:pPr>
      <w:r>
        <w:t xml:space="preserve">[I128-2534] DP_Irbis64Native использует именованные константы autoin и IFP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14:36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XpftConst</w:t>
      </w:r>
      <w:r>
        <w:t xml:space="preserve"> </w:t>
      </w:r>
      <w:r>
        <w:t xml:space="preserve">именованные константы для служебных флагов и маркеров, которые используются native-провайдером при обработке записей и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и диагностика получают единое именование для флага ошибки выполнения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;</w:t>
      </w:r>
      <w:r>
        <w:t xml:space="preserve"> </w:t>
      </w:r>
      <w:r>
        <w:t xml:space="preserve">- диагностика инверсного файла сможет явно распознавать маркер максимального IFP-блока без использования магического значения;</w:t>
      </w:r>
      <w:r>
        <w:t xml:space="preserve"> </w:t>
      </w:r>
      <w:r>
        <w:t xml:space="preserve">- последующие операции обслуживания БД будут формировать отчеты и проверки на базе понятных констант, что снижает риск расхождения между кодом и документацией.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AUTOIN*ERROR*FLAG = 128</w:t>
      </w:r>
      <w:r>
        <w:t xml:space="preserve">;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IFP*MAXFILESIZE*BLOCK = -2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соответствующие описания флага</w:t>
      </w:r>
      <w:r>
        <w:t xml:space="preserve"> </w:t>
      </w:r>
      <w:r>
        <w:rPr>
          <w:rStyle w:val="VerbatimChar"/>
        </w:rPr>
        <w:t xml:space="preserve">AUTOIN*ERROR*FLAG</w:t>
      </w:r>
      <w:r>
        <w:t xml:space="preserve"> </w:t>
      </w:r>
      <w:r>
        <w:t xml:space="preserve">и маркера</w:t>
      </w:r>
      <w:r>
        <w:t xml:space="preserve"> </w:t>
      </w:r>
      <w:r>
        <w:rPr>
          <w:rStyle w:val="VerbatimChar"/>
        </w:rPr>
        <w:t xml:space="preserve">IFP*MAXFILESIZE*BLOCK</w:t>
      </w:r>
      <w:r>
        <w:t xml:space="preserve"> </w:t>
      </w:r>
      <w:r>
        <w:t xml:space="preserve">уже присутствуют в справочных материалах native-провайдера.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[I128-2534] DP_Irbis64Native использует именованные константы autoin и IFP</dc:title>
  <dc:creator/>
  <cp:keywords/>
  <dcterms:created xsi:type="dcterms:W3CDTF">2026-10-02T18:30:02Z</dcterms:created>
  <dcterms:modified xsi:type="dcterms:W3CDTF">2026-10-02T18:30:02Z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