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[I128-1810] Роли в окне учётных данных и прав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275aa0774cb661598e45cd7b1185c1d3e0facc"/>
    <w:p>
      <w:pPr>
        <w:pStyle w:val="Heading1"/>
      </w:pPr>
      <w:r>
        <w:t xml:space="preserve">[I128-1810] Роли в окне учётных данных и прав пользователя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Security - Подсистема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Admin/AccessRights</w:t>
      </w:r>
      <w:r>
        <w:t xml:space="preserve"> </w:t>
      </w:r>
      <w:r>
        <w:t xml:space="preserve">- добавлен раздел о назначении ролей пользователю и отсортированном списке ролей.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разделе управления правами доступа описано, что роли в окне учётных данных и прав пользователя выводятся по отображаемому названию. Добавлен скриншот отсортированного списка ролей с пустыми полями учётных данных.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538"/>
    <w:p>
      <w:pPr>
        <w:pStyle w:val="Heading3"/>
      </w:pPr>
      <w:r>
        <w:t xml:space="preserve">1.1. 🔗 Соответствует задача: I128-1538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[I128-1538]</w:t>
        </w:r>
      </w:hyperlink>
      <w:r>
        <w:t xml:space="preserve"> </w:t>
      </w:r>
      <w:r>
        <w:t xml:space="preserve">Сортировка ролей в окне назначения прав пользователей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53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53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[I128-1810] Роли в окне учётных данных и прав пользователя</dc:title>
  <dc:creator/>
  <cp:keywords/>
  <dcterms:created xsi:type="dcterms:W3CDTF">2026-10-06T12:39:44Z</dcterms:created>
  <dcterms:modified xsi:type="dcterms:W3CDTF">2026-10-06T12:39:44Z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