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[I128-2593] Database скачивает результат экспорта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8cc69cad8cb86cf895e9c93a01487046324cb6b"/>
    <w:p>
      <w:pPr>
        <w:pStyle w:val="Heading1"/>
      </w:pPr>
      <w:r>
        <w:t xml:space="preserve">[I128-2593] Database скачивает результат экспорта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12:29</w:t>
      </w:r>
    </w:p>
    <w:p>
      <w:pPr>
        <w:pStyle w:val="BodyText"/>
      </w:pPr>
      <w:r>
        <w:t xml:space="preserve">Пользователь получает страницу скачивания результата будущей операции экспорта записей.</w:t>
      </w:r>
    </w:p>
    <w:p>
      <w:pPr>
        <w:pStyle w:val="BodyText"/>
      </w:pPr>
      <w:r>
        <w:t xml:space="preserve">Страница принимает БД, идентификатор запуска экспорта и формат результата, проверяет существование записи БД и право EDIT, открывает рабочий каталог операции</w:t>
      </w:r>
      <w:r>
        <w:t xml:space="preserve"> </w:t>
      </w:r>
      <w:r>
        <w:rPr>
          <w:rStyle w:val="VerbatimChar"/>
        </w:rPr>
        <w:t xml:space="preserve">irbistool~~export~~records</w:t>
      </w:r>
      <w:r>
        <w:t xml:space="preserve">, валидирует</w:t>
      </w:r>
      <w:r>
        <w:t xml:space="preserve"> </w:t>
      </w:r>
      <w:r>
        <w:rPr>
          <w:rStyle w:val="VerbatimChar"/>
        </w:rPr>
        <w:t xml:space="preserve">ExportRunId</w:t>
      </w:r>
      <w:r>
        <w:t xml:space="preserve"> </w:t>
      </w:r>
      <w:r>
        <w:t xml:space="preserve">и отдает файл</w:t>
      </w:r>
      <w:r>
        <w:t xml:space="preserve"> </w:t>
      </w:r>
      <w:r>
        <w:rPr>
          <w:rStyle w:val="VerbatimChar"/>
        </w:rPr>
        <w:t xml:space="preserve">records.iso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records.txt</w:t>
      </w:r>
      <w:r>
        <w:t xml:space="preserve"> </w:t>
      </w:r>
      <w:r>
        <w:t xml:space="preserve">из каталога конкретного запуска.</w:t>
      </w:r>
    </w:p>
    <w:p>
      <w:pPr>
        <w:pStyle w:val="BodyText"/>
      </w:pPr>
      <w:r>
        <w:t xml:space="preserve">Если файл результата отсутствует, БД не найдена, идентификатор запуска некорректен или у пользователя нет права на изменение БД, пользователь получает явную ошибку. Скачивание использует только рабочий каталог выбранной БД и не дает доступа к произвольным путям на сервере.</w:t>
      </w:r>
    </w:p>
    <w:p>
      <w:pPr>
        <w:pStyle w:val="BodyText"/>
      </w:pPr>
      <w:r>
        <w:t xml:space="preserve">Документация: пользовательское описание требуется в будущей UI/Help</w:t>
      </w:r>
      <w:r>
        <w:rPr>
          <w:strike/>
        </w:rPr>
        <w:t xml:space="preserve">задаче, где будут объединены загрузка FST/MFN</w:t>
      </w:r>
      <w:r>
        <w:t xml:space="preserve">list, запуск экспорта записей и скачивание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9"/>
    <w:p>
      <w:pPr>
        <w:pStyle w:val="Heading3"/>
      </w:pPr>
      <w:r>
        <w:t xml:space="preserve">1.1. 🔗 blocks: I128-2619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[I128-2619]</w:t>
        </w:r>
      </w:hyperlink>
      <w:r>
        <w:t xml:space="preserve"> </w:t>
      </w:r>
      <w:r>
        <w:t xml:space="preserve">Database: экспорт записей ISO/text с фильтрами и параллельным режимом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2"/>
    <w:p>
      <w:pPr>
        <w:pStyle w:val="Heading3"/>
      </w:pPr>
      <w:r>
        <w:t xml:space="preserve">1.2. 🔗 blocks: I128-2512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[I128-2593] Database скачивает результат экспорта записей</dc:title>
  <dc:creator/>
  <cp:keywords/>
  <dcterms:created xsi:type="dcterms:W3CDTF">2026-10-06T12:40:00Z</dcterms:created>
  <dcterms:modified xsi:type="dcterms:W3CDTF">2026-10-06T12:40:00Z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