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[I128-2204] В алгоритм автобронирования добавлена возможность трансляции на БД-источник записей из имидж-каталога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7db1375ab77d7256050a59fe0ec88720eba22d"/>
    <w:p>
      <w:pPr>
        <w:pStyle w:val="Heading1"/>
      </w:pPr>
      <w:r>
        <w:t xml:space="preserve">[I128-2204] В алгоритм автобронирования добавлена возможность трансляции на БД-источник записей из имидж-каталога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25.02.2026 15:50</w:t>
      </w:r>
    </w:p>
    <w:p>
      <w:pPr>
        <w:pStyle w:val="BodyText"/>
      </w:pPr>
      <w:r>
        <w:t xml:space="preserve">потом только проверяем саму бд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07"/>
    <w:p>
      <w:pPr>
        <w:pStyle w:val="Heading3"/>
      </w:pPr>
      <w:r>
        <w:t xml:space="preserve">1.1. 🔗 Соответствует задача: I128-2207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[I128-2207]</w:t>
        </w:r>
      </w:hyperlink>
      <w:r>
        <w:t xml:space="preserve"> </w:t>
      </w:r>
      <w:r>
        <w:t xml:space="preserve">Ваогоритм автобронирования добавить возможность трансляции на бд источник записей из имадж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0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0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[I128-2204] В алгоритм автобронирования добавлена возможность трансляции на БД-источник записей из имидж-каталога</dc:title>
  <dc:creator/>
  <cp:keywords/>
  <dcterms:created xsi:type="dcterms:W3CDTF">2026-10-06T15:43:43Z</dcterms:created>
  <dcterms:modified xsi:type="dcterms:W3CDTF">2026-10-06T15:43:43Z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