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[I128-1169] Создание записи из текущей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d0d5c69d3dd8ff50eada84c80e6bc65111680"/>
    <w:p>
      <w:pPr>
        <w:pStyle w:val="Heading1"/>
      </w:pPr>
      <w:r>
        <w:t xml:space="preserve">[I128-1169] Создание записи из текущей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WIrbis/RecordListActions</w:t>
      </w:r>
      <w:r>
        <w:t xml:space="preserve"> </w:t>
      </w:r>
      <w:r>
        <w:t xml:space="preserve">- добавлена страница о действиях со списком записей: создание пустой записи и создание записи на основе выбранной.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Создать новую запись из текущей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1"/>
    <w:p>
      <w:pPr>
        <w:pStyle w:val="Heading3"/>
      </w:pPr>
      <w:r>
        <w:t xml:space="preserve">1.1. 🔗 Соответствует задача: I128-891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[I128-891]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“Создать новую запись из текущей”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[I128-1169] Создание записи из текущей в списке записей</dc:title>
  <dc:creator/>
  <cp:keywords/>
  <dcterms:created xsi:type="dcterms:W3CDTF">2026-10-06T11:32:35Z</dcterms:created>
  <dcterms:modified xsi:type="dcterms:W3CDTF">2026-10-06T11:32:35Z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