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2026.2.5</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72" w:name="версия-2026.2.5"/>
    <w:p>
      <w:pPr>
        <w:pStyle w:val="Heading1"/>
      </w:pPr>
      <w:r>
        <w:t xml:space="preserve">Версия 2026.2.5</w:t>
      </w:r>
    </w:p>
    <w:bookmarkStart w:id="11" w:name="ирбис-128.-модуль-j---описание-журнала"/>
    <w:p>
      <w:pPr>
        <w:pStyle w:val="Heading2"/>
      </w:pPr>
      <w:r>
        <w:t xml:space="preserve">1. ИРБИС 128. Модуль J - Описание журнала</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[I128-2698]</w:t>
        </w:r>
      </w:hyperlink>
      <w:r>
        <w:t xml:space="preserve"> </w:t>
      </w:r>
      <w:r>
        <w:t xml:space="preserve">Символ</w:t>
      </w:r>
      <w:r>
        <w:t xml:space="preserve"> </w:t>
      </w:r>
      <w:r>
        <w:rPr>
          <w:rStyle w:val="VerbatimChar"/>
        </w:rPr>
        <w:t xml:space="preserve">№</w:t>
      </w:r>
      <w:r>
        <w:t xml:space="preserve"> </w:t>
      </w:r>
      <w:r>
        <w:t xml:space="preserve">больше не выводится как отдельный номер в таблице номеров журнала</w:t>
      </w:r>
    </w:p>
    <w:bookmarkEnd w:id="10"/>
    <w:bookmarkEnd w:id="11"/>
    <w:bookmarkStart w:id="14" w:name="web-ирбис64"/>
    <w:p>
      <w:pPr>
        <w:pStyle w:val="Heading2"/>
      </w:pPr>
      <w:r>
        <w:t xml:space="preserve">2. Web-ИРБИС64</w:t>
      </w:r>
    </w:p>
    <w:bookmarkStart w:id="13" w:name="документация"/>
    <w:p>
      <w:pPr>
        <w:pStyle w:val="Heading3"/>
      </w:pPr>
      <w:r>
        <w:t xml:space="preserve">2.1. Документация</w:t>
      </w:r>
    </w:p>
    <w:p>
      <w:pPr>
        <w:pStyle w:val="Compact"/>
        <w:numPr>
          <w:ilvl w:val="0"/>
          <w:numId w:val="1002"/>
        </w:numPr>
      </w:pPr>
      <w:hyperlink r:id="rId12">
        <w:r>
          <w:rPr>
            <w:rStyle w:val="Hyperlink"/>
          </w:rPr>
          <w:t xml:space="preserve">[I128-1228]</w:t>
        </w:r>
      </w:hyperlink>
      <w:r>
        <w:t xml:space="preserve"> </w:t>
      </w:r>
      <w:r>
        <w:t xml:space="preserve">Автоматический запуск php-cgi для Web-ИРБИС64+</w:t>
      </w:r>
    </w:p>
    <w:bookmarkEnd w:id="13"/>
    <w:bookmarkEnd w:id="14"/>
    <w:bookmarkStart w:id="17" w:name="арм-администратор-ирбис64-турбо-linux"/>
    <w:p>
      <w:pPr>
        <w:pStyle w:val="Heading2"/>
      </w:pPr>
      <w:r>
        <w:t xml:space="preserve">3. АРМ Администратор ИРБИС64 Турбо Linux</w:t>
      </w:r>
    </w:p>
    <w:bookmarkStart w:id="16" w:name="документация-1"/>
    <w:p>
      <w:pPr>
        <w:pStyle w:val="Heading3"/>
      </w:pPr>
      <w:r>
        <w:t xml:space="preserve">3.1. Документация</w:t>
      </w:r>
    </w:p>
    <w:p>
      <w:pPr>
        <w:pStyle w:val="Compact"/>
        <w:numPr>
          <w:ilvl w:val="0"/>
          <w:numId w:val="1003"/>
        </w:numPr>
      </w:pPr>
      <w:hyperlink r:id="rId15">
        <w:r>
          <w:rPr>
            <w:rStyle w:val="Hyperlink"/>
          </w:rPr>
          <w:t xml:space="preserve">[I128-1813]</w:t>
        </w:r>
      </w:hyperlink>
      <w:r>
        <w:t xml:space="preserve"> </w:t>
      </w:r>
      <w:r>
        <w:t xml:space="preserve">Протоколирование действий клиента в АРМе Администратор</w:t>
      </w:r>
    </w:p>
    <w:bookmarkEnd w:id="16"/>
    <w:bookmarkEnd w:id="17"/>
    <w:bookmarkStart w:id="20" w:name="арм-администратор-ирбис64-турбо-windows"/>
    <w:p>
      <w:pPr>
        <w:pStyle w:val="Heading2"/>
      </w:pPr>
      <w:r>
        <w:t xml:space="preserve">4. АРМ Администратор ИРБИС64 Турбо Windows</w:t>
      </w:r>
    </w:p>
    <w:bookmarkStart w:id="19" w:name="документация-2"/>
    <w:p>
      <w:pPr>
        <w:pStyle w:val="Heading3"/>
      </w:pPr>
      <w:r>
        <w:t xml:space="preserve">4.1. Документация</w:t>
      </w:r>
    </w:p>
    <w:p>
      <w:pPr>
        <w:pStyle w:val="Compact"/>
        <w:numPr>
          <w:ilvl w:val="0"/>
          <w:numId w:val="1004"/>
        </w:numPr>
      </w:pPr>
      <w:hyperlink r:id="rId18">
        <w:r>
          <w:rPr>
            <w:rStyle w:val="Hyperlink"/>
          </w:rPr>
          <w:t xml:space="preserve">[I128-1020]</w:t>
        </w:r>
      </w:hyperlink>
      <w:r>
        <w:t xml:space="preserve"> </w:t>
      </w:r>
      <w:r>
        <w:t xml:space="preserve">Панель индикации загрузки в клиентском режиме редактора форматов</w:t>
      </w:r>
    </w:p>
    <w:bookmarkEnd w:id="19"/>
    <w:bookmarkEnd w:id="20"/>
    <w:bookmarkStart w:id="35" w:name="арм-каталогизатор-ирбис64-турбо-linux"/>
    <w:p>
      <w:pPr>
        <w:pStyle w:val="Heading2"/>
      </w:pPr>
      <w:r>
        <w:t xml:space="preserve">5. АРМ Каталогизатор ИРБИС64 Турбо Linux</w:t>
      </w:r>
    </w:p>
    <w:bookmarkStart w:id="34" w:name="документация-3"/>
    <w:p>
      <w:pPr>
        <w:pStyle w:val="Heading3"/>
      </w:pPr>
      <w:r>
        <w:t xml:space="preserve">5.1. Документация</w:t>
      </w:r>
    </w:p>
    <w:p>
      <w:pPr>
        <w:pStyle w:val="Compact"/>
        <w:numPr>
          <w:ilvl w:val="0"/>
          <w:numId w:val="1005"/>
        </w:numPr>
      </w:pPr>
      <w:hyperlink r:id="rId21">
        <w:r>
          <w:rPr>
            <w:rStyle w:val="Hyperlink"/>
          </w:rPr>
          <w:t xml:space="preserve">[I128-1002]</w:t>
        </w:r>
      </w:hyperlink>
      <w:r>
        <w:t xml:space="preserve"> </w:t>
      </w:r>
      <w:r>
        <w:t xml:space="preserve">Создание новой записи в Каталогизаторе при активном пополнении БД</w:t>
      </w:r>
    </w:p>
    <w:p>
      <w:pPr>
        <w:pStyle w:val="Compact"/>
        <w:numPr>
          <w:ilvl w:val="0"/>
          <w:numId w:val="1005"/>
        </w:numPr>
      </w:pPr>
      <w:hyperlink r:id="rId22">
        <w:r>
          <w:rPr>
            <w:rStyle w:val="Hyperlink"/>
          </w:rPr>
          <w:t xml:space="preserve">[I128-1028]</w:t>
        </w:r>
      </w:hyperlink>
      <w:r>
        <w:t xml:space="preserve"> </w:t>
      </w:r>
      <w:r>
        <w:t xml:space="preserve">Копирование RFID-меток в буфер обмена в Linux-АРМе Каталогизатор</w:t>
      </w:r>
    </w:p>
    <w:p>
      <w:pPr>
        <w:pStyle w:val="Compact"/>
        <w:numPr>
          <w:ilvl w:val="0"/>
          <w:numId w:val="1005"/>
        </w:numPr>
      </w:pPr>
      <w:hyperlink r:id="rId23">
        <w:r>
          <w:rPr>
            <w:rStyle w:val="Hyperlink"/>
          </w:rPr>
          <w:t xml:space="preserve">[I128-1034]</w:t>
        </w:r>
      </w:hyperlink>
      <w:r>
        <w:t xml:space="preserve"> </w:t>
      </w:r>
      <w:r>
        <w:t xml:space="preserve">Ввод RFID-меток в активное поле Каталогизатора</w:t>
      </w:r>
    </w:p>
    <w:p>
      <w:pPr>
        <w:pStyle w:val="Compact"/>
        <w:numPr>
          <w:ilvl w:val="0"/>
          <w:numId w:val="1005"/>
        </w:numPr>
      </w:pPr>
      <w:hyperlink r:id="rId24">
        <w:r>
          <w:rPr>
            <w:rStyle w:val="Hyperlink"/>
          </w:rPr>
          <w:t xml:space="preserve">[I128-1072]</w:t>
        </w:r>
      </w:hyperlink>
      <w:r>
        <w:t xml:space="preserve"> </w:t>
      </w:r>
      <w:r>
        <w:t xml:space="preserve">Проверка орфографии hunspell в Linux AppImage Каталогизатора</w:t>
      </w:r>
    </w:p>
    <w:p>
      <w:pPr>
        <w:pStyle w:val="Compact"/>
        <w:numPr>
          <w:ilvl w:val="0"/>
          <w:numId w:val="1005"/>
        </w:numPr>
      </w:pPr>
      <w:hyperlink r:id="rId25">
        <w:r>
          <w:rPr>
            <w:rStyle w:val="Hyperlink"/>
          </w:rPr>
          <w:t xml:space="preserve">[I128-1118]</w:t>
        </w:r>
      </w:hyperlink>
      <w:r>
        <w:t xml:space="preserve"> </w:t>
      </w:r>
      <w:r>
        <w:t xml:space="preserve">RFID UNI в Linux-АРМах ИРБИС64</w:t>
      </w:r>
    </w:p>
    <w:p>
      <w:pPr>
        <w:pStyle w:val="Compact"/>
        <w:numPr>
          <w:ilvl w:val="0"/>
          <w:numId w:val="1005"/>
        </w:numPr>
      </w:pPr>
      <w:hyperlink r:id="rId26">
        <w:r>
          <w:rPr>
            <w:rStyle w:val="Hyperlink"/>
          </w:rPr>
          <w:t xml:space="preserve">[I128-1486]</w:t>
        </w:r>
      </w:hyperlink>
      <w:r>
        <w:t xml:space="preserve"> </w:t>
      </w:r>
      <w:r>
        <w:t xml:space="preserve">Сообщение о недоступности морфологического поиска в Каталогизаторе</w:t>
      </w:r>
    </w:p>
    <w:p>
      <w:pPr>
        <w:pStyle w:val="Compact"/>
        <w:numPr>
          <w:ilvl w:val="0"/>
          <w:numId w:val="1005"/>
        </w:numPr>
      </w:pPr>
      <w:hyperlink r:id="rId27">
        <w:r>
          <w:rPr>
            <w:rStyle w:val="Hyperlink"/>
          </w:rPr>
          <w:t xml:space="preserve">[I128-1592]</w:t>
        </w:r>
      </w:hyperlink>
      <w:r>
        <w:t xml:space="preserve"> </w:t>
      </w:r>
      <w:r>
        <w:t xml:space="preserve">Прямой поиск на языке запросов ИРБИС в АРМ Каталогизатор</w:t>
      </w:r>
    </w:p>
    <w:p>
      <w:pPr>
        <w:pStyle w:val="Compact"/>
        <w:numPr>
          <w:ilvl w:val="0"/>
          <w:numId w:val="1005"/>
        </w:numPr>
      </w:pPr>
      <w:hyperlink r:id="rId28">
        <w:r>
          <w:rPr>
            <w:rStyle w:val="Hyperlink"/>
          </w:rPr>
          <w:t xml:space="preserve">[I128-1804]</w:t>
        </w:r>
      </w:hyperlink>
      <w:r>
        <w:t xml:space="preserve"> </w:t>
      </w:r>
      <w:r>
        <w:t xml:space="preserve">Параметр AccessDel для удаления отмеченных полей</w:t>
      </w:r>
    </w:p>
    <w:p>
      <w:pPr>
        <w:pStyle w:val="Compact"/>
        <w:numPr>
          <w:ilvl w:val="0"/>
          <w:numId w:val="1005"/>
        </w:numPr>
      </w:pPr>
      <w:hyperlink r:id="rId29">
        <w:r>
          <w:rPr>
            <w:rStyle w:val="Hyperlink"/>
          </w:rPr>
          <w:t xml:space="preserve">[I128-1814]</w:t>
        </w:r>
      </w:hyperlink>
      <w:r>
        <w:t xml:space="preserve"> </w:t>
      </w:r>
      <w:r>
        <w:t xml:space="preserve">Всплывающие подсказки для длинных значений нижней панели АРМ</w:t>
      </w:r>
    </w:p>
    <w:p>
      <w:pPr>
        <w:pStyle w:val="Compact"/>
        <w:numPr>
          <w:ilvl w:val="0"/>
          <w:numId w:val="1005"/>
        </w:numPr>
      </w:pPr>
      <w:hyperlink r:id="rId30">
        <w:r>
          <w:rPr>
            <w:rStyle w:val="Hyperlink"/>
          </w:rPr>
          <w:t xml:space="preserve">[I128-1836]</w:t>
        </w:r>
      </w:hyperlink>
      <w:r>
        <w:t xml:space="preserve"> </w:t>
      </w:r>
      <w:r>
        <w:t xml:space="preserve">Хранение карманов записей по GUID</w:t>
      </w:r>
    </w:p>
    <w:p>
      <w:pPr>
        <w:pStyle w:val="Compact"/>
        <w:numPr>
          <w:ilvl w:val="0"/>
          <w:numId w:val="1005"/>
        </w:numPr>
      </w:pPr>
      <w:hyperlink r:id="rId31">
        <w:r>
          <w:rPr>
            <w:rStyle w:val="Hyperlink"/>
          </w:rPr>
          <w:t xml:space="preserve">[I128-1858]</w:t>
        </w:r>
      </w:hyperlink>
      <w:r>
        <w:t xml:space="preserve"> </w:t>
      </w:r>
      <w:r>
        <w:t xml:space="preserve">Параметры пакетных заданий АРМ Каталогизатор</w:t>
      </w:r>
    </w:p>
    <w:p>
      <w:pPr>
        <w:pStyle w:val="Compact"/>
        <w:numPr>
          <w:ilvl w:val="0"/>
          <w:numId w:val="1005"/>
        </w:numPr>
      </w:pPr>
      <w:hyperlink r:id="rId32">
        <w:r>
          <w:rPr>
            <w:rStyle w:val="Hyperlink"/>
          </w:rPr>
          <w:t xml:space="preserve">[I128-929]</w:t>
        </w:r>
      </w:hyperlink>
      <w:r>
        <w:t xml:space="preserve"> </w:t>
      </w:r>
      <w:r>
        <w:t xml:space="preserve">Проверка изменений форматов при обновлении версии</w:t>
      </w:r>
    </w:p>
    <w:p>
      <w:pPr>
        <w:pStyle w:val="Compact"/>
        <w:numPr>
          <w:ilvl w:val="0"/>
          <w:numId w:val="1005"/>
        </w:numPr>
      </w:pPr>
      <w:hyperlink r:id="rId33">
        <w:r>
          <w:rPr>
            <w:rStyle w:val="Hyperlink"/>
          </w:rPr>
          <w:t xml:space="preserve">[I128-934]</w:t>
        </w:r>
      </w:hyperlink>
      <w:r>
        <w:t xml:space="preserve"> </w:t>
      </w:r>
      <w:r>
        <w:t xml:space="preserve">Переход к полю по метке в редакторе записи Каталогизатора</w:t>
      </w:r>
    </w:p>
    <w:bookmarkEnd w:id="34"/>
    <w:bookmarkEnd w:id="35"/>
    <w:bookmarkStart w:id="40" w:name="арм-каталогизатор-ирбис64-турбо-windows"/>
    <w:p>
      <w:pPr>
        <w:pStyle w:val="Heading2"/>
      </w:pPr>
      <w:r>
        <w:t xml:space="preserve">6. АРМ Каталогизатор ИРБИС64 Турбо Windows</w:t>
      </w:r>
    </w:p>
    <w:bookmarkStart w:id="39" w:name="документация-4"/>
    <w:p>
      <w:pPr>
        <w:pStyle w:val="Heading3"/>
      </w:pPr>
      <w:r>
        <w:t xml:space="preserve">6.1. Документация</w:t>
      </w:r>
    </w:p>
    <w:p>
      <w:pPr>
        <w:pStyle w:val="Compact"/>
        <w:numPr>
          <w:ilvl w:val="0"/>
          <w:numId w:val="1006"/>
        </w:numPr>
      </w:pPr>
      <w:hyperlink r:id="rId36">
        <w:r>
          <w:rPr>
            <w:rStyle w:val="Hyperlink"/>
          </w:rPr>
          <w:t xml:space="preserve">[I128-1000]</w:t>
        </w:r>
      </w:hyperlink>
      <w:r>
        <w:t xml:space="preserve"> </w:t>
      </w:r>
      <w:r>
        <w:t xml:space="preserve">Сохранение вида поиска в Каталогизаторе при переходе к новой записи</w:t>
      </w:r>
    </w:p>
    <w:p>
      <w:pPr>
        <w:pStyle w:val="Compact"/>
        <w:numPr>
          <w:ilvl w:val="0"/>
          <w:numId w:val="1006"/>
        </w:numPr>
      </w:pPr>
      <w:hyperlink r:id="rId37">
        <w:r>
          <w:rPr>
            <w:rStyle w:val="Hyperlink"/>
          </w:rPr>
          <w:t xml:space="preserve">[I128-1080]</w:t>
        </w:r>
      </w:hyperlink>
      <w:r>
        <w:t xml:space="preserve"> </w:t>
      </w:r>
      <w:r>
        <w:t xml:space="preserve">Преобразование RTF в HTML через unrtf в поставке Windows-компонентов</w:t>
      </w:r>
    </w:p>
    <w:p>
      <w:pPr>
        <w:pStyle w:val="Compact"/>
        <w:numPr>
          <w:ilvl w:val="0"/>
          <w:numId w:val="1006"/>
        </w:numPr>
      </w:pPr>
      <w:hyperlink r:id="rId38">
        <w:r>
          <w:rPr>
            <w:rStyle w:val="Hyperlink"/>
          </w:rPr>
          <w:t xml:space="preserve">[I128-1866]</w:t>
        </w:r>
      </w:hyperlink>
      <w:r>
        <w:t xml:space="preserve"> </w:t>
      </w:r>
      <w:r>
        <w:t xml:space="preserve">Масштаб страницы HTML-формата просмотра</w:t>
      </w:r>
    </w:p>
    <w:bookmarkEnd w:id="39"/>
    <w:bookmarkEnd w:id="40"/>
    <w:bookmarkStart w:id="46" w:name="арм-книговыдача-ирбис64-турбо-linux"/>
    <w:p>
      <w:pPr>
        <w:pStyle w:val="Heading2"/>
      </w:pPr>
      <w:r>
        <w:t xml:space="preserve">7. АРМ Книговыдача ИРБИС64 Турбо Linux</w:t>
      </w:r>
    </w:p>
    <w:bookmarkStart w:id="45" w:name="документация-5"/>
    <w:p>
      <w:pPr>
        <w:pStyle w:val="Heading3"/>
      </w:pPr>
      <w:r>
        <w:t xml:space="preserve">7.1. Документация</w:t>
      </w:r>
    </w:p>
    <w:p>
      <w:pPr>
        <w:pStyle w:val="Compact"/>
        <w:numPr>
          <w:ilvl w:val="0"/>
          <w:numId w:val="1007"/>
        </w:numPr>
      </w:pPr>
      <w:hyperlink r:id="rId41">
        <w:r>
          <w:rPr>
            <w:rStyle w:val="Hyperlink"/>
          </w:rPr>
          <w:t xml:space="preserve">[I128-1792]</w:t>
        </w:r>
      </w:hyperlink>
      <w:r>
        <w:t xml:space="preserve"> </w:t>
      </w:r>
      <w:r>
        <w:t xml:space="preserve">Добавить возможность отобрать читателя в области читатель из окна списка заказов</w:t>
      </w:r>
    </w:p>
    <w:p>
      <w:pPr>
        <w:pStyle w:val="Compact"/>
        <w:numPr>
          <w:ilvl w:val="0"/>
          <w:numId w:val="1007"/>
        </w:numPr>
      </w:pPr>
      <w:hyperlink r:id="rId42">
        <w:r>
          <w:rPr>
            <w:rStyle w:val="Hyperlink"/>
          </w:rPr>
          <w:t xml:space="preserve">[I128-1794]</w:t>
        </w:r>
      </w:hyperlink>
      <w:r>
        <w:t xml:space="preserve"> </w:t>
      </w:r>
      <w:r>
        <w:t xml:space="preserve">RFID-настройки для меток изданий и читательских карточек</w:t>
      </w:r>
    </w:p>
    <w:p>
      <w:pPr>
        <w:pStyle w:val="Compact"/>
        <w:numPr>
          <w:ilvl w:val="0"/>
          <w:numId w:val="1007"/>
        </w:numPr>
      </w:pPr>
      <w:hyperlink r:id="rId43">
        <w:r>
          <w:rPr>
            <w:rStyle w:val="Hyperlink"/>
          </w:rPr>
          <w:t xml:space="preserve">[I128-1808]</w:t>
        </w:r>
      </w:hyperlink>
      <w:r>
        <w:t xml:space="preserve"> </w:t>
      </w:r>
      <w:r>
        <w:t xml:space="preserve">Порционная рассылка E-mail</w:t>
      </w:r>
    </w:p>
    <w:p>
      <w:pPr>
        <w:pStyle w:val="Compact"/>
        <w:numPr>
          <w:ilvl w:val="0"/>
          <w:numId w:val="1007"/>
        </w:numPr>
      </w:pPr>
      <w:hyperlink r:id="rId44">
        <w:r>
          <w:rPr>
            <w:rStyle w:val="Hyperlink"/>
          </w:rPr>
          <w:t xml:space="preserve">[I128-1865]</w:t>
        </w:r>
      </w:hyperlink>
      <w:r>
        <w:t xml:space="preserve"> </w:t>
      </w:r>
      <w:r>
        <w:t xml:space="preserve">Выбор записи при переносе данных из словаря</w:t>
      </w:r>
    </w:p>
    <w:bookmarkEnd w:id="45"/>
    <w:bookmarkEnd w:id="46"/>
    <w:bookmarkStart w:id="53" w:name="X7c1bdd065a7f308743a9b8511cd3cf4b8f4d203"/>
    <w:p>
      <w:pPr>
        <w:pStyle w:val="Heading2"/>
      </w:pPr>
      <w:r>
        <w:t xml:space="preserve">8. ИРБИС 128. Модуль Admin - АРМ Администратор</w:t>
      </w:r>
    </w:p>
    <w:bookmarkStart w:id="52" w:name="документация-6"/>
    <w:p>
      <w:pPr>
        <w:pStyle w:val="Heading3"/>
      </w:pPr>
      <w:r>
        <w:t xml:space="preserve">8.1. Документация</w:t>
      </w:r>
    </w:p>
    <w:p>
      <w:pPr>
        <w:pStyle w:val="Compact"/>
        <w:numPr>
          <w:ilvl w:val="0"/>
          <w:numId w:val="1008"/>
        </w:numPr>
      </w:pPr>
      <w:hyperlink r:id="rId47">
        <w:r>
          <w:rPr>
            <w:rStyle w:val="Hyperlink"/>
          </w:rPr>
          <w:t xml:space="preserve">[I128-1810]</w:t>
        </w:r>
      </w:hyperlink>
      <w:r>
        <w:t xml:space="preserve"> </w:t>
      </w:r>
      <w:r>
        <w:t xml:space="preserve">Роли в окне учётных данных и прав пользователя</w:t>
      </w:r>
    </w:p>
    <w:p>
      <w:pPr>
        <w:pStyle w:val="Compact"/>
        <w:numPr>
          <w:ilvl w:val="0"/>
          <w:numId w:val="1008"/>
        </w:numPr>
      </w:pPr>
      <w:hyperlink r:id="rId48">
        <w:r>
          <w:rPr>
            <w:rStyle w:val="Hyperlink"/>
          </w:rPr>
          <w:t xml:space="preserve">[I128-2081]</w:t>
        </w:r>
      </w:hyperlink>
      <w:r>
        <w:t xml:space="preserve"> </w:t>
      </w:r>
      <w:r>
        <w:t xml:space="preserve">Поиски в модуле удаленных ресурсов</w:t>
      </w:r>
    </w:p>
    <w:p>
      <w:pPr>
        <w:pStyle w:val="Compact"/>
        <w:numPr>
          <w:ilvl w:val="0"/>
          <w:numId w:val="1008"/>
        </w:numPr>
      </w:pPr>
      <w:hyperlink r:id="rId49">
        <w:r>
          <w:rPr>
            <w:rStyle w:val="Hyperlink"/>
          </w:rPr>
          <w:t xml:space="preserve">[I128-2085]</w:t>
        </w:r>
      </w:hyperlink>
      <w:r>
        <w:t xml:space="preserve"> </w:t>
      </w:r>
      <w:r>
        <w:t xml:space="preserve">Новые поиски в управлении электронной библиотекой</w:t>
      </w:r>
    </w:p>
    <w:p>
      <w:pPr>
        <w:pStyle w:val="Compact"/>
        <w:numPr>
          <w:ilvl w:val="0"/>
          <w:numId w:val="1008"/>
        </w:numPr>
      </w:pPr>
      <w:hyperlink r:id="rId50">
        <w:r>
          <w:rPr>
            <w:rStyle w:val="Hyperlink"/>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8"/>
        </w:numPr>
      </w:pPr>
      <w:hyperlink r:id="rId51">
        <w:r>
          <w:rPr>
            <w:rStyle w:val="Hyperlink"/>
          </w:rPr>
          <w:t xml:space="preserve">[I128-2278]</w:t>
        </w:r>
      </w:hyperlink>
      <w:r>
        <w:t xml:space="preserve"> </w:t>
      </w:r>
      <w:r>
        <w:t xml:space="preserve">Состояние кеширования в АРМ Администратор</w:t>
      </w:r>
    </w:p>
    <w:bookmarkEnd w:id="52"/>
    <w:bookmarkEnd w:id="53"/>
    <w:bookmarkStart w:id="61" w:name="ирбис-128.-модуль-api---api-ирбис-64128"/>
    <w:p>
      <w:pPr>
        <w:pStyle w:val="Heading2"/>
      </w:pPr>
      <w:r>
        <w:t xml:space="preserve">9. ИРБИС 128. Модуль API - API ИРБИС 64/128</w:t>
      </w:r>
    </w:p>
    <w:bookmarkStart w:id="60" w:name="документация-7"/>
    <w:p>
      <w:pPr>
        <w:pStyle w:val="Heading3"/>
      </w:pPr>
      <w:r>
        <w:t xml:space="preserve">9.1. Документация</w:t>
      </w:r>
    </w:p>
    <w:p>
      <w:pPr>
        <w:pStyle w:val="Compact"/>
        <w:numPr>
          <w:ilvl w:val="0"/>
          <w:numId w:val="1009"/>
        </w:numPr>
      </w:pPr>
      <w:hyperlink r:id="rId54">
        <w:r>
          <w:rPr>
            <w:rStyle w:val="Hyperlink"/>
          </w:rPr>
          <w:t xml:space="preserve">[I128-1675]</w:t>
        </w:r>
      </w:hyperlink>
      <w:r>
        <w:t xml:space="preserve"> </w:t>
      </w:r>
      <w:r>
        <w:t xml:space="preserve">JSON-RPC API ИРБИС 64/128</w:t>
      </w:r>
    </w:p>
    <w:p>
      <w:pPr>
        <w:pStyle w:val="Compact"/>
        <w:numPr>
          <w:ilvl w:val="0"/>
          <w:numId w:val="1009"/>
        </w:numPr>
      </w:pPr>
      <w:hyperlink r:id="rId55">
        <w:r>
          <w:rPr>
            <w:rStyle w:val="Hyperlink"/>
          </w:rPr>
          <w:t xml:space="preserve">[I128-1945]</w:t>
        </w:r>
      </w:hyperlink>
      <w:r>
        <w:t xml:space="preserve"> </w:t>
      </w:r>
      <w:r>
        <w:t xml:space="preserve">Набор форматов, удобных для использования в API</w:t>
      </w:r>
    </w:p>
    <w:p>
      <w:pPr>
        <w:pStyle w:val="Compact"/>
        <w:numPr>
          <w:ilvl w:val="0"/>
          <w:numId w:val="1009"/>
        </w:numPr>
      </w:pPr>
      <w:hyperlink r:id="rId56">
        <w:r>
          <w:rPr>
            <w:rStyle w:val="Hyperlink"/>
          </w:rPr>
          <w:t xml:space="preserve">[I128-1947]</w:t>
        </w:r>
      </w:hyperlink>
      <w:r>
        <w:t xml:space="preserve"> </w:t>
      </w:r>
      <w:r>
        <w:t xml:space="preserve">JSON-формат библиографических записей</w:t>
      </w:r>
      <w:r>
        <w:t xml:space="preserve"> </w:t>
      </w:r>
      <w:r>
        <w:rPr>
          <w:rStyle w:val="VerbatimChar"/>
        </w:rPr>
        <w:t xml:space="preserve">@API/info</w:t>
      </w:r>
      <w:r>
        <w:t xml:space="preserve"> </w:t>
      </w:r>
      <w:r>
        <w:t xml:space="preserve">для портальных решений</w:t>
      </w:r>
    </w:p>
    <w:p>
      <w:pPr>
        <w:pStyle w:val="Compact"/>
        <w:numPr>
          <w:ilvl w:val="0"/>
          <w:numId w:val="1009"/>
        </w:numPr>
      </w:pPr>
      <w:hyperlink r:id="rId57">
        <w:r>
          <w:rPr>
            <w:rStyle w:val="Hyperlink"/>
          </w:rPr>
          <w:t xml:space="preserve">[I128-2083]</w:t>
        </w:r>
      </w:hyperlink>
      <w:r>
        <w:t xml:space="preserve"> </w:t>
      </w:r>
      <w:r>
        <w:t xml:space="preserve">Новый параметр функции API/Search: bool $asJson</w:t>
      </w:r>
    </w:p>
    <w:p>
      <w:pPr>
        <w:pStyle w:val="Compact"/>
        <w:numPr>
          <w:ilvl w:val="0"/>
          <w:numId w:val="1009"/>
        </w:numPr>
      </w:pPr>
      <w:hyperlink r:id="rId58">
        <w:r>
          <w:rPr>
            <w:rStyle w:val="Hyperlink"/>
          </w:rPr>
          <w:t xml:space="preserve">[I128-2185]</w:t>
        </w:r>
      </w:hyperlink>
      <w:r>
        <w:t xml:space="preserve"> </w:t>
      </w:r>
      <w:r>
        <w:t xml:space="preserve">JSON-формат библиографических записей</w:t>
      </w:r>
      <w:r>
        <w:t xml:space="preserve"> </w:t>
      </w:r>
      <w:r>
        <w:t xml:space="preserve">@API/info</w:t>
      </w:r>
      <w:r>
        <w:t xml:space="preserve"> </w:t>
      </w:r>
      <w:r>
        <w:t xml:space="preserve">для портальных решений</w:t>
      </w:r>
    </w:p>
    <w:p>
      <w:pPr>
        <w:pStyle w:val="Compact"/>
        <w:numPr>
          <w:ilvl w:val="0"/>
          <w:numId w:val="1009"/>
        </w:numPr>
      </w:pPr>
      <w:hyperlink r:id="rId59">
        <w:r>
          <w:rPr>
            <w:rStyle w:val="Hyperlink"/>
          </w:rPr>
          <w:t xml:space="preserve">[I128-2187]</w:t>
        </w:r>
      </w:hyperlink>
      <w:r>
        <w:t xml:space="preserve"> </w:t>
      </w:r>
      <w:r>
        <w:t xml:space="preserve">Набор форматов, удобных для использования в API</w:t>
      </w:r>
    </w:p>
    <w:bookmarkEnd w:id="60"/>
    <w:bookmarkEnd w:id="61"/>
    <w:bookmarkStart w:id="64" w:name="Xfbdb542a07d00c7904bd423c7b584561f3aa8cb"/>
    <w:p>
      <w:pPr>
        <w:pStyle w:val="Heading2"/>
      </w:pPr>
      <w:r>
        <w:t xml:space="preserve">10. ИРБИС 128. Модуль Authorisation - Авторизация пользователей</w:t>
      </w:r>
    </w:p>
    <w:bookmarkStart w:id="63" w:name="документация-8"/>
    <w:p>
      <w:pPr>
        <w:pStyle w:val="Heading3"/>
      </w:pPr>
      <w:r>
        <w:t xml:space="preserve">10.1. Документация</w:t>
      </w:r>
    </w:p>
    <w:p>
      <w:pPr>
        <w:pStyle w:val="Compact"/>
        <w:numPr>
          <w:ilvl w:val="0"/>
          <w:numId w:val="1010"/>
        </w:numPr>
      </w:pPr>
      <w:hyperlink r:id="rId62">
        <w:r>
          <w:rPr>
            <w:rStyle w:val="Hyperlink"/>
          </w:rPr>
          <w:t xml:space="preserve">[I128-1627]</w:t>
        </w:r>
      </w:hyperlink>
      <w:r>
        <w:t xml:space="preserve"> </w:t>
      </w:r>
      <w:r>
        <w:t xml:space="preserve">Возможность прозрачной авторизации в ИРБИС 128</w:t>
      </w:r>
    </w:p>
    <w:bookmarkEnd w:id="63"/>
    <w:bookmarkEnd w:id="64"/>
    <w:bookmarkStart w:id="77" w:name="Xdd84800827be35df37b1a6635139db59410a485"/>
    <w:p>
      <w:pPr>
        <w:pStyle w:val="Heading2"/>
      </w:pPr>
      <w:r>
        <w:t xml:space="preserve">11. ИРБИС 128. Модуль Bookland - АРМ Книговыдача</w:t>
      </w:r>
    </w:p>
    <w:bookmarkStart w:id="76" w:name="документация-9"/>
    <w:p>
      <w:pPr>
        <w:pStyle w:val="Heading3"/>
      </w:pPr>
      <w:r>
        <w:t xml:space="preserve">11.1. Документация</w:t>
      </w:r>
    </w:p>
    <w:p>
      <w:pPr>
        <w:pStyle w:val="Compact"/>
        <w:numPr>
          <w:ilvl w:val="0"/>
          <w:numId w:val="1011"/>
        </w:numPr>
      </w:pPr>
      <w:hyperlink r:id="rId65">
        <w:r>
          <w:rPr>
            <w:rStyle w:val="Hyperlink"/>
          </w:rPr>
          <w:t xml:space="preserve">[I128-1113]</w:t>
        </w:r>
      </w:hyperlink>
      <w:r>
        <w:t xml:space="preserve"> </w:t>
      </w:r>
      <w:r>
        <w:t xml:space="preserve">Пользовательские кнопки списков заказов и бронеполки АРМ Книговыдача</w:t>
      </w:r>
    </w:p>
    <w:p>
      <w:pPr>
        <w:pStyle w:val="Compact"/>
        <w:numPr>
          <w:ilvl w:val="0"/>
          <w:numId w:val="1011"/>
        </w:numPr>
      </w:pPr>
      <w:hyperlink r:id="rId66">
        <w:r>
          <w:rPr>
            <w:rStyle w:val="Hyperlink"/>
          </w:rPr>
          <w:t xml:space="preserve">[I128-1547]</w:t>
        </w:r>
      </w:hyperlink>
      <w:r>
        <w:t xml:space="preserve"> </w:t>
      </w:r>
      <w:r>
        <w:t xml:space="preserve">Предупреждение об отсутствии перерегистрации в полном формате просмотра читателя</w:t>
      </w:r>
    </w:p>
    <w:p>
      <w:pPr>
        <w:pStyle w:val="Compact"/>
        <w:numPr>
          <w:ilvl w:val="0"/>
          <w:numId w:val="1011"/>
        </w:numPr>
      </w:pPr>
      <w:hyperlink r:id="rId67">
        <w:r>
          <w:rPr>
            <w:rStyle w:val="Hyperlink"/>
          </w:rPr>
          <w:t xml:space="preserve">[I128-1797]</w:t>
        </w:r>
      </w:hyperlink>
      <w:r>
        <w:t xml:space="preserve"> </w:t>
      </w:r>
      <w:r>
        <w:t xml:space="preserve">Ручной ввод сервисных параметров Bookland из справочников</w:t>
      </w:r>
    </w:p>
    <w:p>
      <w:pPr>
        <w:pStyle w:val="Compact"/>
        <w:numPr>
          <w:ilvl w:val="0"/>
          <w:numId w:val="1011"/>
        </w:numPr>
      </w:pPr>
      <w:hyperlink r:id="rId68">
        <w:r>
          <w:rPr>
            <w:rStyle w:val="Hyperlink"/>
          </w:rPr>
          <w:t xml:space="preserve">[I128-1812]</w:t>
        </w:r>
      </w:hyperlink>
      <w:r>
        <w:t xml:space="preserve"> </w:t>
      </w:r>
      <w:r>
        <w:t xml:space="preserve">Переключение АРМ Книговыдача в режим выдачи на бронеполку</w:t>
      </w:r>
    </w:p>
    <w:p>
      <w:pPr>
        <w:pStyle w:val="Compact"/>
        <w:numPr>
          <w:ilvl w:val="0"/>
          <w:numId w:val="1011"/>
        </w:numPr>
      </w:pPr>
      <w:hyperlink r:id="rId69">
        <w:r>
          <w:rPr>
            <w:rStyle w:val="Hyperlink"/>
          </w:rPr>
          <w:t xml:space="preserve">[I128-1834]</w:t>
        </w:r>
      </w:hyperlink>
      <w:r>
        <w:t xml:space="preserve"> </w:t>
      </w:r>
      <w:r>
        <w:t xml:space="preserve">Получение файла результата выходной формы</w:t>
      </w:r>
    </w:p>
    <w:p>
      <w:pPr>
        <w:pStyle w:val="Compact"/>
        <w:numPr>
          <w:ilvl w:val="0"/>
          <w:numId w:val="1011"/>
        </w:numPr>
      </w:pPr>
      <w:hyperlink r:id="rId70">
        <w:r>
          <w:rPr>
            <w:rStyle w:val="Hyperlink"/>
          </w:rPr>
          <w:t xml:space="preserve">[I128-2229]</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11"/>
        </w:numPr>
      </w:pPr>
      <w:hyperlink r:id="rId71">
        <w:r>
          <w:rPr>
            <w:rStyle w:val="Hyperlink"/>
          </w:rPr>
          <w:t xml:space="preserve">[I128-2232]</w:t>
        </w:r>
      </w:hyperlink>
      <w:r>
        <w:t xml:space="preserve"> </w:t>
      </w:r>
      <w:r>
        <w:t xml:space="preserve">Функция Bookland::GetDbBookByRdrOcc(ObjectDataRecord $rdrRec, int $rdrOcc): ObjectDataDatabase</w:t>
      </w:r>
    </w:p>
    <w:p>
      <w:pPr>
        <w:pStyle w:val="Compact"/>
        <w:numPr>
          <w:ilvl w:val="0"/>
          <w:numId w:val="1011"/>
        </w:numPr>
      </w:pPr>
      <w:hyperlink r:id="rId72">
        <w:r>
          <w:rPr>
            <w:rStyle w:val="Hyperlink"/>
          </w:rPr>
          <w:t xml:space="preserve">[I128-2235]</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11"/>
        </w:numPr>
      </w:pPr>
      <w:hyperlink r:id="rId73">
        <w:r>
          <w:rPr>
            <w:rStyle w:val="Hyperlink"/>
          </w:rPr>
          <w:t xml:space="preserve">[I128-786]</w:t>
        </w:r>
      </w:hyperlink>
      <w:r>
        <w:t xml:space="preserve"> </w:t>
      </w:r>
      <w:r>
        <w:t xml:space="preserve">Колонки номеров журналов в результатах проверки фонда</w:t>
      </w:r>
    </w:p>
    <w:p>
      <w:pPr>
        <w:pStyle w:val="Compact"/>
        <w:numPr>
          <w:ilvl w:val="0"/>
          <w:numId w:val="1011"/>
        </w:numPr>
      </w:pPr>
      <w:hyperlink r:id="rId74">
        <w:r>
          <w:rPr>
            <w:rStyle w:val="Hyperlink"/>
          </w:rPr>
          <w:t xml:space="preserve">[I128-789]</w:t>
        </w:r>
      </w:hyperlink>
      <w:r>
        <w:t xml:space="preserve"> </w:t>
      </w:r>
      <w:r>
        <w:t xml:space="preserve">Выбор профиля Книговыдачи с кодом места выдачи</w:t>
      </w:r>
    </w:p>
    <w:p>
      <w:pPr>
        <w:pStyle w:val="Compact"/>
        <w:numPr>
          <w:ilvl w:val="0"/>
          <w:numId w:val="1011"/>
        </w:numPr>
      </w:pPr>
      <w:hyperlink r:id="rId75">
        <w:r>
          <w:rPr>
            <w:rStyle w:val="Hyperlink"/>
          </w:rPr>
          <w:t xml:space="preserve">[I128-826]</w:t>
        </w:r>
      </w:hyperlink>
      <w:r>
        <w:t xml:space="preserve"> </w:t>
      </w:r>
      <w:r>
        <w:t xml:space="preserve">Заказ электронной копии документа</w:t>
      </w:r>
    </w:p>
    <w:bookmarkEnd w:id="76"/>
    <w:bookmarkEnd w:id="77"/>
    <w:bookmarkStart w:id="81" w:name="Xac71c203021bda26ca76f8ccdc1218bc671a549"/>
    <w:p>
      <w:pPr>
        <w:pStyle w:val="Heading2"/>
      </w:pPr>
      <w:r>
        <w:t xml:space="preserve">12. ИРБИС 128. Модуль Cabinet - Личный кабинет читателя</w:t>
      </w:r>
    </w:p>
    <w:bookmarkStart w:id="80" w:name="документация-10"/>
    <w:p>
      <w:pPr>
        <w:pStyle w:val="Heading3"/>
      </w:pPr>
      <w:r>
        <w:t xml:space="preserve">12.1. Документация</w:t>
      </w:r>
    </w:p>
    <w:p>
      <w:pPr>
        <w:pStyle w:val="Compact"/>
        <w:numPr>
          <w:ilvl w:val="0"/>
          <w:numId w:val="1012"/>
        </w:numPr>
      </w:pPr>
      <w:hyperlink r:id="rId78">
        <w:r>
          <w:rPr>
            <w:rStyle w:val="Hyperlink"/>
          </w:rPr>
          <w:t xml:space="preserve">[I128-1346]</w:t>
        </w:r>
      </w:hyperlink>
      <w:r>
        <w:t xml:space="preserve"> </w:t>
      </w:r>
      <w:r>
        <w:t xml:space="preserve">Левое боковое меню личного кабинета читателя</w:t>
      </w:r>
    </w:p>
    <w:p>
      <w:pPr>
        <w:pStyle w:val="Compact"/>
        <w:numPr>
          <w:ilvl w:val="0"/>
          <w:numId w:val="1012"/>
        </w:numPr>
      </w:pPr>
      <w:hyperlink r:id="rId79">
        <w:r>
          <w:rPr>
            <w:rStyle w:val="Hyperlink"/>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bookmarkEnd w:id="80"/>
    <w:bookmarkEnd w:id="81"/>
    <w:bookmarkStart w:id="92" w:name="X81e5f10aa6a99e399353118646114dc857403b2"/>
    <w:p>
      <w:pPr>
        <w:pStyle w:val="Heading2"/>
      </w:pPr>
      <w:r>
        <w:t xml:space="preserve">13. ИРБИС 128. Модуль Cataloguer - АРМ Каталогизатор</w:t>
      </w:r>
    </w:p>
    <w:bookmarkStart w:id="91" w:name="документация-11"/>
    <w:p>
      <w:pPr>
        <w:pStyle w:val="Heading3"/>
      </w:pPr>
      <w:r>
        <w:t xml:space="preserve">13.1. Документация</w:t>
      </w:r>
    </w:p>
    <w:p>
      <w:pPr>
        <w:pStyle w:val="Compact"/>
        <w:numPr>
          <w:ilvl w:val="0"/>
          <w:numId w:val="1013"/>
        </w:numPr>
      </w:pPr>
      <w:hyperlink r:id="rId82">
        <w:r>
          <w:rPr>
            <w:rStyle w:val="Hyperlink"/>
          </w:rPr>
          <w:t xml:space="preserve">[I128-1090]</w:t>
        </w:r>
      </w:hyperlink>
      <w:r>
        <w:t xml:space="preserve"> </w:t>
      </w:r>
      <w:r>
        <w:t xml:space="preserve">Статистические формы АРМ Каталогизатор</w:t>
      </w:r>
    </w:p>
    <w:p>
      <w:pPr>
        <w:pStyle w:val="Compact"/>
        <w:numPr>
          <w:ilvl w:val="0"/>
          <w:numId w:val="1013"/>
        </w:numPr>
      </w:pPr>
      <w:hyperlink r:id="rId83">
        <w:r>
          <w:rPr>
            <w:rStyle w:val="Hyperlink"/>
          </w:rPr>
          <w:t xml:space="preserve">[I128-1175]</w:t>
        </w:r>
      </w:hyperlink>
      <w:r>
        <w:t xml:space="preserve"> </w:t>
      </w:r>
      <w:r>
        <w:t xml:space="preserve">Кнопка «Держатели документа» в результатах поиска</w:t>
      </w:r>
    </w:p>
    <w:p>
      <w:pPr>
        <w:pStyle w:val="Compact"/>
        <w:numPr>
          <w:ilvl w:val="0"/>
          <w:numId w:val="1013"/>
        </w:numPr>
      </w:pPr>
      <w:hyperlink r:id="rId84">
        <w:r>
          <w:rPr>
            <w:rStyle w:val="Hyperlink"/>
          </w:rPr>
          <w:t xml:space="preserve">[I128-1811]</w:t>
        </w:r>
      </w:hyperlink>
      <w:r>
        <w:t xml:space="preserve"> </w:t>
      </w:r>
      <w:r>
        <w:t xml:space="preserve">Панели выхода и профиля в АРМ Каталогизатор и АРМ Комплектатор</w:t>
      </w:r>
    </w:p>
    <w:p>
      <w:pPr>
        <w:pStyle w:val="Compact"/>
        <w:numPr>
          <w:ilvl w:val="0"/>
          <w:numId w:val="1013"/>
        </w:numPr>
      </w:pPr>
      <w:hyperlink r:id="rId85">
        <w:r>
          <w:rPr>
            <w:rStyle w:val="Hyperlink"/>
          </w:rPr>
          <w:t xml:space="preserve">[I128-1823]</w:t>
        </w:r>
      </w:hyperlink>
      <w:r>
        <w:t xml:space="preserve"> </w:t>
      </w:r>
      <w:r>
        <w:t xml:space="preserve">Автоматическое закрытие сообщения</w:t>
      </w:r>
      <w:r>
        <w:t xml:space="preserve"> </w:t>
      </w:r>
      <w:r>
        <w:t xml:space="preserve">“Запись сохранена”</w:t>
      </w:r>
      <w:r>
        <w:t xml:space="preserve"> </w:t>
      </w:r>
      <w:r>
        <w:t xml:space="preserve">при сохранении записи</w:t>
      </w:r>
    </w:p>
    <w:p>
      <w:pPr>
        <w:pStyle w:val="Compact"/>
        <w:numPr>
          <w:ilvl w:val="0"/>
          <w:numId w:val="1013"/>
        </w:numPr>
      </w:pPr>
      <w:hyperlink r:id="rId86">
        <w:r>
          <w:rPr>
            <w:rStyle w:val="Hyperlink"/>
          </w:rPr>
          <w:t xml:space="preserve">[I128-2106]</w:t>
        </w:r>
      </w:hyperlink>
      <w:r>
        <w:t xml:space="preserve"> </w:t>
      </w:r>
      <w:r>
        <w:t xml:space="preserve">В редакторе записи добавлена возможность открывать окно со средствами ввода при нажатии кнопки enter</w:t>
      </w:r>
    </w:p>
    <w:p>
      <w:pPr>
        <w:pStyle w:val="Compact"/>
        <w:numPr>
          <w:ilvl w:val="0"/>
          <w:numId w:val="1013"/>
        </w:numPr>
      </w:pPr>
      <w:hyperlink r:id="rId87">
        <w:r>
          <w:rPr>
            <w:rStyle w:val="Hyperlink"/>
          </w:rPr>
          <w:t xml:space="preserve">[I128-2211]</w:t>
        </w:r>
      </w:hyperlink>
      <w:r>
        <w:t xml:space="preserve"> </w:t>
      </w:r>
      <w:r>
        <w:t xml:space="preserve">Сортировка результатов поиска в АРМ Каталогизатор</w:t>
      </w:r>
    </w:p>
    <w:p>
      <w:pPr>
        <w:pStyle w:val="Compact"/>
        <w:numPr>
          <w:ilvl w:val="0"/>
          <w:numId w:val="1013"/>
        </w:numPr>
      </w:pPr>
      <w:hyperlink r:id="rId88">
        <w:r>
          <w:rPr>
            <w:rStyle w:val="Hyperlink"/>
          </w:rPr>
          <w:t xml:space="preserve">[I128-767]</w:t>
        </w:r>
      </w:hyperlink>
      <w:r>
        <w:t xml:space="preserve"> </w:t>
      </w:r>
      <w:r>
        <w:t xml:space="preserve">Документация АРМ Каталогизатор</w:t>
      </w:r>
    </w:p>
    <w:p>
      <w:pPr>
        <w:pStyle w:val="Compact"/>
        <w:numPr>
          <w:ilvl w:val="0"/>
          <w:numId w:val="1013"/>
        </w:numPr>
      </w:pPr>
      <w:hyperlink r:id="rId89">
        <w:r>
          <w:rPr>
            <w:rStyle w:val="Hyperlink"/>
          </w:rPr>
          <w:t xml:space="preserve">[I128-770]</w:t>
        </w:r>
      </w:hyperlink>
      <w:r>
        <w:t xml:space="preserve"> </w:t>
      </w:r>
      <w:r>
        <w:t xml:space="preserve">Мультиввод повторяющихся полей в редакторе записи</w:t>
      </w:r>
    </w:p>
    <w:p>
      <w:pPr>
        <w:pStyle w:val="Compact"/>
        <w:numPr>
          <w:ilvl w:val="0"/>
          <w:numId w:val="1013"/>
        </w:numPr>
      </w:pPr>
      <w:hyperlink r:id="rId90">
        <w:r>
          <w:rPr>
            <w:rStyle w:val="Hyperlink"/>
          </w:rPr>
          <w:t xml:space="preserve">[I128-825]</w:t>
        </w:r>
      </w:hyperlink>
      <w:r>
        <w:t xml:space="preserve"> </w:t>
      </w:r>
      <w:r>
        <w:t xml:space="preserve">Окно сравнения предыдущих копий записи</w:t>
      </w:r>
    </w:p>
    <w:bookmarkEnd w:id="91"/>
    <w:bookmarkEnd w:id="92"/>
    <w:bookmarkStart w:id="103" w:name="Xb05cc95db0f31a7f6f2d457a4c5d2f30c6dc280"/>
    <w:p>
      <w:pPr>
        <w:pStyle w:val="Heading2"/>
      </w:pPr>
      <w:r>
        <w:t xml:space="preserve">14. ИРБИС 128. Модуль CSpider - Сводный каталог</w:t>
      </w:r>
    </w:p>
    <w:bookmarkStart w:id="102" w:name="документация-12"/>
    <w:p>
      <w:pPr>
        <w:pStyle w:val="Heading3"/>
      </w:pPr>
      <w:r>
        <w:t xml:space="preserve">14.1. Документация</w:t>
      </w:r>
    </w:p>
    <w:p>
      <w:pPr>
        <w:pStyle w:val="Compact"/>
        <w:numPr>
          <w:ilvl w:val="0"/>
          <w:numId w:val="1014"/>
        </w:numPr>
      </w:pPr>
      <w:hyperlink r:id="rId93">
        <w:r>
          <w:rPr>
            <w:rStyle w:val="Hyperlink"/>
          </w:rPr>
          <w:t xml:space="preserve">[I128-1973]</w:t>
        </w:r>
      </w:hyperlink>
      <w:r>
        <w:t xml:space="preserve"> </w:t>
      </w:r>
      <w:r>
        <w:t xml:space="preserve">CSpider: синхронная привязка записи к сводной</w:t>
      </w:r>
    </w:p>
    <w:p>
      <w:pPr>
        <w:pStyle w:val="Compact"/>
        <w:numPr>
          <w:ilvl w:val="0"/>
          <w:numId w:val="1014"/>
        </w:numPr>
      </w:pPr>
      <w:hyperlink r:id="rId94">
        <w:r>
          <w:rPr>
            <w:rStyle w:val="Hyperlink"/>
          </w:rPr>
          <w:t xml:space="preserve">[I128-2084]</w:t>
        </w:r>
      </w:hyperlink>
      <w:r>
        <w:t xml:space="preserve"> </w:t>
      </w:r>
      <w:r>
        <w:t xml:space="preserve">Перезагрузка записей из БД-источника в таблицу слияний</w:t>
      </w:r>
    </w:p>
    <w:p>
      <w:pPr>
        <w:pStyle w:val="Compact"/>
        <w:numPr>
          <w:ilvl w:val="0"/>
          <w:numId w:val="1014"/>
        </w:numPr>
      </w:pPr>
      <w:hyperlink r:id="rId95">
        <w:r>
          <w:rPr>
            <w:rStyle w:val="Hyperlink"/>
          </w:rPr>
          <w:t xml:space="preserve">[I128-2148]</w:t>
        </w:r>
      </w:hyperlink>
      <w:r>
        <w:t xml:space="preserve"> </w:t>
      </w:r>
      <w:r>
        <w:t xml:space="preserve">Римская пагинация в количественных характеристиках при поиске дублетов</w:t>
      </w:r>
    </w:p>
    <w:p>
      <w:pPr>
        <w:pStyle w:val="Compact"/>
        <w:numPr>
          <w:ilvl w:val="0"/>
          <w:numId w:val="1014"/>
        </w:numPr>
      </w:pPr>
      <w:hyperlink r:id="rId96">
        <w:r>
          <w:rPr>
            <w:rStyle w:val="Hyperlink"/>
          </w:rPr>
          <w:t xml:space="preserve">[I128-2150]</w:t>
        </w:r>
      </w:hyperlink>
      <w:r>
        <w:t xml:space="preserve"> </w:t>
      </w:r>
      <w:r>
        <w:t xml:space="preserve">Сводная БД мероприятий</w:t>
      </w:r>
    </w:p>
    <w:p>
      <w:pPr>
        <w:pStyle w:val="Compact"/>
        <w:numPr>
          <w:ilvl w:val="0"/>
          <w:numId w:val="1014"/>
        </w:numPr>
      </w:pPr>
      <w:hyperlink r:id="rId97">
        <w:r>
          <w:rPr>
            <w:rStyle w:val="Hyperlink"/>
          </w:rPr>
          <w:t xml:space="preserve">[I128-2151]</w:t>
        </w:r>
      </w:hyperlink>
      <w:r>
        <w:t xml:space="preserve"> </w:t>
      </w:r>
      <w:r>
        <w:t xml:space="preserve">Права доступа к странице проверки состояния записи-источника по шифру</w:t>
      </w:r>
    </w:p>
    <w:p>
      <w:pPr>
        <w:pStyle w:val="Compact"/>
        <w:numPr>
          <w:ilvl w:val="0"/>
          <w:numId w:val="1014"/>
        </w:numPr>
      </w:pPr>
      <w:hyperlink r:id="rId98">
        <w:r>
          <w:rPr>
            <w:rStyle w:val="Hyperlink"/>
          </w:rPr>
          <w:t xml:space="preserve">[I128-2153]</w:t>
        </w:r>
      </w:hyperlink>
      <w:r>
        <w:t xml:space="preserve"> </w:t>
      </w:r>
      <w:r>
        <w:t xml:space="preserve">Нормализация заглавий на этапе 9 сводного каталога</w:t>
      </w:r>
    </w:p>
    <w:p>
      <w:pPr>
        <w:pStyle w:val="Compact"/>
        <w:numPr>
          <w:ilvl w:val="0"/>
          <w:numId w:val="1014"/>
        </w:numPr>
      </w:pPr>
      <w:hyperlink r:id="rId99">
        <w:r>
          <w:rPr>
            <w:rStyle w:val="Hyperlink"/>
          </w:rPr>
          <w:t xml:space="preserve">[I128-2188]</w:t>
        </w:r>
      </w:hyperlink>
      <w:r>
        <w:t xml:space="preserve"> </w:t>
      </w:r>
      <w:r>
        <w:t xml:space="preserve">CSpider: синхронная привязка записи к сводной</w:t>
      </w:r>
    </w:p>
    <w:p>
      <w:pPr>
        <w:pStyle w:val="Compact"/>
        <w:numPr>
          <w:ilvl w:val="0"/>
          <w:numId w:val="1014"/>
        </w:numPr>
      </w:pPr>
      <w:hyperlink r:id="rId100">
        <w:r>
          <w:rPr>
            <w:rStyle w:val="Hyperlink"/>
          </w:rPr>
          <w:t xml:space="preserve">[I128-791]</w:t>
        </w:r>
      </w:hyperlink>
      <w:r>
        <w:t xml:space="preserve"> </w:t>
      </w:r>
      <w:r>
        <w:t xml:space="preserve">Игнорируемые поля записей-источников на этапе 9 сводного каталога</w:t>
      </w:r>
    </w:p>
    <w:p>
      <w:pPr>
        <w:pStyle w:val="Compact"/>
        <w:numPr>
          <w:ilvl w:val="0"/>
          <w:numId w:val="1014"/>
        </w:numPr>
      </w:pPr>
      <w:hyperlink r:id="rId101">
        <w:r>
          <w:rPr>
            <w:rStyle w:val="Hyperlink"/>
          </w:rPr>
          <w:t xml:space="preserve">[I128-808]</w:t>
        </w:r>
      </w:hyperlink>
      <w:r>
        <w:t xml:space="preserve"> </w:t>
      </w:r>
      <w:r>
        <w:t xml:space="preserve">Служебная ссылка sh в таблице слияний</w:t>
      </w:r>
    </w:p>
    <w:bookmarkEnd w:id="102"/>
    <w:bookmarkEnd w:id="103"/>
    <w:bookmarkStart w:id="108" w:name="Xc08d1a749d93a678bf0d904510f7200e0811c29"/>
    <w:p>
      <w:pPr>
        <w:pStyle w:val="Heading2"/>
      </w:pPr>
      <w:r>
        <w:t xml:space="preserve">15. ИРБИС 128. Модуль Database - Управление базами данных</w:t>
      </w:r>
    </w:p>
    <w:bookmarkStart w:id="107" w:name="документация-13"/>
    <w:p>
      <w:pPr>
        <w:pStyle w:val="Heading3"/>
      </w:pPr>
      <w:r>
        <w:t xml:space="preserve">15.1. Документация</w:t>
      </w:r>
    </w:p>
    <w:p>
      <w:pPr>
        <w:pStyle w:val="Compact"/>
        <w:numPr>
          <w:ilvl w:val="0"/>
          <w:numId w:val="1015"/>
        </w:numPr>
      </w:pPr>
      <w:hyperlink r:id="rId104">
        <w:r>
          <w:rPr>
            <w:rStyle w:val="Hyperlink"/>
          </w:rPr>
          <w:t xml:space="preserve">[I128-1029]</w:t>
        </w:r>
      </w:hyperlink>
      <w:r>
        <w:t xml:space="preserve"> </w:t>
      </w:r>
      <w:r>
        <w:t xml:space="preserve">Заимствование полей из DEFAULT.WS в рабочий лист</w:t>
      </w:r>
    </w:p>
    <w:p>
      <w:pPr>
        <w:pStyle w:val="Compact"/>
        <w:numPr>
          <w:ilvl w:val="0"/>
          <w:numId w:val="1015"/>
        </w:numPr>
      </w:pPr>
      <w:hyperlink r:id="rId105">
        <w:r>
          <w:rPr>
            <w:rStyle w:val="Hyperlink"/>
          </w:rPr>
          <w:t xml:space="preserve">[I128-2111]</w:t>
        </w:r>
      </w:hyperlink>
      <w:r>
        <w:t xml:space="preserve"> </w:t>
      </w:r>
      <w:r>
        <w:t xml:space="preserve">Функция импорта записей из баз данных CDS/ISIS</w:t>
      </w:r>
    </w:p>
    <w:p>
      <w:pPr>
        <w:pStyle w:val="Compact"/>
        <w:numPr>
          <w:ilvl w:val="0"/>
          <w:numId w:val="1015"/>
        </w:numPr>
      </w:pPr>
      <w:hyperlink r:id="rId106">
        <w:r>
          <w:rPr>
            <w:rStyle w:val="Hyperlink"/>
          </w:rPr>
          <w:t xml:space="preserve">[I128-2205]</w:t>
        </w:r>
      </w:hyperlink>
      <w:r>
        <w:t xml:space="preserve"> </w:t>
      </w:r>
      <w:r>
        <w:t xml:space="preserve">API модуля Database для PHP-кода</w:t>
      </w:r>
    </w:p>
    <w:bookmarkEnd w:id="107"/>
    <w:bookmarkEnd w:id="108"/>
    <w:bookmarkStart w:id="114" w:name="ирбис-128.-модуль-ec---арм-читатель"/>
    <w:p>
      <w:pPr>
        <w:pStyle w:val="Heading2"/>
      </w:pPr>
      <w:r>
        <w:t xml:space="preserve">16. ИРБИС 128. Модуль EC - АРМ Читатель</w:t>
      </w:r>
    </w:p>
    <w:bookmarkStart w:id="111" w:name="документация-14"/>
    <w:p>
      <w:pPr>
        <w:pStyle w:val="Heading3"/>
      </w:pPr>
      <w:r>
        <w:t xml:space="preserve">16.1. Документация</w:t>
      </w:r>
    </w:p>
    <w:p>
      <w:pPr>
        <w:pStyle w:val="Compact"/>
        <w:numPr>
          <w:ilvl w:val="0"/>
          <w:numId w:val="1016"/>
        </w:numPr>
      </w:pPr>
      <w:hyperlink r:id="rId109">
        <w:r>
          <w:rPr>
            <w:rStyle w:val="Hyperlink"/>
          </w:rPr>
          <w:t xml:space="preserve">[I128-1183]</w:t>
        </w:r>
      </w:hyperlink>
      <w:r>
        <w:t xml:space="preserve"> </w:t>
      </w:r>
      <w:r>
        <w:t xml:space="preserve">Раздел настроек интерфейса Bootstrap5 профиля АРМ Читатель</w:t>
      </w:r>
    </w:p>
    <w:p>
      <w:pPr>
        <w:pStyle w:val="Compact"/>
        <w:numPr>
          <w:ilvl w:val="0"/>
          <w:numId w:val="1016"/>
        </w:numPr>
      </w:pPr>
      <w:hyperlink r:id="rId110">
        <w:r>
          <w:rPr>
            <w:rStyle w:val="Hyperlink"/>
          </w:rPr>
          <w:t xml:space="preserve">[I128-1184]</w:t>
        </w:r>
      </w:hyperlink>
      <w:r>
        <w:t xml:space="preserve"> </w:t>
      </w:r>
      <w:r>
        <w:t xml:space="preserve">Настройка выравнивания строки поиска</w:t>
      </w:r>
    </w:p>
    <w:bookmarkEnd w:id="111"/>
    <w:bookmarkStart w:id="113" w:name="исправление-ошибок-1"/>
    <w:p>
      <w:pPr>
        <w:pStyle w:val="Heading3"/>
      </w:pPr>
      <w:r>
        <w:t xml:space="preserve">16.2. Исправление ошибок</w:t>
      </w:r>
    </w:p>
    <w:p>
      <w:pPr>
        <w:pStyle w:val="Compact"/>
        <w:numPr>
          <w:ilvl w:val="0"/>
          <w:numId w:val="1017"/>
        </w:numPr>
      </w:pPr>
      <w:hyperlink r:id="rId112">
        <w:r>
          <w:rPr>
            <w:rStyle w:val="Hyperlink"/>
          </w:rPr>
          <w:t xml:space="preserve">[I128-2734]</w:t>
        </w:r>
      </w:hyperlink>
      <w:r>
        <w:t xml:space="preserve"> </w:t>
      </w:r>
      <w:r>
        <w:t xml:space="preserve">PHP Warning при поиске в АРМ Читатель с пустым полем</w:t>
      </w:r>
      <w:r>
        <w:t xml:space="preserve"> </w:t>
      </w:r>
      <w:r>
        <w:t xml:space="preserve">“Я ищу”</w:t>
      </w:r>
    </w:p>
    <w:bookmarkEnd w:id="113"/>
    <w:bookmarkEnd w:id="114"/>
    <w:bookmarkStart w:id="117" w:name="ирбис-128.-модуль-event---мероприятия"/>
    <w:p>
      <w:pPr>
        <w:pStyle w:val="Heading2"/>
      </w:pPr>
      <w:r>
        <w:t xml:space="preserve">17. ИРБИС 128. Модуль Event - Мероприятия</w:t>
      </w:r>
    </w:p>
    <w:bookmarkStart w:id="116" w:name="документация-15"/>
    <w:p>
      <w:pPr>
        <w:pStyle w:val="Heading3"/>
      </w:pPr>
      <w:r>
        <w:t xml:space="preserve">17.1. Документация</w:t>
      </w:r>
    </w:p>
    <w:p>
      <w:pPr>
        <w:pStyle w:val="Compact"/>
        <w:numPr>
          <w:ilvl w:val="0"/>
          <w:numId w:val="1018"/>
        </w:numPr>
      </w:pPr>
      <w:hyperlink r:id="rId115">
        <w:r>
          <w:rPr>
            <w:rStyle w:val="Hyperlink"/>
          </w:rPr>
          <w:t xml:space="preserve">[I128-2152]</w:t>
        </w:r>
      </w:hyperlink>
      <w:r>
        <w:t xml:space="preserve"> </w:t>
      </w:r>
      <w:r>
        <w:t xml:space="preserve">Управление записями мероприятий в стандартном редакторе</w:t>
      </w:r>
    </w:p>
    <w:bookmarkEnd w:id="116"/>
    <w:bookmarkEnd w:id="117"/>
    <w:bookmarkStart w:id="121" w:name="Xc2538a690ffbdaf5bb155c7a573322351a6bbd3"/>
    <w:p>
      <w:pPr>
        <w:pStyle w:val="Heading2"/>
      </w:pPr>
      <w:r>
        <w:t xml:space="preserve">18. ИРБИС 128. Модуль Format - Подсистема форматирования записей ИРБИС 128</w:t>
      </w:r>
    </w:p>
    <w:bookmarkStart w:id="120" w:name="документация-16"/>
    <w:p>
      <w:pPr>
        <w:pStyle w:val="Heading3"/>
      </w:pPr>
      <w:r>
        <w:t xml:space="preserve">18.1. Документация</w:t>
      </w:r>
    </w:p>
    <w:p>
      <w:pPr>
        <w:pStyle w:val="Compact"/>
        <w:numPr>
          <w:ilvl w:val="0"/>
          <w:numId w:val="1019"/>
        </w:numPr>
      </w:pPr>
      <w:hyperlink r:id="rId118">
        <w:r>
          <w:rPr>
            <w:rStyle w:val="Hyperlink"/>
          </w:rPr>
          <w:t xml:space="preserve">[I128-1946]</w:t>
        </w:r>
      </w:hyperlink>
      <w:r>
        <w:t xml:space="preserve"> </w:t>
      </w:r>
      <w:r>
        <w:t xml:space="preserve">Функция ne для проверки непустых значений в PHP-форматах</w:t>
      </w:r>
    </w:p>
    <w:p>
      <w:pPr>
        <w:pStyle w:val="Compact"/>
        <w:numPr>
          <w:ilvl w:val="0"/>
          <w:numId w:val="1019"/>
        </w:numPr>
      </w:pPr>
      <w:hyperlink r:id="rId119">
        <w:r>
          <w:rPr>
            <w:rStyle w:val="Hyperlink"/>
          </w:rPr>
          <w:t xml:space="preserve">[I128-2186]</w:t>
        </w:r>
      </w:hyperlink>
      <w:r>
        <w:t xml:space="preserve"> </w:t>
      </w:r>
      <w:r>
        <w:t xml:space="preserve">Функция ne для проверки непустых значений в PHP-форматах</w:t>
      </w:r>
    </w:p>
    <w:bookmarkEnd w:id="120"/>
    <w:bookmarkEnd w:id="121"/>
    <w:bookmarkStart w:id="127" w:name="ирбис-128.-модуль-help---помощь"/>
    <w:p>
      <w:pPr>
        <w:pStyle w:val="Heading2"/>
      </w:pPr>
      <w:r>
        <w:t xml:space="preserve">19. ИРБИС 128. Модуль Help - Помощь</w:t>
      </w:r>
    </w:p>
    <w:bookmarkStart w:id="126" w:name="документация-17"/>
    <w:p>
      <w:pPr>
        <w:pStyle w:val="Heading3"/>
      </w:pPr>
      <w:r>
        <w:t xml:space="preserve">19.1. Документация</w:t>
      </w:r>
    </w:p>
    <w:p>
      <w:pPr>
        <w:pStyle w:val="Compact"/>
        <w:numPr>
          <w:ilvl w:val="0"/>
          <w:numId w:val="1020"/>
        </w:numPr>
      </w:pPr>
      <w:hyperlink r:id="rId122">
        <w:r>
          <w:rPr>
            <w:rStyle w:val="Hyperlink"/>
          </w:rPr>
          <w:t xml:space="preserve">[I128-1676]</w:t>
        </w:r>
      </w:hyperlink>
      <w:r>
        <w:t xml:space="preserve"> </w:t>
      </w:r>
      <w:r>
        <w:t xml:space="preserve">Поддержка подсистемой помощи файлов в формате Markdown</w:t>
      </w:r>
    </w:p>
    <w:p>
      <w:pPr>
        <w:pStyle w:val="Compact"/>
        <w:numPr>
          <w:ilvl w:val="0"/>
          <w:numId w:val="1020"/>
        </w:numPr>
      </w:pPr>
      <w:hyperlink r:id="rId123">
        <w:r>
          <w:rPr>
            <w:rStyle w:val="Hyperlink"/>
          </w:rPr>
          <w:t xml:space="preserve">[I128-2107]</w:t>
        </w:r>
      </w:hyperlink>
      <w:r>
        <w:t xml:space="preserve"> </w:t>
      </w:r>
      <w:r>
        <w:t xml:space="preserve">Макросы include и template в Markdown-документации Help</w:t>
      </w:r>
    </w:p>
    <w:p>
      <w:pPr>
        <w:pStyle w:val="Compact"/>
        <w:numPr>
          <w:ilvl w:val="0"/>
          <w:numId w:val="1020"/>
        </w:numPr>
      </w:pPr>
      <w:hyperlink r:id="rId124">
        <w:r>
          <w:rPr>
            <w:rStyle w:val="Hyperlink"/>
          </w:rPr>
          <w:t xml:space="preserve">[I128-2173]</w:t>
        </w:r>
      </w:hyperlink>
      <w:r>
        <w:t xml:space="preserve"> </w:t>
      </w:r>
      <w:r>
        <w:t xml:space="preserve">Поддержка ИРБИС-ссылок</w:t>
      </w:r>
    </w:p>
    <w:p>
      <w:pPr>
        <w:pStyle w:val="Compact"/>
        <w:numPr>
          <w:ilvl w:val="0"/>
          <w:numId w:val="1020"/>
        </w:numPr>
      </w:pPr>
      <w:hyperlink r:id="rId125">
        <w:r>
          <w:rPr>
            <w:rStyle w:val="Hyperlink"/>
          </w:rPr>
          <w:t xml:space="preserve">[I128-2277]</w:t>
        </w:r>
      </w:hyperlink>
      <w:r>
        <w:t xml:space="preserve"> </w:t>
      </w:r>
      <w:r>
        <w:t xml:space="preserve">Экспорт страницы помощи в DOCX</w:t>
      </w:r>
    </w:p>
    <w:bookmarkEnd w:id="126"/>
    <w:bookmarkEnd w:id="127"/>
    <w:bookmarkStart w:id="133" w:name="X5fdc7307ce1f882f2fc74490404fb8cc11f7a9a"/>
    <w:p>
      <w:pPr>
        <w:pStyle w:val="Heading2"/>
      </w:pPr>
      <w:r>
        <w:t xml:space="preserve">20. ИРБИС 128. Модуль i128f - Управление основной конфигурацией системы</w:t>
      </w:r>
    </w:p>
    <w:bookmarkStart w:id="132" w:name="документация-18"/>
    <w:p>
      <w:pPr>
        <w:pStyle w:val="Heading3"/>
      </w:pPr>
      <w:r>
        <w:t xml:space="preserve">20.1. Документация</w:t>
      </w:r>
    </w:p>
    <w:p>
      <w:pPr>
        <w:pStyle w:val="Compact"/>
        <w:numPr>
          <w:ilvl w:val="0"/>
          <w:numId w:val="1021"/>
        </w:numPr>
      </w:pPr>
      <w:hyperlink r:id="rId128">
        <w:r>
          <w:rPr>
            <w:rStyle w:val="Hyperlink"/>
          </w:rPr>
          <w:t xml:space="preserve">[I128-2176]</w:t>
        </w:r>
      </w:hyperlink>
      <w:r>
        <w:t xml:space="preserve"> </w:t>
      </w:r>
      <w:r>
        <w:t xml:space="preserve">Доступ к модулю i128f через getInstance</w:t>
      </w:r>
    </w:p>
    <w:p>
      <w:pPr>
        <w:pStyle w:val="Compact"/>
        <w:numPr>
          <w:ilvl w:val="0"/>
          <w:numId w:val="1021"/>
        </w:numPr>
      </w:pPr>
      <w:hyperlink r:id="rId129">
        <w:r>
          <w:rPr>
            <w:rStyle w:val="Hyperlink"/>
          </w:rPr>
          <w:t xml:space="preserve">[I128-2178]</w:t>
        </w:r>
      </w:hyperlink>
      <w:r>
        <w:t xml:space="preserve"> </w:t>
      </w:r>
      <w:r>
        <w:t xml:space="preserve">Состояние подключения i128f и кэш открытых баз</w:t>
      </w:r>
    </w:p>
    <w:p>
      <w:pPr>
        <w:pStyle w:val="Compact"/>
        <w:numPr>
          <w:ilvl w:val="0"/>
          <w:numId w:val="1021"/>
        </w:numPr>
      </w:pPr>
      <w:hyperlink r:id="rId130">
        <w:r>
          <w:rPr>
            <w:rStyle w:val="Hyperlink"/>
          </w:rPr>
          <w:t xml:space="preserve">[I128-2179]</w:t>
        </w:r>
      </w:hyperlink>
      <w:r>
        <w:t xml:space="preserve"> </w:t>
      </w:r>
      <w:r>
        <w:t xml:space="preserve">Публичный доступ к провайдеру и кэшу открытых баз модуля i128f</w:t>
      </w:r>
    </w:p>
    <w:p>
      <w:pPr>
        <w:pStyle w:val="Compact"/>
        <w:numPr>
          <w:ilvl w:val="0"/>
          <w:numId w:val="1021"/>
        </w:numPr>
      </w:pPr>
      <w:hyperlink r:id="rId131">
        <w:r>
          <w:rPr>
            <w:rStyle w:val="Hyperlink"/>
          </w:rPr>
          <w:t xml:space="preserve">[I128-2180]</w:t>
        </w:r>
      </w:hyperlink>
      <w:r>
        <w:t xml:space="preserve"> </w:t>
      </w:r>
      <w:r>
        <w:t xml:space="preserve">Методы класса i128f</w:t>
      </w:r>
    </w:p>
    <w:bookmarkEnd w:id="132"/>
    <w:bookmarkEnd w:id="133"/>
    <w:bookmarkStart w:id="137" w:name="X0383b45f1c2a485c7484d5b48f685730388ca5b"/>
    <w:p>
      <w:pPr>
        <w:pStyle w:val="Heading2"/>
      </w:pPr>
      <w:r>
        <w:t xml:space="preserve">21. ИРБИС 128. Модуль I128FMail - Отправка писем от имени системы</w:t>
      </w:r>
    </w:p>
    <w:bookmarkStart w:id="136" w:name="документация-19"/>
    <w:p>
      <w:pPr>
        <w:pStyle w:val="Heading3"/>
      </w:pPr>
      <w:r>
        <w:t xml:space="preserve">21.1. Документация</w:t>
      </w:r>
    </w:p>
    <w:p>
      <w:pPr>
        <w:pStyle w:val="Compact"/>
        <w:numPr>
          <w:ilvl w:val="0"/>
          <w:numId w:val="1022"/>
        </w:numPr>
      </w:pPr>
      <w:hyperlink r:id="rId134">
        <w:r>
          <w:rPr>
            <w:rStyle w:val="Hyperlink"/>
          </w:rPr>
          <w:t xml:space="preserve">[I128-1983]</w:t>
        </w:r>
      </w:hyperlink>
      <w:r>
        <w:t xml:space="preserve"> </w:t>
      </w:r>
      <w:r>
        <w:t xml:space="preserve">I128FMail: вложения при отправке писем</w:t>
      </w:r>
    </w:p>
    <w:p>
      <w:pPr>
        <w:pStyle w:val="Compact"/>
        <w:numPr>
          <w:ilvl w:val="0"/>
          <w:numId w:val="1022"/>
        </w:numPr>
      </w:pPr>
      <w:hyperlink r:id="rId135">
        <w:r>
          <w:rPr>
            <w:rStyle w:val="Hyperlink"/>
          </w:rPr>
          <w:t xml:space="preserve">[I128-2195]</w:t>
        </w:r>
      </w:hyperlink>
      <w:r>
        <w:t xml:space="preserve"> </w:t>
      </w:r>
      <w:r>
        <w:t xml:space="preserve">I128FMail: вложения при отправке писем</w:t>
      </w:r>
    </w:p>
    <w:bookmarkEnd w:id="136"/>
    <w:bookmarkEnd w:id="137"/>
    <w:bookmarkStart w:id="142" w:name="ирбис-128.-модуль-ini---ini-файлы"/>
    <w:p>
      <w:pPr>
        <w:pStyle w:val="Heading2"/>
      </w:pPr>
      <w:r>
        <w:t xml:space="preserve">22. ИРБИС 128. Модуль Ini - Ini-файлы</w:t>
      </w:r>
    </w:p>
    <w:bookmarkStart w:id="141" w:name="документация-20"/>
    <w:p>
      <w:pPr>
        <w:pStyle w:val="Heading3"/>
      </w:pPr>
      <w:r>
        <w:t xml:space="preserve">22.1. Документация</w:t>
      </w:r>
    </w:p>
    <w:p>
      <w:pPr>
        <w:pStyle w:val="Compact"/>
        <w:numPr>
          <w:ilvl w:val="0"/>
          <w:numId w:val="1023"/>
        </w:numPr>
      </w:pPr>
      <w:hyperlink r:id="rId138">
        <w:r>
          <w:rPr>
            <w:rStyle w:val="Hyperlink"/>
          </w:rPr>
          <w:t xml:space="preserve">[I128-2174]</w:t>
        </w:r>
      </w:hyperlink>
      <w:r>
        <w:t xml:space="preserve"> </w:t>
      </w:r>
      <w:r>
        <w:t xml:space="preserve">Доступ к модулю Ini через getInstance</w:t>
      </w:r>
    </w:p>
    <w:p>
      <w:pPr>
        <w:pStyle w:val="Compact"/>
        <w:numPr>
          <w:ilvl w:val="0"/>
          <w:numId w:val="1023"/>
        </w:numPr>
      </w:pPr>
      <w:hyperlink r:id="rId139">
        <w:r>
          <w:rPr>
            <w:rStyle w:val="Hyperlink"/>
          </w:rPr>
          <w:t xml:space="preserve">[I128-2175]</w:t>
        </w:r>
      </w:hyperlink>
      <w:r>
        <w:t xml:space="preserve"> </w:t>
      </w:r>
      <w:r>
        <w:t xml:space="preserve">Создание объекта INI через GetNew</w:t>
      </w:r>
    </w:p>
    <w:p>
      <w:pPr>
        <w:pStyle w:val="Compact"/>
        <w:numPr>
          <w:ilvl w:val="0"/>
          <w:numId w:val="1023"/>
        </w:numPr>
      </w:pPr>
      <w:hyperlink r:id="rId140">
        <w:r>
          <w:rPr>
            <w:rStyle w:val="Hyperlink"/>
          </w:rPr>
          <w:t xml:space="preserve">[I128-2177]</w:t>
        </w:r>
      </w:hyperlink>
      <w:r>
        <w:t xml:space="preserve"> </w:t>
      </w:r>
      <w:r>
        <w:t xml:space="preserve">Класс ObjectDataIni модуля Ini</w:t>
      </w:r>
    </w:p>
    <w:bookmarkEnd w:id="141"/>
    <w:bookmarkEnd w:id="142"/>
    <w:bookmarkStart w:id="145" w:name="X8e87e55a68bcb6164533e7f44c5583c5a7bf0c8"/>
    <w:p>
      <w:pPr>
        <w:pStyle w:val="Heading2"/>
      </w:pPr>
      <w:r>
        <w:t xml:space="preserve">23. ИРБИС 128. Модуль Periodicals - АРМ Подписка</w:t>
      </w:r>
    </w:p>
    <w:bookmarkStart w:id="144" w:name="документация-21"/>
    <w:p>
      <w:pPr>
        <w:pStyle w:val="Heading3"/>
      </w:pPr>
      <w:r>
        <w:t xml:space="preserve">23.1. Документация</w:t>
      </w:r>
    </w:p>
    <w:p>
      <w:pPr>
        <w:pStyle w:val="Compact"/>
        <w:numPr>
          <w:ilvl w:val="0"/>
          <w:numId w:val="1024"/>
        </w:numPr>
      </w:pPr>
      <w:hyperlink r:id="rId143">
        <w:r>
          <w:rPr>
            <w:rStyle w:val="Hyperlink"/>
          </w:rPr>
          <w:t xml:space="preserve">[I128-777]</w:t>
        </w:r>
      </w:hyperlink>
      <w:r>
        <w:t xml:space="preserve"> </w:t>
      </w:r>
      <w:r>
        <w:t xml:space="preserve">Базовый интерфейс АРМ Подписка</w:t>
      </w:r>
    </w:p>
    <w:bookmarkEnd w:id="144"/>
    <w:bookmarkEnd w:id="145"/>
    <w:bookmarkStart w:id="149" w:name="ирбис-128.-модуль-queue---очередь-задач"/>
    <w:p>
      <w:pPr>
        <w:pStyle w:val="Heading2"/>
      </w:pPr>
      <w:r>
        <w:t xml:space="preserve">24. ИРБИС 128. Модуль Queue - Очередь задач</w:t>
      </w:r>
    </w:p>
    <w:bookmarkStart w:id="148" w:name="документация-22"/>
    <w:p>
      <w:pPr>
        <w:pStyle w:val="Heading3"/>
      </w:pPr>
      <w:r>
        <w:t xml:space="preserve">24.1. Документация</w:t>
      </w:r>
    </w:p>
    <w:p>
      <w:pPr>
        <w:pStyle w:val="Compact"/>
        <w:numPr>
          <w:ilvl w:val="0"/>
          <w:numId w:val="1025"/>
        </w:numPr>
      </w:pPr>
      <w:hyperlink r:id="rId146">
        <w:r>
          <w:rPr>
            <w:rStyle w:val="Hyperlink"/>
          </w:rPr>
          <w:t xml:space="preserve">[I128-2149]</w:t>
        </w:r>
      </w:hyperlink>
      <w:r>
        <w:t xml:space="preserve"> </w:t>
      </w:r>
      <w:r>
        <w:t xml:space="preserve">Права доступа к странице</w:t>
      </w:r>
      <w:r>
        <w:t xml:space="preserve"> </w:t>
      </w:r>
      <w:r>
        <w:t xml:space="preserve">“Состояние очереди задач”</w:t>
      </w:r>
      <w:r>
        <w:t xml:space="preserve"> </w:t>
      </w:r>
      <w:r>
        <w:t xml:space="preserve">(Queue/InfoQueue)</w:t>
      </w:r>
    </w:p>
    <w:p>
      <w:pPr>
        <w:pStyle w:val="Compact"/>
        <w:numPr>
          <w:ilvl w:val="0"/>
          <w:numId w:val="1025"/>
        </w:numPr>
      </w:pPr>
      <w:hyperlink r:id="rId147">
        <w:r>
          <w:rPr>
            <w:rStyle w:val="Hyperlink"/>
          </w:rPr>
          <w:t xml:space="preserve">[I128-2280]</w:t>
        </w:r>
      </w:hyperlink>
      <w:r>
        <w:t xml:space="preserve"> </w:t>
      </w:r>
      <w:r>
        <w:t xml:space="preserve">Оптимизация производительности Queue через кеширование и рефакторинг</w:t>
      </w:r>
    </w:p>
    <w:bookmarkEnd w:id="148"/>
    <w:bookmarkEnd w:id="149"/>
    <w:bookmarkStart w:id="152" w:name="ирбис-128.-модуль-record---запись-ирбис"/>
    <w:p>
      <w:pPr>
        <w:pStyle w:val="Heading2"/>
      </w:pPr>
      <w:r>
        <w:t xml:space="preserve">25. ИРБИС 128. Модуль Record - Запись ИРБИС</w:t>
      </w:r>
    </w:p>
    <w:bookmarkStart w:id="151" w:name="документация-23"/>
    <w:p>
      <w:pPr>
        <w:pStyle w:val="Heading3"/>
      </w:pPr>
      <w:r>
        <w:t xml:space="preserve">25.1. Документация</w:t>
      </w:r>
    </w:p>
    <w:p>
      <w:pPr>
        <w:pStyle w:val="Compact"/>
        <w:numPr>
          <w:ilvl w:val="0"/>
          <w:numId w:val="1026"/>
        </w:numPr>
      </w:pPr>
      <w:hyperlink r:id="rId150">
        <w:r>
          <w:rPr>
            <w:rStyle w:val="Hyperlink"/>
          </w:rPr>
          <w:t xml:space="preserve">[I128-2281]</w:t>
        </w:r>
      </w:hyperlink>
      <w:r>
        <w:t xml:space="preserve"> </w:t>
      </w:r>
      <w:r>
        <w:t xml:space="preserve">Кеширование записей Record и настройки ObjectModule</w:t>
      </w:r>
    </w:p>
    <w:bookmarkEnd w:id="151"/>
    <w:bookmarkEnd w:id="152"/>
    <w:bookmarkStart w:id="159" w:name="X4479cbb2f615b9c04441aa1f7a06db718ac1d2e"/>
    <w:p>
      <w:pPr>
        <w:pStyle w:val="Heading2"/>
      </w:pPr>
      <w:r>
        <w:t xml:space="preserve">26. ИРБИС 128. Модуль RQST - Подсистема заказа изданий</w:t>
      </w:r>
    </w:p>
    <w:bookmarkStart w:id="156" w:name="документация-24"/>
    <w:p>
      <w:pPr>
        <w:pStyle w:val="Heading3"/>
      </w:pPr>
      <w:r>
        <w:t xml:space="preserve">26.1. Документация</w:t>
      </w:r>
    </w:p>
    <w:p>
      <w:pPr>
        <w:pStyle w:val="Compact"/>
        <w:numPr>
          <w:ilvl w:val="0"/>
          <w:numId w:val="1027"/>
        </w:numPr>
      </w:pPr>
      <w:hyperlink r:id="rId153">
        <w:r>
          <w:rPr>
            <w:rStyle w:val="Hyperlink"/>
          </w:rPr>
          <w:t xml:space="preserve">[I128-2207]</w:t>
        </w:r>
      </w:hyperlink>
      <w:r>
        <w:t xml:space="preserve"> </w:t>
      </w:r>
      <w:r>
        <w:t xml:space="preserve">Автоматическое бронирование заказов с трансляцией записей имидж-каталога на БД-источник</w:t>
      </w:r>
    </w:p>
    <w:p>
      <w:pPr>
        <w:pStyle w:val="Compact"/>
        <w:numPr>
          <w:ilvl w:val="0"/>
          <w:numId w:val="1027"/>
        </w:numPr>
      </w:pPr>
      <w:hyperlink r:id="rId154">
        <w:r>
          <w:rPr>
            <w:rStyle w:val="Hyperlink"/>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0"/>
          <w:numId w:val="1027"/>
        </w:numPr>
      </w:pPr>
      <w:hyperlink r:id="rId155">
        <w:r>
          <w:rPr>
            <w:rStyle w:val="Hyperlink"/>
          </w:rPr>
          <w:t xml:space="preserve">[I128-2234]</w:t>
        </w:r>
      </w:hyperlink>
      <w:r>
        <w:t xml:space="preserve"> </w:t>
      </w:r>
      <w:r>
        <w:t xml:space="preserve">Новый Action RQST/GetRqstProlongationForm: Возвращает HTML-форму для модального окна продления</w:t>
      </w:r>
    </w:p>
    <w:bookmarkEnd w:id="156"/>
    <w:bookmarkStart w:id="158" w:name="исправление-ошибок-2"/>
    <w:p>
      <w:pPr>
        <w:pStyle w:val="Heading3"/>
      </w:pPr>
      <w:r>
        <w:t xml:space="preserve">26.2. Исправление ошибок</w:t>
      </w:r>
    </w:p>
    <w:p>
      <w:pPr>
        <w:pStyle w:val="Compact"/>
        <w:numPr>
          <w:ilvl w:val="0"/>
          <w:numId w:val="1028"/>
        </w:numPr>
      </w:pPr>
      <w:hyperlink r:id="rId157">
        <w:r>
          <w:rPr>
            <w:rStyle w:val="Hyperlink"/>
          </w:rPr>
          <w:t xml:space="preserve">[I128-2700]</w:t>
        </w:r>
      </w:hyperlink>
      <w:r>
        <w:t xml:space="preserve"> </w:t>
      </w:r>
      <w:r>
        <w:t xml:space="preserve">Невозможность заказа свободных экземпляров в 128 Каталоге</w:t>
      </w:r>
    </w:p>
    <w:bookmarkEnd w:id="158"/>
    <w:bookmarkEnd w:id="159"/>
    <w:bookmarkStart w:id="163" w:name="X3c2f8595fd9e9b7853e1ee8c1aceaefb2172d82"/>
    <w:p>
      <w:pPr>
        <w:pStyle w:val="Heading2"/>
      </w:pPr>
      <w:r>
        <w:t xml:space="preserve">27. ИРБИС 128. Модуль Syncer - Синхронизация записей</w:t>
      </w:r>
    </w:p>
    <w:bookmarkStart w:id="162" w:name="документация-25"/>
    <w:p>
      <w:pPr>
        <w:pStyle w:val="Heading3"/>
      </w:pPr>
      <w:r>
        <w:t xml:space="preserve">27.1. Документация</w:t>
      </w:r>
    </w:p>
    <w:p>
      <w:pPr>
        <w:pStyle w:val="Compact"/>
        <w:numPr>
          <w:ilvl w:val="0"/>
          <w:numId w:val="1029"/>
        </w:numPr>
      </w:pPr>
      <w:hyperlink r:id="rId160">
        <w:r>
          <w:rPr>
            <w:rStyle w:val="Hyperlink"/>
          </w:rPr>
          <w:t xml:space="preserve">[I128-1135]</w:t>
        </w:r>
      </w:hyperlink>
      <w:r>
        <w:t xml:space="preserve"> </w:t>
      </w:r>
      <w:r>
        <w:t xml:space="preserve">Импорт записей из файла в Syncer</w:t>
      </w:r>
    </w:p>
    <w:p>
      <w:pPr>
        <w:pStyle w:val="Compact"/>
        <w:numPr>
          <w:ilvl w:val="0"/>
          <w:numId w:val="1029"/>
        </w:numPr>
      </w:pPr>
      <w:hyperlink r:id="rId161">
        <w:r>
          <w:rPr>
            <w:rStyle w:val="Hyperlink"/>
          </w:rPr>
          <w:t xml:space="preserve">[I128-1527]</w:t>
        </w:r>
      </w:hyperlink>
      <w:r>
        <w:t xml:space="preserve"> </w:t>
      </w:r>
      <w:r>
        <w:t xml:space="preserve">Параметры парсера импортируемых файлов Syncer</w:t>
      </w:r>
    </w:p>
    <w:bookmarkEnd w:id="162"/>
    <w:bookmarkEnd w:id="163"/>
    <w:bookmarkStart w:id="167" w:name="X4f5a931cb5b425447d789302c84f88d14bc0b8b"/>
    <w:p>
      <w:pPr>
        <w:pStyle w:val="Heading2"/>
      </w:pPr>
      <w:r>
        <w:t xml:space="preserve">28. ИРБИС 128. Модуль Users - Управление пользователями</w:t>
      </w:r>
    </w:p>
    <w:bookmarkStart w:id="166" w:name="документация-26"/>
    <w:p>
      <w:pPr>
        <w:pStyle w:val="Heading3"/>
      </w:pPr>
      <w:r>
        <w:t xml:space="preserve">28.1. Документация</w:t>
      </w:r>
    </w:p>
    <w:p>
      <w:pPr>
        <w:pStyle w:val="Compact"/>
        <w:numPr>
          <w:ilvl w:val="0"/>
          <w:numId w:val="1030"/>
        </w:numPr>
      </w:pPr>
      <w:hyperlink r:id="rId164">
        <w:r>
          <w:rPr>
            <w:rStyle w:val="Hyperlink"/>
          </w:rPr>
          <w:t xml:space="preserve">[I128-1756]</w:t>
        </w:r>
      </w:hyperlink>
      <w:r>
        <w:t xml:space="preserve"> </w:t>
      </w:r>
      <w:r>
        <w:t xml:space="preserve">Восстановление логически удаленной записи в АРМ Регистратор</w:t>
      </w:r>
    </w:p>
    <w:p>
      <w:pPr>
        <w:pStyle w:val="Compact"/>
        <w:numPr>
          <w:ilvl w:val="0"/>
          <w:numId w:val="1030"/>
        </w:numPr>
      </w:pPr>
      <w:hyperlink r:id="rId165">
        <w:r>
          <w:rPr>
            <w:rStyle w:val="Hyperlink"/>
          </w:rPr>
          <w:t xml:space="preserve">[I128-1757]</w:t>
        </w:r>
      </w:hyperlink>
      <w:r>
        <w:t xml:space="preserve"> </w:t>
      </w:r>
      <w:r>
        <w:t xml:space="preserve">Создать страницу по умолчанию для АРМ Регистратор</w:t>
      </w:r>
    </w:p>
    <w:bookmarkEnd w:id="166"/>
    <w:bookmarkEnd w:id="167"/>
    <w:bookmarkStart w:id="171" w:name="X7925d1af47ddfa6bc40f065eee9a02eb59b494b"/>
    <w:p>
      <w:pPr>
        <w:pStyle w:val="Heading2"/>
      </w:pPr>
      <w:r>
        <w:t xml:space="preserve">29. ИРБИС 128. Модуль UsersBooklist - Подборки книг</w:t>
      </w:r>
    </w:p>
    <w:bookmarkStart w:id="170" w:name="документация-27"/>
    <w:p>
      <w:pPr>
        <w:pStyle w:val="Heading3"/>
      </w:pPr>
      <w:r>
        <w:t xml:space="preserve">29.1. Документация</w:t>
      </w:r>
    </w:p>
    <w:p>
      <w:pPr>
        <w:pStyle w:val="Compact"/>
        <w:numPr>
          <w:ilvl w:val="0"/>
          <w:numId w:val="1031"/>
        </w:numPr>
      </w:pPr>
      <w:hyperlink r:id="rId168">
        <w:r>
          <w:rPr>
            <w:rStyle w:val="Hyperlink"/>
          </w:rPr>
          <w:t xml:space="preserve">[I128-1430]</w:t>
        </w:r>
      </w:hyperlink>
      <w:r>
        <w:t xml:space="preserve"> </w:t>
      </w:r>
      <w:r>
        <w:t xml:space="preserve">Страница подборки</w:t>
      </w:r>
    </w:p>
    <w:p>
      <w:pPr>
        <w:pStyle w:val="Compact"/>
        <w:numPr>
          <w:ilvl w:val="0"/>
          <w:numId w:val="1031"/>
        </w:numPr>
      </w:pPr>
      <w:hyperlink r:id="rId169">
        <w:r>
          <w:rPr>
            <w:rStyle w:val="Hyperlink"/>
          </w:rPr>
          <w:t xml:space="preserve">[I128-1431]</w:t>
        </w:r>
      </w:hyperlink>
      <w:r>
        <w:t xml:space="preserve"> </w:t>
      </w:r>
      <w:r>
        <w:t xml:space="preserve">Страница</w:t>
      </w:r>
      <w:r>
        <w:t xml:space="preserve"> </w:t>
      </w:r>
      <w:r>
        <w:t xml:space="preserve">“Мои подборки”</w:t>
      </w:r>
    </w:p>
    <w:bookmarkEnd w:id="170"/>
    <w:bookmarkEnd w:id="171"/>
    <w:bookmarkStart w:id="187" w:name="Xbfe7edd41684f276671d6a372c93972412dcc94"/>
    <w:p>
      <w:pPr>
        <w:pStyle w:val="Heading2"/>
      </w:pPr>
      <w:r>
        <w:t xml:space="preserve">30. ИРБИС 128. Модуль VirtualRef - Виртуальная справка</w:t>
      </w:r>
    </w:p>
    <w:bookmarkStart w:id="186" w:name="документация-28"/>
    <w:p>
      <w:pPr>
        <w:pStyle w:val="Heading3"/>
      </w:pPr>
      <w:r>
        <w:t xml:space="preserve">30.1. Документация</w:t>
      </w:r>
    </w:p>
    <w:p>
      <w:pPr>
        <w:pStyle w:val="Compact"/>
        <w:numPr>
          <w:ilvl w:val="0"/>
          <w:numId w:val="1032"/>
        </w:numPr>
      </w:pPr>
      <w:hyperlink r:id="rId172">
        <w:r>
          <w:rPr>
            <w:rStyle w:val="Hyperlink"/>
          </w:rPr>
          <w:t xml:space="preserve">[I128-1974]</w:t>
        </w:r>
      </w:hyperlink>
      <w:r>
        <w:t xml:space="preserve"> </w:t>
      </w:r>
      <w:r>
        <w:t xml:space="preserve">VirtualRef: дополнительная информация о вопросе</w:t>
      </w:r>
    </w:p>
    <w:p>
      <w:pPr>
        <w:pStyle w:val="Compact"/>
        <w:numPr>
          <w:ilvl w:val="0"/>
          <w:numId w:val="1032"/>
        </w:numPr>
      </w:pPr>
      <w:hyperlink r:id="rId173">
        <w:r>
          <w:rPr>
            <w:rStyle w:val="Hyperlink"/>
          </w:rPr>
          <w:t xml:space="preserve">[I128-1975]</w:t>
        </w:r>
      </w:hyperlink>
      <w:r>
        <w:t xml:space="preserve"> </w:t>
      </w:r>
      <w:r>
        <w:t xml:space="preserve">VirtualRef: дата и время последнего изменения вопроса</w:t>
      </w:r>
    </w:p>
    <w:p>
      <w:pPr>
        <w:pStyle w:val="Compact"/>
        <w:numPr>
          <w:ilvl w:val="0"/>
          <w:numId w:val="1032"/>
        </w:numPr>
      </w:pPr>
      <w:hyperlink r:id="rId174">
        <w:r>
          <w:rPr>
            <w:rStyle w:val="Hyperlink"/>
          </w:rPr>
          <w:t xml:space="preserve">[I128-1976]</w:t>
        </w:r>
      </w:hyperlink>
      <w:r>
        <w:t xml:space="preserve"> </w:t>
      </w:r>
      <w:r>
        <w:t xml:space="preserve">API VirtualRef/Create: создание вопроса</w:t>
      </w:r>
    </w:p>
    <w:p>
      <w:pPr>
        <w:pStyle w:val="Compact"/>
        <w:numPr>
          <w:ilvl w:val="0"/>
          <w:numId w:val="1032"/>
        </w:numPr>
      </w:pPr>
      <w:hyperlink r:id="rId175">
        <w:r>
          <w:rPr>
            <w:rStyle w:val="Hyperlink"/>
          </w:rPr>
          <w:t xml:space="preserve">[I128-1977]</w:t>
        </w:r>
      </w:hyperlink>
      <w:r>
        <w:t xml:space="preserve"> </w:t>
      </w:r>
      <w:r>
        <w:t xml:space="preserve">API VirtualRef/Get: получение вопросов</w:t>
      </w:r>
    </w:p>
    <w:p>
      <w:pPr>
        <w:pStyle w:val="Compact"/>
        <w:numPr>
          <w:ilvl w:val="0"/>
          <w:numId w:val="1032"/>
        </w:numPr>
      </w:pPr>
      <w:hyperlink r:id="rId176">
        <w:r>
          <w:rPr>
            <w:rStyle w:val="Hyperlink"/>
          </w:rPr>
          <w:t xml:space="preserve">[I128-1978]</w:t>
        </w:r>
      </w:hyperlink>
      <w:r>
        <w:t xml:space="preserve"> </w:t>
      </w:r>
      <w:r>
        <w:t xml:space="preserve">API VirtualRef/Hide: скрытие вопроса</w:t>
      </w:r>
    </w:p>
    <w:p>
      <w:pPr>
        <w:pStyle w:val="Compact"/>
        <w:numPr>
          <w:ilvl w:val="0"/>
          <w:numId w:val="1032"/>
        </w:numPr>
      </w:pPr>
      <w:hyperlink r:id="rId177">
        <w:r>
          <w:rPr>
            <w:rStyle w:val="Hyperlink"/>
          </w:rPr>
          <w:t xml:space="preserve">[I128-1988]</w:t>
        </w:r>
      </w:hyperlink>
      <w:r>
        <w:t xml:space="preserve"> </w:t>
      </w:r>
      <w:r>
        <w:t xml:space="preserve">Новое поле в информации о запросе виртуальной справки (при доступе по API): Телефон для связи</w:t>
      </w:r>
    </w:p>
    <w:p>
      <w:pPr>
        <w:pStyle w:val="Compact"/>
        <w:numPr>
          <w:ilvl w:val="0"/>
          <w:numId w:val="1032"/>
        </w:numPr>
      </w:pPr>
      <w:hyperlink r:id="rId178">
        <w:r>
          <w:rPr>
            <w:rStyle w:val="Hyperlink"/>
          </w:rPr>
          <w:t xml:space="preserve">[I128-1990]</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79">
        <w:r>
          <w:rPr>
            <w:rStyle w:val="Hyperlink"/>
          </w:rPr>
          <w:t xml:space="preserve">[I128-2189]</w:t>
        </w:r>
      </w:hyperlink>
      <w:r>
        <w:t xml:space="preserve"> </w:t>
      </w:r>
      <w:r>
        <w:t xml:space="preserve">VirtualRef: дата и время последнего изменения вопроса</w:t>
      </w:r>
    </w:p>
    <w:p>
      <w:pPr>
        <w:pStyle w:val="Compact"/>
        <w:numPr>
          <w:ilvl w:val="0"/>
          <w:numId w:val="1032"/>
        </w:numPr>
      </w:pPr>
      <w:hyperlink r:id="rId180">
        <w:r>
          <w:rPr>
            <w:rStyle w:val="Hyperlink"/>
          </w:rPr>
          <w:t xml:space="preserve">[I128-2190]</w:t>
        </w:r>
      </w:hyperlink>
      <w:r>
        <w:t xml:space="preserve"> </w:t>
      </w:r>
      <w:r>
        <w:t xml:space="preserve">VirtualRef: дополнительная информация о вопросе</w:t>
      </w:r>
    </w:p>
    <w:p>
      <w:pPr>
        <w:pStyle w:val="Compact"/>
        <w:numPr>
          <w:ilvl w:val="0"/>
          <w:numId w:val="1032"/>
        </w:numPr>
      </w:pPr>
      <w:hyperlink r:id="rId181">
        <w:r>
          <w:rPr>
            <w:rStyle w:val="Hyperlink"/>
          </w:rPr>
          <w:t xml:space="preserve">[I128-2191]</w:t>
        </w:r>
      </w:hyperlink>
      <w:r>
        <w:t xml:space="preserve"> </w:t>
      </w:r>
      <w:r>
        <w:t xml:space="preserve">API VirtualRef/Create: создание вопроса</w:t>
      </w:r>
    </w:p>
    <w:p>
      <w:pPr>
        <w:pStyle w:val="Compact"/>
        <w:numPr>
          <w:ilvl w:val="0"/>
          <w:numId w:val="1032"/>
        </w:numPr>
      </w:pPr>
      <w:hyperlink r:id="rId182">
        <w:r>
          <w:rPr>
            <w:rStyle w:val="Hyperlink"/>
          </w:rPr>
          <w:t xml:space="preserve">[I128-2192]</w:t>
        </w:r>
      </w:hyperlink>
      <w:r>
        <w:t xml:space="preserve"> </w:t>
      </w:r>
      <w:r>
        <w:t xml:space="preserve">API VirtualRef/Get: получение вопросов</w:t>
      </w:r>
    </w:p>
    <w:p>
      <w:pPr>
        <w:pStyle w:val="Compact"/>
        <w:numPr>
          <w:ilvl w:val="0"/>
          <w:numId w:val="1032"/>
        </w:numPr>
      </w:pPr>
      <w:hyperlink r:id="rId183">
        <w:r>
          <w:rPr>
            <w:rStyle w:val="Hyperlink"/>
          </w:rPr>
          <w:t xml:space="preserve">[I128-2193]</w:t>
        </w:r>
      </w:hyperlink>
      <w:r>
        <w:t xml:space="preserve"> </w:t>
      </w:r>
      <w:r>
        <w:t xml:space="preserve">API VirtualRef/Hide: скрытие вопроса</w:t>
      </w:r>
    </w:p>
    <w:p>
      <w:pPr>
        <w:pStyle w:val="Compact"/>
        <w:numPr>
          <w:ilvl w:val="0"/>
          <w:numId w:val="1032"/>
        </w:numPr>
      </w:pPr>
      <w:hyperlink r:id="rId184">
        <w:r>
          <w:rPr>
            <w:rStyle w:val="Hyperlink"/>
          </w:rPr>
          <w:t xml:space="preserve">[I128-2194]</w:t>
        </w:r>
      </w:hyperlink>
      <w:r>
        <w:t xml:space="preserve"> </w:t>
      </w:r>
      <w:r>
        <w:t xml:space="preserve">Функция VirtualRef/API/Create возвращает идентификатор запроса справки (SID)</w:t>
      </w:r>
    </w:p>
    <w:p>
      <w:pPr>
        <w:pStyle w:val="Compact"/>
        <w:numPr>
          <w:ilvl w:val="0"/>
          <w:numId w:val="1032"/>
        </w:numPr>
      </w:pPr>
      <w:hyperlink r:id="rId185">
        <w:r>
          <w:rPr>
            <w:rStyle w:val="Hyperlink"/>
          </w:rPr>
          <w:t xml:space="preserve">[I128-2196]</w:t>
        </w:r>
      </w:hyperlink>
      <w:r>
        <w:t xml:space="preserve"> </w:t>
      </w:r>
      <w:r>
        <w:t xml:space="preserve">API VirtualRef/Get: телефон для связи в информации о запросе</w:t>
      </w:r>
    </w:p>
    <w:bookmarkEnd w:id="186"/>
    <w:bookmarkEnd w:id="187"/>
    <w:bookmarkStart w:id="191" w:name="Xf04b81d4aeedf5b977f4b36f6413c3522a1de31"/>
    <w:p>
      <w:pPr>
        <w:pStyle w:val="Heading2"/>
      </w:pPr>
      <w:r>
        <w:t xml:space="preserve">31. ИРБИС 128. Модуль WIrbis - Системный модуль</w:t>
      </w:r>
    </w:p>
    <w:bookmarkStart w:id="190" w:name="документация-29"/>
    <w:p>
      <w:pPr>
        <w:pStyle w:val="Heading3"/>
      </w:pPr>
      <w:r>
        <w:t xml:space="preserve">31.1. Документация</w:t>
      </w:r>
    </w:p>
    <w:p>
      <w:pPr>
        <w:pStyle w:val="Compact"/>
        <w:numPr>
          <w:ilvl w:val="0"/>
          <w:numId w:val="1033"/>
        </w:numPr>
      </w:pPr>
      <w:hyperlink r:id="rId188">
        <w:r>
          <w:rPr>
            <w:rStyle w:val="Hyperlink"/>
          </w:rPr>
          <w:t xml:space="preserve">[I128-1521]</w:t>
        </w:r>
      </w:hyperlink>
      <w:r>
        <w:t xml:space="preserve"> </w:t>
      </w:r>
      <w:r>
        <w:t xml:space="preserve">Список терминов в панели поиска: всплывающая подсказка с полным значением</w:t>
      </w:r>
    </w:p>
    <w:p>
      <w:pPr>
        <w:pStyle w:val="Compact"/>
        <w:numPr>
          <w:ilvl w:val="0"/>
          <w:numId w:val="1033"/>
        </w:numPr>
      </w:pPr>
      <w:hyperlink r:id="rId189">
        <w:r>
          <w:rPr>
            <w:rStyle w:val="Hyperlink"/>
          </w:rPr>
          <w:t xml:space="preserve">[I128-1557]</w:t>
        </w:r>
      </w:hyperlink>
      <w:r>
        <w:t xml:space="preserve"> </w:t>
      </w:r>
      <w:r>
        <w:t xml:space="preserve">Смена регистра символов в редакторе записи</w:t>
      </w:r>
    </w:p>
    <w:bookmarkEnd w:id="190"/>
    <w:bookmarkEnd w:id="191"/>
    <w:bookmarkStart w:id="194" w:name="ирбис-64-web-ирбис-php"/>
    <w:p>
      <w:pPr>
        <w:pStyle w:val="Heading2"/>
      </w:pPr>
      <w:r>
        <w:t xml:space="preserve">32. ИРБИС 64+ Web-ИРБИС PHP</w:t>
      </w:r>
    </w:p>
    <w:bookmarkStart w:id="193" w:name="документация-30"/>
    <w:p>
      <w:pPr>
        <w:pStyle w:val="Heading3"/>
      </w:pPr>
      <w:r>
        <w:t xml:space="preserve">32.1. Документация</w:t>
      </w:r>
    </w:p>
    <w:p>
      <w:pPr>
        <w:pStyle w:val="Compact"/>
        <w:numPr>
          <w:ilvl w:val="0"/>
          <w:numId w:val="1034"/>
        </w:numPr>
      </w:pPr>
      <w:hyperlink r:id="rId192">
        <w:r>
          <w:rPr>
            <w:rStyle w:val="Hyperlink"/>
          </w:rPr>
          <w:t xml:space="preserve">[I128-1267]</w:t>
        </w:r>
      </w:hyperlink>
      <w:r>
        <w:t xml:space="preserve"> </w:t>
      </w:r>
      <w:r>
        <w:t xml:space="preserve">Полнотекстовые настройки поставки Web-ИРБИС PHP</w:t>
      </w:r>
    </w:p>
    <w:bookmarkEnd w:id="193"/>
    <w:bookmarkEnd w:id="194"/>
    <w:bookmarkStart w:id="212" w:name="ирбис-сервер-турбо"/>
    <w:p>
      <w:pPr>
        <w:pStyle w:val="Heading2"/>
      </w:pPr>
      <w:r>
        <w:t xml:space="preserve">33. ИРБИС-сервер Турбо</w:t>
      </w:r>
    </w:p>
    <w:bookmarkStart w:id="211" w:name="документация-31"/>
    <w:p>
      <w:pPr>
        <w:pStyle w:val="Heading3"/>
      </w:pPr>
      <w:r>
        <w:t xml:space="preserve">33.1. Документация</w:t>
      </w:r>
    </w:p>
    <w:p>
      <w:pPr>
        <w:pStyle w:val="Compact"/>
        <w:numPr>
          <w:ilvl w:val="0"/>
          <w:numId w:val="1035"/>
        </w:numPr>
      </w:pPr>
      <w:hyperlink r:id="rId195">
        <w:r>
          <w:rPr>
            <w:rStyle w:val="Hyperlink"/>
          </w:rPr>
          <w:t xml:space="preserve">[I128-1027]</w:t>
        </w:r>
      </w:hyperlink>
      <w:r>
        <w:t xml:space="preserve"> </w:t>
      </w:r>
      <w:r>
        <w:t xml:space="preserve">Опрос RFID-сервера в Linux-АРМе Каталогизатор</w:t>
      </w:r>
    </w:p>
    <w:p>
      <w:pPr>
        <w:pStyle w:val="Compact"/>
        <w:numPr>
          <w:ilvl w:val="0"/>
          <w:numId w:val="1035"/>
        </w:numPr>
      </w:pPr>
      <w:hyperlink r:id="rId196">
        <w:r>
          <w:rPr>
            <w:rStyle w:val="Hyperlink"/>
          </w:rPr>
          <w:t xml:space="preserve">[I128-1256]</w:t>
        </w:r>
      </w:hyperlink>
      <w:r>
        <w:t xml:space="preserve"> </w:t>
      </w:r>
      <w:r>
        <w:t xml:space="preserve">Сохранение записей на лету при глобальной корректировке</w:t>
      </w:r>
    </w:p>
    <w:p>
      <w:pPr>
        <w:pStyle w:val="Compact"/>
        <w:numPr>
          <w:ilvl w:val="0"/>
          <w:numId w:val="1035"/>
        </w:numPr>
      </w:pPr>
      <w:hyperlink r:id="rId197">
        <w:r>
          <w:rPr>
            <w:rStyle w:val="Hyperlink"/>
          </w:rPr>
          <w:t xml:space="preserve">[I128-1484]</w:t>
        </w:r>
      </w:hyperlink>
      <w:r>
        <w:t xml:space="preserve"> </w:t>
      </w:r>
      <w:r>
        <w:t xml:space="preserve">LDAP/Active Directory и доменная SSO на Linux</w:t>
      </w:r>
    </w:p>
    <w:p>
      <w:pPr>
        <w:pStyle w:val="Compact"/>
        <w:numPr>
          <w:ilvl w:val="0"/>
          <w:numId w:val="1035"/>
        </w:numPr>
      </w:pPr>
      <w:hyperlink r:id="rId198">
        <w:r>
          <w:rPr>
            <w:rStyle w:val="Hyperlink"/>
          </w:rPr>
          <w:t xml:space="preserve">[I128-1682]</w:t>
        </w:r>
      </w:hyperlink>
      <w:r>
        <w:t xml:space="preserve"> </w:t>
      </w:r>
      <w:r>
        <w:t xml:space="preserve">Комплект datai 2025 D1</w:t>
      </w:r>
    </w:p>
    <w:p>
      <w:pPr>
        <w:pStyle w:val="Compact"/>
        <w:numPr>
          <w:ilvl w:val="0"/>
          <w:numId w:val="1035"/>
        </w:numPr>
      </w:pPr>
      <w:hyperlink r:id="rId199">
        <w:r>
          <w:rPr>
            <w:rStyle w:val="Hyperlink"/>
          </w:rPr>
          <w:t xml:space="preserve">[I128-1803]</w:t>
        </w:r>
      </w:hyperlink>
      <w:r>
        <w:t xml:space="preserve"> </w:t>
      </w:r>
      <w:r>
        <w:t xml:space="preserve">Документировать форму 6-НК и базу K6NK</w:t>
      </w:r>
    </w:p>
    <w:p>
      <w:pPr>
        <w:pStyle w:val="Compact"/>
        <w:numPr>
          <w:ilvl w:val="0"/>
          <w:numId w:val="1035"/>
        </w:numPr>
      </w:pPr>
      <w:hyperlink r:id="rId200">
        <w:r>
          <w:rPr>
            <w:rStyle w:val="Hyperlink"/>
          </w:rPr>
          <w:t xml:space="preserve">[I128-1852]</w:t>
        </w:r>
      </w:hyperlink>
      <w:r>
        <w:t xml:space="preserve"> </w:t>
      </w:r>
      <w:r>
        <w:t xml:space="preserve">Отладка автовводов в редакторе форматов</w:t>
      </w:r>
    </w:p>
    <w:p>
      <w:pPr>
        <w:pStyle w:val="Compact"/>
        <w:numPr>
          <w:ilvl w:val="0"/>
          <w:numId w:val="1035"/>
        </w:numPr>
      </w:pPr>
      <w:hyperlink r:id="rId201">
        <w:r>
          <w:rPr>
            <w:rStyle w:val="Hyperlink"/>
          </w:rPr>
          <w:t xml:space="preserve">[I128-1853]</w:t>
        </w:r>
      </w:hyperlink>
      <w:r>
        <w:t xml:space="preserve"> </w:t>
      </w:r>
      <w:r>
        <w:t xml:space="preserve">Оператор включения вложенного GBL-задания</w:t>
      </w:r>
    </w:p>
    <w:p>
      <w:pPr>
        <w:pStyle w:val="Compact"/>
        <w:numPr>
          <w:ilvl w:val="0"/>
          <w:numId w:val="1035"/>
        </w:numPr>
      </w:pPr>
      <w:hyperlink r:id="rId202">
        <w:r>
          <w:rPr>
            <w:rStyle w:val="Hyperlink"/>
          </w:rPr>
          <w:t xml:space="preserve">[I128-1854]</w:t>
        </w:r>
      </w:hyperlink>
      <w:r>
        <w:t xml:space="preserve"> </w:t>
      </w:r>
      <w:r>
        <w:t xml:space="preserve">Оператор глобальной корректировки CORRECA</w:t>
      </w:r>
    </w:p>
    <w:p>
      <w:pPr>
        <w:pStyle w:val="Compact"/>
        <w:numPr>
          <w:ilvl w:val="0"/>
          <w:numId w:val="1035"/>
        </w:numPr>
      </w:pPr>
      <w:hyperlink r:id="rId203">
        <w:r>
          <w:rPr>
            <w:rStyle w:val="Hyperlink"/>
          </w:rPr>
          <w:t xml:space="preserve">[I128-1856]</w:t>
        </w:r>
      </w:hyperlink>
      <w:r>
        <w:t xml:space="preserve"> </w:t>
      </w:r>
      <w:r>
        <w:t xml:space="preserve">Отслеживание переменных и полей в отладке форматов</w:t>
      </w:r>
    </w:p>
    <w:p>
      <w:pPr>
        <w:pStyle w:val="Compact"/>
        <w:numPr>
          <w:ilvl w:val="0"/>
          <w:numId w:val="1035"/>
        </w:numPr>
      </w:pPr>
      <w:hyperlink r:id="rId204">
        <w:r>
          <w:rPr>
            <w:rStyle w:val="Hyperlink"/>
          </w:rPr>
          <w:t xml:space="preserve">[I128-1857]</w:t>
        </w:r>
      </w:hyperlink>
      <w:r>
        <w:t xml:space="preserve"> </w:t>
      </w:r>
      <w:r>
        <w:t xml:space="preserve">Переменные последовательного поиска в отладке форматов</w:t>
      </w:r>
    </w:p>
    <w:p>
      <w:pPr>
        <w:pStyle w:val="Compact"/>
        <w:numPr>
          <w:ilvl w:val="0"/>
          <w:numId w:val="1035"/>
        </w:numPr>
      </w:pPr>
      <w:hyperlink r:id="rId205">
        <w:r>
          <w:rPr>
            <w:rStyle w:val="Hyperlink"/>
          </w:rPr>
          <w:t xml:space="preserve">[I128-1867]</w:t>
        </w:r>
      </w:hyperlink>
      <w:r>
        <w:t xml:space="preserve"> </w:t>
      </w:r>
      <w:r>
        <w:t xml:space="preserve">Исключенные юнифоры перекодирования в языке форматирования</w:t>
      </w:r>
    </w:p>
    <w:p>
      <w:pPr>
        <w:pStyle w:val="Compact"/>
        <w:numPr>
          <w:ilvl w:val="0"/>
          <w:numId w:val="1035"/>
        </w:numPr>
      </w:pPr>
      <w:hyperlink r:id="rId206">
        <w:r>
          <w:rPr>
            <w:rStyle w:val="Hyperlink"/>
          </w:rPr>
          <w:t xml:space="preserve">[I128-1875]</w:t>
        </w:r>
      </w:hyperlink>
      <w:r>
        <w:t xml:space="preserve"> </w:t>
      </w:r>
      <w:r>
        <w:t xml:space="preserve">Пятое поле posting-а IFP при актуализации карточек</w:t>
      </w:r>
    </w:p>
    <w:p>
      <w:pPr>
        <w:pStyle w:val="Compact"/>
        <w:numPr>
          <w:ilvl w:val="0"/>
          <w:numId w:val="1035"/>
        </w:numPr>
      </w:pPr>
      <w:hyperlink r:id="rId207">
        <w:r>
          <w:rPr>
            <w:rStyle w:val="Hyperlink"/>
          </w:rPr>
          <w:t xml:space="preserve">[I128-912]</w:t>
        </w:r>
      </w:hyperlink>
      <w:r>
        <w:t xml:space="preserve"> </w:t>
      </w:r>
      <w:r>
        <w:t xml:space="preserve">TRE-деревья и иерархические справочники редакторов</w:t>
      </w:r>
    </w:p>
    <w:p>
      <w:pPr>
        <w:pStyle w:val="Compact"/>
        <w:numPr>
          <w:ilvl w:val="0"/>
          <w:numId w:val="1035"/>
        </w:numPr>
      </w:pPr>
      <w:hyperlink r:id="rId208">
        <w:r>
          <w:rPr>
            <w:rStyle w:val="Hyperlink"/>
          </w:rPr>
          <w:t xml:space="preserve">[I128-933]</w:t>
        </w:r>
      </w:hyperlink>
      <w:r>
        <w:t xml:space="preserve"> </w:t>
      </w:r>
      <w:r>
        <w:t xml:space="preserve">Установка серверной части ИРБИС64+ Турбо под Windows</w:t>
      </w:r>
    </w:p>
    <w:p>
      <w:pPr>
        <w:pStyle w:val="Compact"/>
        <w:numPr>
          <w:ilvl w:val="0"/>
          <w:numId w:val="1035"/>
        </w:numPr>
      </w:pPr>
      <w:hyperlink r:id="rId209">
        <w:r>
          <w:rPr>
            <w:rStyle w:val="Hyperlink"/>
          </w:rPr>
          <w:t xml:space="preserve">[I128-940]</w:t>
        </w:r>
      </w:hyperlink>
      <w:r>
        <w:t xml:space="preserve"> </w:t>
      </w:r>
      <w:r>
        <w:t xml:space="preserve">Открытие крупных ISO-файлов в редакторе ISO/MST</w:t>
      </w:r>
    </w:p>
    <w:p>
      <w:pPr>
        <w:pStyle w:val="Compact"/>
        <w:numPr>
          <w:ilvl w:val="0"/>
          <w:numId w:val="1035"/>
        </w:numPr>
      </w:pPr>
      <w:hyperlink r:id="rId210">
        <w:r>
          <w:rPr>
            <w:rStyle w:val="Hyperlink"/>
          </w:rPr>
          <w:t xml:space="preserve">[I128-967]</w:t>
        </w:r>
      </w:hyperlink>
      <w:r>
        <w:t xml:space="preserve"> </w:t>
      </w:r>
      <w:r>
        <w:t xml:space="preserve">Служебные поиски БД электронного каталога для ИРБИС 128</w:t>
      </w:r>
    </w:p>
    <w:bookmarkEnd w:id="211"/>
    <w:bookmarkEnd w:id="212"/>
    <w:bookmarkStart w:id="270" w:name="комплексное-решение-абис-ирбис64128"/>
    <w:p>
      <w:pPr>
        <w:pStyle w:val="Heading2"/>
      </w:pPr>
      <w:r>
        <w:t xml:space="preserve">34. Комплексное решение АБИС ИРБИС64/128</w:t>
      </w:r>
    </w:p>
    <w:bookmarkStart w:id="269" w:name="документация-32"/>
    <w:p>
      <w:pPr>
        <w:pStyle w:val="Heading3"/>
      </w:pPr>
      <w:r>
        <w:t xml:space="preserve">34.1. Документация</w:t>
      </w:r>
    </w:p>
    <w:p>
      <w:pPr>
        <w:pStyle w:val="Compact"/>
        <w:numPr>
          <w:ilvl w:val="0"/>
          <w:numId w:val="1036"/>
        </w:numPr>
      </w:pPr>
      <w:hyperlink r:id="rId213">
        <w:r>
          <w:rPr>
            <w:rStyle w:val="Hyperlink"/>
          </w:rPr>
          <w:t xml:space="preserve">[I128-1047]</w:t>
        </w:r>
      </w:hyperlink>
      <w:r>
        <w:t xml:space="preserve"> </w:t>
      </w:r>
      <w:r>
        <w:t xml:space="preserve">Импорт записи в другую БД с открытием редактора</w:t>
      </w:r>
    </w:p>
    <w:p>
      <w:pPr>
        <w:pStyle w:val="Compact"/>
        <w:numPr>
          <w:ilvl w:val="0"/>
          <w:numId w:val="1036"/>
        </w:numPr>
      </w:pPr>
      <w:hyperlink r:id="rId214">
        <w:r>
          <w:rPr>
            <w:rStyle w:val="Hyperlink"/>
          </w:rPr>
          <w:t xml:space="preserve">[I128-1077]</w:t>
        </w:r>
      </w:hyperlink>
      <w:r>
        <w:t xml:space="preserve"> </w:t>
      </w:r>
      <w:r>
        <w:t xml:space="preserve">Проверка фонда по штрих-кодам и инвентарным номерам</w:t>
      </w:r>
    </w:p>
    <w:p>
      <w:pPr>
        <w:pStyle w:val="Compact"/>
        <w:numPr>
          <w:ilvl w:val="0"/>
          <w:numId w:val="1036"/>
        </w:numPr>
      </w:pPr>
      <w:hyperlink r:id="rId215">
        <w:r>
          <w:rPr>
            <w:rStyle w:val="Hyperlink"/>
          </w:rPr>
          <w:t xml:space="preserve">[I128-1082]</w:t>
        </w:r>
      </w:hyperlink>
      <w:r>
        <w:t xml:space="preserve"> </w:t>
      </w:r>
      <w:r>
        <w:t xml:space="preserve">Проверка фонда по штрих-кодам и инвентарным номерам</w:t>
      </w:r>
    </w:p>
    <w:p>
      <w:pPr>
        <w:pStyle w:val="Compact"/>
        <w:numPr>
          <w:ilvl w:val="0"/>
          <w:numId w:val="1036"/>
        </w:numPr>
      </w:pPr>
      <w:hyperlink r:id="rId216">
        <w:r>
          <w:rPr>
            <w:rStyle w:val="Hyperlink"/>
          </w:rPr>
          <w:t xml:space="preserve">[I128-1105]</w:t>
        </w:r>
      </w:hyperlink>
      <w:r>
        <w:t xml:space="preserve"> </w:t>
      </w:r>
      <w:r>
        <w:t xml:space="preserve">Динамический метод ввода 17</w:t>
      </w:r>
    </w:p>
    <w:p>
      <w:pPr>
        <w:pStyle w:val="Compact"/>
        <w:numPr>
          <w:ilvl w:val="0"/>
          <w:numId w:val="1036"/>
        </w:numPr>
      </w:pPr>
      <w:hyperlink r:id="rId217">
        <w:r>
          <w:rPr>
            <w:rStyle w:val="Hyperlink"/>
          </w:rPr>
          <w:t xml:space="preserve">[I128-1123]</w:t>
        </w:r>
      </w:hyperlink>
      <w:r>
        <w:t xml:space="preserve"> </w:t>
      </w:r>
      <w:r>
        <w:t xml:space="preserve">Проверка фонда в АРМ «Комплектатор»</w:t>
      </w:r>
    </w:p>
    <w:p>
      <w:pPr>
        <w:pStyle w:val="Compact"/>
        <w:numPr>
          <w:ilvl w:val="0"/>
          <w:numId w:val="1036"/>
        </w:numPr>
      </w:pPr>
      <w:hyperlink r:id="rId218">
        <w:r>
          <w:rPr>
            <w:rStyle w:val="Hyperlink"/>
          </w:rPr>
          <w:t xml:space="preserve">[I128-1167]</w:t>
        </w:r>
      </w:hyperlink>
      <w:r>
        <w:t xml:space="preserve"> </w:t>
      </w:r>
      <w:r>
        <w:t xml:space="preserve">Редактирование текущей записи в списке записей</w:t>
      </w:r>
    </w:p>
    <w:p>
      <w:pPr>
        <w:pStyle w:val="Compact"/>
        <w:numPr>
          <w:ilvl w:val="0"/>
          <w:numId w:val="1036"/>
        </w:numPr>
      </w:pPr>
      <w:hyperlink r:id="rId219">
        <w:r>
          <w:rPr>
            <w:rStyle w:val="Hyperlink"/>
          </w:rPr>
          <w:t xml:space="preserve">[I128-1168]</w:t>
        </w:r>
      </w:hyperlink>
      <w:r>
        <w:t xml:space="preserve"> </w:t>
      </w:r>
      <w:r>
        <w:t xml:space="preserve">Права на объект в списке записей</w:t>
      </w:r>
    </w:p>
    <w:p>
      <w:pPr>
        <w:pStyle w:val="Compact"/>
        <w:numPr>
          <w:ilvl w:val="0"/>
          <w:numId w:val="1036"/>
        </w:numPr>
      </w:pPr>
      <w:hyperlink r:id="rId220">
        <w:r>
          <w:rPr>
            <w:rStyle w:val="Hyperlink"/>
          </w:rPr>
          <w:t xml:space="preserve">[I128-1169]</w:t>
        </w:r>
      </w:hyperlink>
      <w:r>
        <w:t xml:space="preserve"> </w:t>
      </w:r>
      <w:r>
        <w:t xml:space="preserve">Создание записи из текущей в списке записей</w:t>
      </w:r>
    </w:p>
    <w:p>
      <w:pPr>
        <w:pStyle w:val="Compact"/>
        <w:numPr>
          <w:ilvl w:val="0"/>
          <w:numId w:val="1036"/>
        </w:numPr>
      </w:pPr>
      <w:hyperlink r:id="rId221">
        <w:r>
          <w:rPr>
            <w:rStyle w:val="Hyperlink"/>
          </w:rPr>
          <w:t xml:space="preserve">[I128-1170]</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p>
    <w:p>
      <w:pPr>
        <w:pStyle w:val="Compact"/>
        <w:numPr>
          <w:ilvl w:val="0"/>
          <w:numId w:val="1036"/>
        </w:numPr>
      </w:pPr>
      <w:hyperlink r:id="rId222">
        <w:r>
          <w:rPr>
            <w:rStyle w:val="Hyperlink"/>
          </w:rPr>
          <w:t xml:space="preserve">[I128-1171]</w:t>
        </w:r>
      </w:hyperlink>
      <w:r>
        <w:t xml:space="preserve"> </w:t>
      </w:r>
      <w:r>
        <w:t xml:space="preserve">Пока не выделена запись, кнопка</w:t>
      </w:r>
      <w:r>
        <w:t xml:space="preserve"> </w:t>
      </w:r>
      <w:r>
        <w:t xml:space="preserve">“Аннотация”</w:t>
      </w:r>
      <w:r>
        <w:t xml:space="preserve"> </w:t>
      </w:r>
      <w:r>
        <w:t xml:space="preserve">скрыта</w:t>
      </w:r>
    </w:p>
    <w:p>
      <w:pPr>
        <w:pStyle w:val="Compact"/>
        <w:numPr>
          <w:ilvl w:val="0"/>
          <w:numId w:val="1036"/>
        </w:numPr>
      </w:pPr>
      <w:hyperlink r:id="rId223">
        <w:r>
          <w:rPr>
            <w:rStyle w:val="Hyperlink"/>
          </w:rPr>
          <w:t xml:space="preserve">[I128-1172]</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p>
    <w:p>
      <w:pPr>
        <w:pStyle w:val="Compact"/>
        <w:numPr>
          <w:ilvl w:val="0"/>
          <w:numId w:val="1036"/>
        </w:numPr>
      </w:pPr>
      <w:hyperlink r:id="rId224">
        <w:r>
          <w:rPr>
            <w:rStyle w:val="Hyperlink"/>
          </w:rPr>
          <w:t xml:space="preserve">[I128-1173]</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p>
    <w:p>
      <w:pPr>
        <w:pStyle w:val="Compact"/>
        <w:numPr>
          <w:ilvl w:val="0"/>
          <w:numId w:val="1036"/>
        </w:numPr>
      </w:pPr>
      <w:hyperlink r:id="rId225">
        <w:r>
          <w:rPr>
            <w:rStyle w:val="Hyperlink"/>
          </w:rPr>
          <w:t xml:space="preserve">[I128-1174]</w:t>
        </w:r>
      </w:hyperlink>
      <w:r>
        <w:t xml:space="preserve"> </w:t>
      </w:r>
      <w:r>
        <w:t xml:space="preserve">Просмотр содержания найденной записи в АРМ Каталогизаторе</w:t>
      </w:r>
    </w:p>
    <w:p>
      <w:pPr>
        <w:pStyle w:val="Compact"/>
        <w:numPr>
          <w:ilvl w:val="0"/>
          <w:numId w:val="1036"/>
        </w:numPr>
      </w:pPr>
      <w:hyperlink r:id="rId226">
        <w:r>
          <w:rPr>
            <w:rStyle w:val="Hyperlink"/>
          </w:rPr>
          <w:t xml:space="preserve">[I128-1176]</w:t>
        </w:r>
      </w:hyperlink>
      <w:r>
        <w:t xml:space="preserve"> </w:t>
      </w:r>
      <w:r>
        <w:t xml:space="preserve">Просмотр электронного документа в АРМ Каталогизатор</w:t>
      </w:r>
    </w:p>
    <w:p>
      <w:pPr>
        <w:pStyle w:val="Compact"/>
        <w:numPr>
          <w:ilvl w:val="0"/>
          <w:numId w:val="1036"/>
        </w:numPr>
      </w:pPr>
      <w:hyperlink r:id="rId227">
        <w:r>
          <w:rPr>
            <w:rStyle w:val="Hyperlink"/>
          </w:rPr>
          <w:t xml:space="preserve">[I128-1181]</w:t>
        </w:r>
      </w:hyperlink>
      <w:r>
        <w:t xml:space="preserve"> </w:t>
      </w:r>
      <w:r>
        <w:t xml:space="preserve">Строка поиска Bootstrap 5 в электронном каталоге</w:t>
      </w:r>
    </w:p>
    <w:p>
      <w:pPr>
        <w:pStyle w:val="Compact"/>
        <w:numPr>
          <w:ilvl w:val="0"/>
          <w:numId w:val="1036"/>
        </w:numPr>
      </w:pPr>
      <w:hyperlink r:id="rId228">
        <w:r>
          <w:rPr>
            <w:rStyle w:val="Hyperlink"/>
          </w:rPr>
          <w:t xml:space="preserve">[I128-1182]</w:t>
        </w:r>
      </w:hyperlink>
      <w:r>
        <w:t xml:space="preserve"> </w:t>
      </w:r>
      <w:r>
        <w:t xml:space="preserve">Поиск по Enter в форме Bootstrap 5 АРМ «Читатель»</w:t>
      </w:r>
    </w:p>
    <w:p>
      <w:pPr>
        <w:pStyle w:val="Compact"/>
        <w:numPr>
          <w:ilvl w:val="0"/>
          <w:numId w:val="1036"/>
        </w:numPr>
      </w:pPr>
      <w:hyperlink r:id="rId229">
        <w:r>
          <w:rPr>
            <w:rStyle w:val="Hyperlink"/>
          </w:rPr>
          <w:t xml:space="preserve">[I128-1185]</w:t>
        </w:r>
      </w:hyperlink>
      <w:r>
        <w:t xml:space="preserve"> </w:t>
      </w:r>
      <w:r>
        <w:t xml:space="preserve">Настройка длины строки поиска</w:t>
      </w:r>
    </w:p>
    <w:p>
      <w:pPr>
        <w:pStyle w:val="Compact"/>
        <w:numPr>
          <w:ilvl w:val="0"/>
          <w:numId w:val="1036"/>
        </w:numPr>
      </w:pPr>
      <w:hyperlink r:id="rId230">
        <w:r>
          <w:rPr>
            <w:rStyle w:val="Hyperlink"/>
          </w:rPr>
          <w:t xml:space="preserve">[I128-1186]</w:t>
        </w:r>
      </w:hyperlink>
      <w:r>
        <w:t xml:space="preserve"> </w:t>
      </w:r>
      <w:r>
        <w:t xml:space="preserve">Индикатор загрузки при поиске записей</w:t>
      </w:r>
    </w:p>
    <w:p>
      <w:pPr>
        <w:pStyle w:val="Compact"/>
        <w:numPr>
          <w:ilvl w:val="0"/>
          <w:numId w:val="1036"/>
        </w:numPr>
      </w:pPr>
      <w:hyperlink r:id="rId231">
        <w:r>
          <w:rPr>
            <w:rStyle w:val="Hyperlink"/>
          </w:rPr>
          <w:t xml:space="preserve">[I128-1221]</w:t>
        </w:r>
      </w:hyperlink>
      <w:r>
        <w:t xml:space="preserve"> </w:t>
      </w:r>
      <w:r>
        <w:t xml:space="preserve">Изменение меню выбора профиля АРМ Читатель</w:t>
      </w:r>
    </w:p>
    <w:p>
      <w:pPr>
        <w:pStyle w:val="Compact"/>
        <w:numPr>
          <w:ilvl w:val="0"/>
          <w:numId w:val="1036"/>
        </w:numPr>
      </w:pPr>
      <w:hyperlink r:id="rId232">
        <w:r>
          <w:rPr>
            <w:rStyle w:val="Hyperlink"/>
          </w:rPr>
          <w:t xml:space="preserve">[I128-1258]</w:t>
        </w:r>
      </w:hyperlink>
      <w:r>
        <w:t xml:space="preserve"> </w:t>
      </w:r>
      <w:r>
        <w:t xml:space="preserve">Признаки иностранных агентов в библиографических и авторитетных записях</w:t>
      </w:r>
    </w:p>
    <w:p>
      <w:pPr>
        <w:pStyle w:val="Compact"/>
        <w:numPr>
          <w:ilvl w:val="0"/>
          <w:numId w:val="1036"/>
        </w:numPr>
      </w:pPr>
      <w:hyperlink r:id="rId233">
        <w:r>
          <w:rPr>
            <w:rStyle w:val="Hyperlink"/>
          </w:rPr>
          <w:t xml:space="preserve">[I128-1272]</w:t>
        </w:r>
      </w:hyperlink>
      <w:r>
        <w:t xml:space="preserve"> </w:t>
      </w:r>
      <w:r>
        <w:t xml:space="preserve">Вывод общего обозначения материала</w:t>
      </w:r>
    </w:p>
    <w:p>
      <w:pPr>
        <w:pStyle w:val="Compact"/>
        <w:numPr>
          <w:ilvl w:val="0"/>
          <w:numId w:val="1036"/>
        </w:numPr>
      </w:pPr>
      <w:hyperlink r:id="rId234">
        <w:r>
          <w:rPr>
            <w:rStyle w:val="Hyperlink"/>
          </w:rPr>
          <w:t xml:space="preserve">[I128-1288]</w:t>
        </w:r>
      </w:hyperlink>
      <w:r>
        <w:t xml:space="preserve"> </w:t>
      </w:r>
      <w:r>
        <w:t xml:space="preserve">Пользовательские кнопки и отчет по заявленным изданиям АРМ Подписка</w:t>
      </w:r>
    </w:p>
    <w:p>
      <w:pPr>
        <w:pStyle w:val="Compact"/>
        <w:numPr>
          <w:ilvl w:val="0"/>
          <w:numId w:val="1036"/>
        </w:numPr>
      </w:pPr>
      <w:hyperlink r:id="rId235">
        <w:r>
          <w:rPr>
            <w:rStyle w:val="Hyperlink"/>
          </w:rPr>
          <w:t xml:space="preserve">[I128-1290]</w:t>
        </w:r>
      </w:hyperlink>
      <w:r>
        <w:t xml:space="preserve"> </w:t>
      </w:r>
      <w:r>
        <w:t xml:space="preserve">Пользовательская предобработка новых записей CSpider</w:t>
      </w:r>
    </w:p>
    <w:p>
      <w:pPr>
        <w:pStyle w:val="Compact"/>
        <w:numPr>
          <w:ilvl w:val="0"/>
          <w:numId w:val="1036"/>
        </w:numPr>
      </w:pPr>
      <w:hyperlink r:id="rId236">
        <w:r>
          <w:rPr>
            <w:rStyle w:val="Hyperlink"/>
          </w:rPr>
          <w:t xml:space="preserve">[I128-1308]</w:t>
        </w:r>
      </w:hyperlink>
      <w:r>
        <w:t xml:space="preserve"> </w:t>
      </w:r>
      <w:r>
        <w:t xml:space="preserve">Кнопка</w:t>
      </w:r>
      <w:r>
        <w:t xml:space="preserve"> </w:t>
      </w:r>
      <w:r>
        <w:t xml:space="preserve">“Заказать”</w:t>
      </w:r>
      <w:r>
        <w:t xml:space="preserve"> </w:t>
      </w:r>
      <w:r>
        <w:t xml:space="preserve">в истории чтения</w:t>
      </w:r>
    </w:p>
    <w:p>
      <w:pPr>
        <w:pStyle w:val="Compact"/>
        <w:numPr>
          <w:ilvl w:val="0"/>
          <w:numId w:val="1036"/>
        </w:numPr>
      </w:pPr>
      <w:hyperlink r:id="rId237">
        <w:r>
          <w:rPr>
            <w:rStyle w:val="Hyperlink"/>
          </w:rPr>
          <w:t xml:space="preserve">[I128-1309]</w:t>
        </w:r>
      </w:hyperlink>
      <w:r>
        <w:t xml:space="preserve"> </w:t>
      </w:r>
      <w:r>
        <w:t xml:space="preserve">Таблица сохраненных поисковых запросов</w:t>
      </w:r>
    </w:p>
    <w:p>
      <w:pPr>
        <w:pStyle w:val="Compact"/>
        <w:numPr>
          <w:ilvl w:val="0"/>
          <w:numId w:val="1036"/>
        </w:numPr>
      </w:pPr>
      <w:hyperlink r:id="rId238">
        <w:r>
          <w:rPr>
            <w:rStyle w:val="Hyperlink"/>
          </w:rPr>
          <w:t xml:space="preserve">[I128-1310]</w:t>
        </w:r>
      </w:hyperlink>
      <w:r>
        <w:t xml:space="preserve"> </w:t>
      </w:r>
      <w:r>
        <w:t xml:space="preserve">Сообщение об успешном сохранении поискового запроса</w:t>
      </w:r>
    </w:p>
    <w:p>
      <w:pPr>
        <w:pStyle w:val="Compact"/>
        <w:numPr>
          <w:ilvl w:val="0"/>
          <w:numId w:val="1036"/>
        </w:numPr>
      </w:pPr>
      <w:hyperlink r:id="rId239">
        <w:r>
          <w:rPr>
            <w:rStyle w:val="Hyperlink"/>
          </w:rPr>
          <w:t xml:space="preserve">[I128-1311]</w:t>
        </w:r>
      </w:hyperlink>
      <w:r>
        <w:t xml:space="preserve"> </w:t>
      </w:r>
      <w:r>
        <w:t xml:space="preserve">Сообщение об ошибке при сохранении поискового запроса</w:t>
      </w:r>
    </w:p>
    <w:p>
      <w:pPr>
        <w:pStyle w:val="Compact"/>
        <w:numPr>
          <w:ilvl w:val="0"/>
          <w:numId w:val="1036"/>
        </w:numPr>
      </w:pPr>
      <w:hyperlink r:id="rId240">
        <w:r>
          <w:rPr>
            <w:rStyle w:val="Hyperlink"/>
          </w:rPr>
          <w:t xml:space="preserve">[I128-1312]</w:t>
        </w:r>
      </w:hyperlink>
      <w:r>
        <w:t xml:space="preserve"> </w:t>
      </w:r>
      <w:r>
        <w:t xml:space="preserve">Флажок подписки при сохранении поискового запроса</w:t>
      </w:r>
    </w:p>
    <w:p>
      <w:pPr>
        <w:pStyle w:val="Compact"/>
        <w:numPr>
          <w:ilvl w:val="0"/>
          <w:numId w:val="1036"/>
        </w:numPr>
      </w:pPr>
      <w:hyperlink r:id="rId241">
        <w:r>
          <w:rPr>
            <w:rStyle w:val="Hyperlink"/>
          </w:rPr>
          <w:t xml:space="preserve">[I128-1313]</w:t>
        </w:r>
      </w:hyperlink>
      <w:r>
        <w:t xml:space="preserve"> </w:t>
      </w:r>
      <w:r>
        <w:t xml:space="preserve">Сохранение поискового запроса из результатов поиска</w:t>
      </w:r>
    </w:p>
    <w:p>
      <w:pPr>
        <w:pStyle w:val="Compact"/>
        <w:numPr>
          <w:ilvl w:val="0"/>
          <w:numId w:val="1036"/>
        </w:numPr>
      </w:pPr>
      <w:hyperlink r:id="rId242">
        <w:r>
          <w:rPr>
            <w:rStyle w:val="Hyperlink"/>
          </w:rPr>
          <w:t xml:space="preserve">[I128-1341]</w:t>
        </w:r>
      </w:hyperlink>
      <w:r>
        <w:t xml:space="preserve"> </w:t>
      </w:r>
      <w:r>
        <w:t xml:space="preserve">Страница</w:t>
      </w:r>
      <w:r>
        <w:t xml:space="preserve"> </w:t>
      </w:r>
      <w:r>
        <w:t xml:space="preserve">“Мои закладки и заметки”</w:t>
      </w:r>
    </w:p>
    <w:p>
      <w:pPr>
        <w:pStyle w:val="Compact"/>
        <w:numPr>
          <w:ilvl w:val="0"/>
          <w:numId w:val="1036"/>
        </w:numPr>
      </w:pPr>
      <w:hyperlink r:id="rId243">
        <w:r>
          <w:rPr>
            <w:rStyle w:val="Hyperlink"/>
          </w:rPr>
          <w:t xml:space="preserve">[I128-1342]</w:t>
        </w:r>
      </w:hyperlink>
      <w:r>
        <w:t xml:space="preserve"> </w:t>
      </w:r>
      <w:r>
        <w:t xml:space="preserve">Чекбоксы в результатах поиска</w:t>
      </w:r>
    </w:p>
    <w:p>
      <w:pPr>
        <w:pStyle w:val="Compact"/>
        <w:numPr>
          <w:ilvl w:val="0"/>
          <w:numId w:val="1036"/>
        </w:numPr>
      </w:pPr>
      <w:hyperlink r:id="rId244">
        <w:r>
          <w:rPr>
            <w:rStyle w:val="Hyperlink"/>
          </w:rPr>
          <w:t xml:space="preserve">[I128-1343]</w:t>
        </w:r>
      </w:hyperlink>
      <w:r>
        <w:t xml:space="preserve"> </w:t>
      </w:r>
      <w:r>
        <w:t xml:space="preserve">Оценка издания звёздочками</w:t>
      </w:r>
    </w:p>
    <w:p>
      <w:pPr>
        <w:pStyle w:val="Compact"/>
        <w:numPr>
          <w:ilvl w:val="0"/>
          <w:numId w:val="1036"/>
        </w:numPr>
      </w:pPr>
      <w:hyperlink r:id="rId245">
        <w:r>
          <w:rPr>
            <w:rStyle w:val="Hyperlink"/>
          </w:rPr>
          <w:t xml:space="preserve">[I128-1344]</w:t>
        </w:r>
      </w:hyperlink>
      <w:r>
        <w:t xml:space="preserve"> </w:t>
      </w:r>
      <w:r>
        <w:t xml:space="preserve">Настройка вывода результата в виде списка расформатированных записей</w:t>
      </w:r>
    </w:p>
    <w:p>
      <w:pPr>
        <w:pStyle w:val="Compact"/>
        <w:numPr>
          <w:ilvl w:val="0"/>
          <w:numId w:val="1036"/>
        </w:numPr>
      </w:pPr>
      <w:hyperlink r:id="rId246">
        <w:r>
          <w:rPr>
            <w:rStyle w:val="Hyperlink"/>
          </w:rPr>
          <w:t xml:space="preserve">[I128-1345]</w:t>
        </w:r>
      </w:hyperlink>
      <w:r>
        <w:t xml:space="preserve"> </w:t>
      </w:r>
      <w:r>
        <w:t xml:space="preserve">Меню связанных изданий в результатах поиска</w:t>
      </w:r>
    </w:p>
    <w:p>
      <w:pPr>
        <w:pStyle w:val="Compact"/>
        <w:numPr>
          <w:ilvl w:val="0"/>
          <w:numId w:val="1036"/>
        </w:numPr>
      </w:pPr>
      <w:hyperlink r:id="rId247">
        <w:r>
          <w:rPr>
            <w:rStyle w:val="Hyperlink"/>
          </w:rPr>
          <w:t xml:space="preserve">[I128-1347]</w:t>
        </w:r>
      </w:hyperlink>
      <w:r>
        <w:t xml:space="preserve"> </w:t>
      </w:r>
      <w:r>
        <w:t xml:space="preserve">Сохраненные поисковые запросы и подписка на новые поступления</w:t>
      </w:r>
    </w:p>
    <w:p>
      <w:pPr>
        <w:pStyle w:val="Compact"/>
        <w:numPr>
          <w:ilvl w:val="0"/>
          <w:numId w:val="1036"/>
        </w:numPr>
      </w:pPr>
      <w:hyperlink r:id="rId248">
        <w:r>
          <w:rPr>
            <w:rStyle w:val="Hyperlink"/>
          </w:rPr>
          <w:t xml:space="preserve">[I128-1348]</w:t>
        </w:r>
      </w:hyperlink>
      <w:r>
        <w:t xml:space="preserve"> </w:t>
      </w:r>
      <w:r>
        <w:t xml:space="preserve">Экспорт записей в результатах поиска АРМ Читатель</w:t>
      </w:r>
    </w:p>
    <w:p>
      <w:pPr>
        <w:pStyle w:val="Compact"/>
        <w:numPr>
          <w:ilvl w:val="0"/>
          <w:numId w:val="1036"/>
        </w:numPr>
      </w:pPr>
      <w:hyperlink r:id="rId249">
        <w:r>
          <w:rPr>
            <w:rStyle w:val="Hyperlink"/>
          </w:rPr>
          <w:t xml:space="preserve">[I128-1367]</w:t>
        </w:r>
      </w:hyperlink>
      <w:r>
        <w:t xml:space="preserve"> </w:t>
      </w:r>
      <w:r>
        <w:t xml:space="preserve">Импорт mhrkv.mnu в матрицу мест выдачи и хранения</w:t>
      </w:r>
    </w:p>
    <w:p>
      <w:pPr>
        <w:pStyle w:val="Compact"/>
        <w:numPr>
          <w:ilvl w:val="0"/>
          <w:numId w:val="1036"/>
        </w:numPr>
      </w:pPr>
      <w:hyperlink r:id="rId250">
        <w:r>
          <w:rPr>
            <w:rStyle w:val="Hyperlink"/>
          </w:rPr>
          <w:t xml:space="preserve">[I128-1372]</w:t>
        </w:r>
      </w:hyperlink>
      <w:r>
        <w:t xml:space="preserve"> </w:t>
      </w:r>
      <w:r>
        <w:t xml:space="preserve">Матрица доступности мест выдачи и хранения в профиле АРМ «Книговыдача»</w:t>
      </w:r>
    </w:p>
    <w:p>
      <w:pPr>
        <w:pStyle w:val="Compact"/>
        <w:numPr>
          <w:ilvl w:val="0"/>
          <w:numId w:val="1036"/>
        </w:numPr>
      </w:pPr>
      <w:hyperlink r:id="rId251">
        <w:r>
          <w:rPr>
            <w:rStyle w:val="Hyperlink"/>
          </w:rPr>
          <w:t xml:space="preserve">[I128-1401]</w:t>
        </w:r>
      </w:hyperlink>
      <w:r>
        <w:t xml:space="preserve"> </w:t>
      </w:r>
      <w:r>
        <w:t xml:space="preserve">Импорт полных текстов из поля 955^A в электронную библиотеку</w:t>
      </w:r>
    </w:p>
    <w:p>
      <w:pPr>
        <w:pStyle w:val="Compact"/>
        <w:numPr>
          <w:ilvl w:val="0"/>
          <w:numId w:val="1036"/>
        </w:numPr>
      </w:pPr>
      <w:hyperlink r:id="rId252">
        <w:r>
          <w:rPr>
            <w:rStyle w:val="Hyperlink"/>
          </w:rPr>
          <w:t xml:space="preserve">[I128-1432]</w:t>
        </w:r>
      </w:hyperlink>
      <w:r>
        <w:t xml:space="preserve"> </w:t>
      </w:r>
      <w:r>
        <w:t xml:space="preserve">Групповые действия в результатах поиска</w:t>
      </w:r>
    </w:p>
    <w:p>
      <w:pPr>
        <w:pStyle w:val="Compact"/>
        <w:numPr>
          <w:ilvl w:val="0"/>
          <w:numId w:val="1036"/>
        </w:numPr>
      </w:pPr>
      <w:hyperlink r:id="rId253">
        <w:r>
          <w:rPr>
            <w:rStyle w:val="Hyperlink"/>
          </w:rPr>
          <w:t xml:space="preserve">[I128-1460]</w:t>
        </w:r>
      </w:hyperlink>
      <w:r>
        <w:t xml:space="preserve"> </w:t>
      </w:r>
      <w:r>
        <w:t xml:space="preserve">Прозрачная авторизация из внешних систем</w:t>
      </w:r>
    </w:p>
    <w:p>
      <w:pPr>
        <w:pStyle w:val="Compact"/>
        <w:numPr>
          <w:ilvl w:val="0"/>
          <w:numId w:val="1036"/>
        </w:numPr>
      </w:pPr>
      <w:hyperlink r:id="rId254">
        <w:r>
          <w:rPr>
            <w:rStyle w:val="Hyperlink"/>
          </w:rPr>
          <w:t xml:space="preserve">[I128-1461]</w:t>
        </w:r>
      </w:hyperlink>
      <w:r>
        <w:t xml:space="preserve"> </w:t>
      </w:r>
      <w:r>
        <w:t xml:space="preserve">Учет посещений в АРМ «Книговыдача»</w:t>
      </w:r>
    </w:p>
    <w:p>
      <w:pPr>
        <w:pStyle w:val="Compact"/>
        <w:numPr>
          <w:ilvl w:val="0"/>
          <w:numId w:val="1036"/>
        </w:numPr>
      </w:pPr>
      <w:hyperlink r:id="rId255">
        <w:r>
          <w:rPr>
            <w:rStyle w:val="Hyperlink"/>
          </w:rPr>
          <w:t xml:space="preserve">[I128-1528]</w:t>
        </w:r>
      </w:hyperlink>
      <w:r>
        <w:t xml:space="preserve"> </w:t>
      </w:r>
      <w:r>
        <w:t xml:space="preserve">Сортировка результатов поиска</w:t>
      </w:r>
    </w:p>
    <w:p>
      <w:pPr>
        <w:pStyle w:val="Compact"/>
        <w:numPr>
          <w:ilvl w:val="0"/>
          <w:numId w:val="1036"/>
        </w:numPr>
      </w:pPr>
      <w:hyperlink r:id="rId256">
        <w:r>
          <w:rPr>
            <w:rStyle w:val="Hyperlink"/>
          </w:rPr>
          <w:t xml:space="preserve">[I128-1529]</w:t>
        </w:r>
      </w:hyperlink>
      <w:r>
        <w:t xml:space="preserve"> </w:t>
      </w:r>
      <w:r>
        <w:t xml:space="preserve">Вывод возрастного ограничения на формат карточки для Bootstrap</w:t>
      </w:r>
    </w:p>
    <w:p>
      <w:pPr>
        <w:pStyle w:val="Compact"/>
        <w:numPr>
          <w:ilvl w:val="0"/>
          <w:numId w:val="1036"/>
        </w:numPr>
      </w:pPr>
      <w:hyperlink r:id="rId257">
        <w:r>
          <w:rPr>
            <w:rStyle w:val="Hyperlink"/>
          </w:rPr>
          <w:t xml:space="preserve">[I128-1562]</w:t>
        </w:r>
      </w:hyperlink>
      <w:r>
        <w:t xml:space="preserve"> </w:t>
      </w:r>
      <w:r>
        <w:t xml:space="preserve">Переключение раскладки строки по Alt+F6</w:t>
      </w:r>
    </w:p>
    <w:p>
      <w:pPr>
        <w:pStyle w:val="Compact"/>
        <w:numPr>
          <w:ilvl w:val="0"/>
          <w:numId w:val="1036"/>
        </w:numPr>
      </w:pPr>
      <w:hyperlink r:id="rId258">
        <w:r>
          <w:rPr>
            <w:rStyle w:val="Hyperlink"/>
          </w:rPr>
          <w:t xml:space="preserve">[I128-1700]</w:t>
        </w:r>
      </w:hyperlink>
      <w:r>
        <w:t xml:space="preserve"> </w:t>
      </w:r>
      <w:r>
        <w:t xml:space="preserve">JSON-RPC API и прозрачная авторизация</w:t>
      </w:r>
    </w:p>
    <w:p>
      <w:pPr>
        <w:pStyle w:val="Compact"/>
        <w:numPr>
          <w:ilvl w:val="0"/>
          <w:numId w:val="1036"/>
        </w:numPr>
      </w:pPr>
      <w:hyperlink r:id="rId259">
        <w:r>
          <w:rPr>
            <w:rStyle w:val="Hyperlink"/>
          </w:rPr>
          <w:t xml:space="preserve">[I128-1764]</w:t>
        </w:r>
      </w:hyperlink>
      <w:r>
        <w:t xml:space="preserve"> </w:t>
      </w:r>
      <w:r>
        <w:t xml:space="preserve">Подсистема кеширования</w:t>
      </w:r>
    </w:p>
    <w:p>
      <w:pPr>
        <w:pStyle w:val="Compact"/>
        <w:numPr>
          <w:ilvl w:val="0"/>
          <w:numId w:val="1036"/>
        </w:numPr>
      </w:pPr>
      <w:hyperlink r:id="rId260">
        <w:r>
          <w:rPr>
            <w:rStyle w:val="Hyperlink"/>
          </w:rPr>
          <w:t xml:space="preserve">[I128-2123]</w:t>
        </w:r>
      </w:hyperlink>
      <w:r>
        <w:t xml:space="preserve"> </w:t>
      </w:r>
      <w:r>
        <w:t xml:space="preserve">Класс Table: экспорт в CSV через GetAsCsv</w:t>
      </w:r>
    </w:p>
    <w:p>
      <w:pPr>
        <w:pStyle w:val="Compact"/>
        <w:numPr>
          <w:ilvl w:val="0"/>
          <w:numId w:val="1036"/>
        </w:numPr>
      </w:pPr>
      <w:hyperlink r:id="rId261">
        <w:r>
          <w:rPr>
            <w:rStyle w:val="Hyperlink"/>
          </w:rPr>
          <w:t xml:space="preserve">[I128-2276]</w:t>
        </w:r>
      </w:hyperlink>
      <w:r>
        <w:t xml:space="preserve"> </w:t>
      </w:r>
      <w:r>
        <w:t xml:space="preserve">Многоуровневое кеширование</w:t>
      </w:r>
    </w:p>
    <w:p>
      <w:pPr>
        <w:pStyle w:val="Compact"/>
        <w:numPr>
          <w:ilvl w:val="0"/>
          <w:numId w:val="1036"/>
        </w:numPr>
      </w:pPr>
      <w:hyperlink r:id="rId262">
        <w:r>
          <w:rPr>
            <w:rStyle w:val="Hyperlink"/>
          </w:rPr>
          <w:t xml:space="preserve">[I128-2279]</w:t>
        </w:r>
      </w:hyperlink>
      <w:r>
        <w:t xml:space="preserve"> </w:t>
      </w:r>
      <w:r>
        <w:t xml:space="preserve">Хранение PHP-сессий сервера приложений</w:t>
      </w:r>
    </w:p>
    <w:p>
      <w:pPr>
        <w:pStyle w:val="Compact"/>
        <w:numPr>
          <w:ilvl w:val="0"/>
          <w:numId w:val="1036"/>
        </w:numPr>
      </w:pPr>
      <w:hyperlink r:id="rId263">
        <w:r>
          <w:rPr>
            <w:rStyle w:val="Hyperlink"/>
          </w:rPr>
          <w:t xml:space="preserve">[I128-745]</w:t>
        </w:r>
      </w:hyperlink>
      <w:r>
        <w:t xml:space="preserve"> </w:t>
      </w:r>
      <w:r>
        <w:t xml:space="preserve">Локализация наследуемых прав в окне управления правами</w:t>
      </w:r>
    </w:p>
    <w:p>
      <w:pPr>
        <w:pStyle w:val="Compact"/>
        <w:numPr>
          <w:ilvl w:val="0"/>
          <w:numId w:val="1036"/>
        </w:numPr>
      </w:pPr>
      <w:hyperlink r:id="rId264">
        <w:r>
          <w:rPr>
            <w:rStyle w:val="Hyperlink"/>
          </w:rPr>
          <w:t xml:space="preserve">[I128-749]</w:t>
        </w:r>
      </w:hyperlink>
      <w:r>
        <w:t xml:space="preserve"> </w:t>
      </w:r>
      <w:r>
        <w:t xml:space="preserve">Список видов поиска из профиля SearchPanel</w:t>
      </w:r>
    </w:p>
    <w:p>
      <w:pPr>
        <w:pStyle w:val="Compact"/>
        <w:numPr>
          <w:ilvl w:val="0"/>
          <w:numId w:val="1036"/>
        </w:numPr>
      </w:pPr>
      <w:hyperlink r:id="rId265">
        <w:r>
          <w:rPr>
            <w:rStyle w:val="Hyperlink"/>
          </w:rPr>
          <w:t xml:space="preserve">[I128-750]</w:t>
        </w:r>
      </w:hyperlink>
      <w:r>
        <w:t xml:space="preserve"> </w:t>
      </w:r>
      <w:r>
        <w:t xml:space="preserve">Авторизация и регистрация пользователей через ЕСИА</w:t>
      </w:r>
    </w:p>
    <w:p>
      <w:pPr>
        <w:pStyle w:val="Compact"/>
        <w:numPr>
          <w:ilvl w:val="0"/>
          <w:numId w:val="1036"/>
        </w:numPr>
      </w:pPr>
      <w:hyperlink r:id="rId266">
        <w:r>
          <w:rPr>
            <w:rStyle w:val="Hyperlink"/>
          </w:rPr>
          <w:t xml:space="preserve">[I128-923]</w:t>
        </w:r>
      </w:hyperlink>
      <w:r>
        <w:t xml:space="preserve"> </w:t>
      </w:r>
      <w:r>
        <w:t xml:space="preserve">Комплект документов для ГосТех</w:t>
      </w:r>
    </w:p>
    <w:p>
      <w:pPr>
        <w:pStyle w:val="Compact"/>
        <w:numPr>
          <w:ilvl w:val="0"/>
          <w:numId w:val="1036"/>
        </w:numPr>
      </w:pPr>
      <w:hyperlink r:id="rId267">
        <w:r>
          <w:rPr>
            <w:rStyle w:val="Hyperlink"/>
          </w:rPr>
          <w:t xml:space="preserve">[I128-926]</w:t>
        </w:r>
      </w:hyperlink>
      <w:r>
        <w:t xml:space="preserve"> </w:t>
      </w:r>
      <w:r>
        <w:t xml:space="preserve">Модуль интеграции с Битрикс24</w:t>
      </w:r>
    </w:p>
    <w:p>
      <w:pPr>
        <w:pStyle w:val="Compact"/>
        <w:numPr>
          <w:ilvl w:val="0"/>
          <w:numId w:val="1036"/>
        </w:numPr>
      </w:pPr>
      <w:hyperlink r:id="rId268">
        <w:r>
          <w:rPr>
            <w:rStyle w:val="Hyperlink"/>
          </w:rPr>
          <w:t xml:space="preserve">[I128-986]</w:t>
        </w:r>
      </w:hyperlink>
      <w:r>
        <w:t xml:space="preserve"> </w:t>
      </w:r>
      <w:r>
        <w:t xml:space="preserve">Кнопки списка управляемых записей ObjectModule в АРМ Администратор</w:t>
      </w:r>
    </w:p>
    <w:bookmarkEnd w:id="269"/>
    <w:bookmarkEnd w:id="270"/>
    <w:bookmarkStart w:id="277" w:name="X9f468e5c9d1fd3228e7d8606b8c5eb801a606ac"/>
    <w:p>
      <w:pPr>
        <w:pStyle w:val="Heading2"/>
      </w:pPr>
      <w:r>
        <w:t xml:space="preserve">35. Комплексное решение Электронная библиотека ИРБИС64/128</w:t>
      </w:r>
    </w:p>
    <w:bookmarkStart w:id="276" w:name="документация-33"/>
    <w:p>
      <w:pPr>
        <w:pStyle w:val="Heading3"/>
      </w:pPr>
      <w:r>
        <w:t xml:space="preserve">35.1. Документация</w:t>
      </w:r>
    </w:p>
    <w:p>
      <w:pPr>
        <w:pStyle w:val="Compact"/>
        <w:numPr>
          <w:ilvl w:val="0"/>
          <w:numId w:val="1037"/>
        </w:numPr>
      </w:pPr>
      <w:hyperlink r:id="rId271">
        <w:r>
          <w:rPr>
            <w:rStyle w:val="Hyperlink"/>
          </w:rPr>
          <w:t xml:space="preserve">[I128-1030]</w:t>
        </w:r>
      </w:hyperlink>
      <w:r>
        <w:t xml:space="preserve"> </w:t>
      </w:r>
      <w:r>
        <w:t xml:space="preserve">Просмотр полнотекстовых документов</w:t>
      </w:r>
    </w:p>
    <w:p>
      <w:pPr>
        <w:pStyle w:val="Compact"/>
        <w:numPr>
          <w:ilvl w:val="0"/>
          <w:numId w:val="1037"/>
        </w:numPr>
      </w:pPr>
      <w:hyperlink r:id="rId272">
        <w:r>
          <w:rPr>
            <w:rStyle w:val="Hyperlink"/>
          </w:rPr>
          <w:t xml:space="preserve">[I128-2000]</w:t>
        </w:r>
      </w:hyperlink>
      <w:r>
        <w:t xml:space="preserve"> </w:t>
      </w:r>
      <w:r>
        <w:t xml:space="preserve">Новый просмотрщик видео и аудио</w:t>
      </w:r>
    </w:p>
    <w:p>
      <w:pPr>
        <w:pStyle w:val="Compact"/>
        <w:numPr>
          <w:ilvl w:val="0"/>
          <w:numId w:val="1037"/>
        </w:numPr>
      </w:pPr>
      <w:hyperlink r:id="rId273">
        <w:r>
          <w:rPr>
            <w:rStyle w:val="Hyperlink"/>
          </w:rPr>
          <w:t xml:space="preserve">[I128-2118]</w:t>
        </w:r>
      </w:hyperlink>
      <w:r>
        <w:t xml:space="preserve"> </w:t>
      </w:r>
      <w:r>
        <w:t xml:space="preserve">FT::ExtractOneImageFromPDF(): извлечение страницы PDF в изображение</w:t>
      </w:r>
    </w:p>
    <w:p>
      <w:pPr>
        <w:pStyle w:val="Compact"/>
        <w:numPr>
          <w:ilvl w:val="0"/>
          <w:numId w:val="1037"/>
        </w:numPr>
      </w:pPr>
      <w:hyperlink r:id="rId274">
        <w:r>
          <w:rPr>
            <w:rStyle w:val="Hyperlink"/>
          </w:rPr>
          <w:t xml:space="preserve">[I128-2182]</w:t>
        </w:r>
      </w:hyperlink>
      <w:r>
        <w:t xml:space="preserve"> </w:t>
      </w:r>
      <w:r>
        <w:t xml:space="preserve">Новый просмотрщик видео и аудио</w:t>
      </w:r>
    </w:p>
    <w:p>
      <w:pPr>
        <w:pStyle w:val="Compact"/>
        <w:numPr>
          <w:ilvl w:val="0"/>
          <w:numId w:val="1037"/>
        </w:numPr>
      </w:pPr>
      <w:hyperlink r:id="rId275">
        <w:r>
          <w:rPr>
            <w:rStyle w:val="Hyperlink"/>
          </w:rPr>
          <w:t xml:space="preserve">[I128-2275]</w:t>
        </w:r>
      </w:hyperlink>
      <w:r>
        <w:t xml:space="preserve"> </w:t>
      </w:r>
      <w:r>
        <w:t xml:space="preserve">Интеграция с Pandoc</w:t>
      </w:r>
    </w:p>
    <w:bookmarkEnd w:id="276"/>
    <w:bookmarkEnd w:id="277"/>
    <w:bookmarkStart w:id="295" w:name="общее"/>
    <w:p>
      <w:pPr>
        <w:pStyle w:val="Heading2"/>
      </w:pPr>
      <w:r>
        <w:t xml:space="preserve">36. Общее</w:t>
      </w:r>
    </w:p>
    <w:bookmarkStart w:id="288" w:name="документация-34"/>
    <w:p>
      <w:pPr>
        <w:pStyle w:val="Heading3"/>
      </w:pPr>
      <w:r>
        <w:t xml:space="preserve">36.1. Документация</w:t>
      </w:r>
    </w:p>
    <w:p>
      <w:pPr>
        <w:pStyle w:val="Compact"/>
        <w:numPr>
          <w:ilvl w:val="0"/>
          <w:numId w:val="1038"/>
        </w:numPr>
      </w:pPr>
      <w:hyperlink r:id="rId278">
        <w:r>
          <w:rPr>
            <w:rStyle w:val="Hyperlink"/>
          </w:rPr>
          <w:t xml:space="preserve">[I128-1094]</w:t>
        </w:r>
      </w:hyperlink>
      <w:r>
        <w:t xml:space="preserve"> </w:t>
      </w:r>
      <w:r>
        <w:t xml:space="preserve">в инструменты необходимо добавить редактор иерархических справочников</w:t>
      </w:r>
    </w:p>
    <w:p>
      <w:pPr>
        <w:pStyle w:val="Compact"/>
        <w:numPr>
          <w:ilvl w:val="0"/>
          <w:numId w:val="1038"/>
        </w:numPr>
      </w:pPr>
      <w:hyperlink r:id="rId279">
        <w:r>
          <w:rPr>
            <w:rStyle w:val="Hyperlink"/>
          </w:rPr>
          <w:t xml:space="preserve">[I128-1222]</w:t>
        </w:r>
      </w:hyperlink>
      <w:r>
        <w:t xml:space="preserve"> </w:t>
      </w:r>
      <w:r>
        <w:t xml:space="preserve">Переход к полному описания издания</w:t>
      </w:r>
    </w:p>
    <w:p>
      <w:pPr>
        <w:pStyle w:val="Compact"/>
        <w:numPr>
          <w:ilvl w:val="0"/>
          <w:numId w:val="1038"/>
        </w:numPr>
      </w:pPr>
      <w:hyperlink r:id="rId280">
        <w:r>
          <w:rPr>
            <w:rStyle w:val="Hyperlink"/>
          </w:rPr>
          <w:t xml:space="preserve">[I128-1427]</w:t>
        </w:r>
      </w:hyperlink>
      <w:r>
        <w:t xml:space="preserve"> </w:t>
      </w:r>
      <w:r>
        <w:t xml:space="preserve">русский язык в Queue/InfoQueue</w:t>
      </w:r>
    </w:p>
    <w:p>
      <w:pPr>
        <w:pStyle w:val="Compact"/>
        <w:numPr>
          <w:ilvl w:val="0"/>
          <w:numId w:val="1038"/>
        </w:numPr>
      </w:pPr>
      <w:hyperlink r:id="rId281">
        <w:r>
          <w:rPr>
            <w:rStyle w:val="Hyperlink"/>
          </w:rPr>
          <w:t xml:space="preserve">[I128-1472]</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p>
      <w:pPr>
        <w:pStyle w:val="Compact"/>
        <w:numPr>
          <w:ilvl w:val="0"/>
          <w:numId w:val="1038"/>
        </w:numPr>
      </w:pPr>
      <w:hyperlink r:id="rId282">
        <w:r>
          <w:rPr>
            <w:rStyle w:val="Hyperlink"/>
          </w:rPr>
          <w:t xml:space="preserve">[I128-1482]</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p>
    <w:p>
      <w:pPr>
        <w:pStyle w:val="Compact"/>
        <w:numPr>
          <w:ilvl w:val="0"/>
          <w:numId w:val="1038"/>
        </w:numPr>
      </w:pPr>
      <w:hyperlink r:id="rId283">
        <w:r>
          <w:rPr>
            <w:rStyle w:val="Hyperlink"/>
          </w:rPr>
          <w:t xml:space="preserve">[I128-1483]</w:t>
        </w:r>
      </w:hyperlink>
      <w:r>
        <w:t xml:space="preserve"> </w:t>
      </w:r>
      <w:r>
        <w:t xml:space="preserve">программой для считывания меток RFID с железки Iron Logic Z2 USB в linux</w:t>
      </w:r>
    </w:p>
    <w:p>
      <w:pPr>
        <w:pStyle w:val="Compact"/>
        <w:numPr>
          <w:ilvl w:val="0"/>
          <w:numId w:val="1038"/>
        </w:numPr>
      </w:pPr>
      <w:hyperlink r:id="rId284">
        <w:r>
          <w:rPr>
            <w:rStyle w:val="Hyperlink"/>
          </w:rPr>
          <w:t xml:space="preserve">[I128-1837]</w:t>
        </w:r>
      </w:hyperlink>
      <w:r>
        <w:t xml:space="preserve"> </w:t>
      </w:r>
      <w:r>
        <w:t xml:space="preserve">Интерактивные форматы в режиме просмотра</w:t>
      </w:r>
    </w:p>
    <w:p>
      <w:pPr>
        <w:pStyle w:val="Compact"/>
        <w:numPr>
          <w:ilvl w:val="0"/>
          <w:numId w:val="1038"/>
        </w:numPr>
      </w:pPr>
      <w:hyperlink r:id="rId285">
        <w:r>
          <w:rPr>
            <w:rStyle w:val="Hyperlink"/>
          </w:rPr>
          <w:t xml:space="preserve">[I128-2103]</w:t>
        </w:r>
      </w:hyperlink>
      <w:r>
        <w:t xml:space="preserve"> </w:t>
      </w:r>
      <w:r>
        <w:t xml:space="preserve">Доработка поисковой выдачи портала на bootstrap5</w:t>
      </w:r>
    </w:p>
    <w:p>
      <w:pPr>
        <w:pStyle w:val="Compact"/>
        <w:numPr>
          <w:ilvl w:val="0"/>
          <w:numId w:val="1038"/>
        </w:numPr>
      </w:pPr>
      <w:hyperlink r:id="rId286">
        <w:r>
          <w:rPr>
            <w:rStyle w:val="Hyperlink"/>
          </w:rPr>
          <w:t xml:space="preserve">[I128-852]</w:t>
        </w:r>
      </w:hyperlink>
      <w:r>
        <w:t xml:space="preserve"> </w:t>
      </w:r>
      <w:r>
        <w:t xml:space="preserve">Автоматическое создание файлов БД ИРБИС 64 при установке</w:t>
      </w:r>
    </w:p>
    <w:p>
      <w:pPr>
        <w:pStyle w:val="Compact"/>
        <w:numPr>
          <w:ilvl w:val="0"/>
          <w:numId w:val="1038"/>
        </w:numPr>
      </w:pPr>
      <w:hyperlink r:id="rId287">
        <w:r>
          <w:rPr>
            <w:rStyle w:val="Hyperlink"/>
          </w:rPr>
          <w:t xml:space="preserve">[I128-971]</w:t>
        </w:r>
      </w:hyperlink>
      <w:r>
        <w:t xml:space="preserve"> </w:t>
      </w:r>
      <w:r>
        <w:t xml:space="preserve">Виды поиска БД сводного каталога ИРБИС 128</w:t>
      </w:r>
    </w:p>
    <w:bookmarkEnd w:id="288"/>
    <w:bookmarkStart w:id="294" w:name="исправление-ошибок-3"/>
    <w:p>
      <w:pPr>
        <w:pStyle w:val="Heading3"/>
      </w:pPr>
      <w:r>
        <w:t xml:space="preserve">36.2. Исправление ошибок</w:t>
      </w:r>
    </w:p>
    <w:p>
      <w:pPr>
        <w:pStyle w:val="Compact"/>
        <w:numPr>
          <w:ilvl w:val="0"/>
          <w:numId w:val="1039"/>
        </w:numPr>
      </w:pPr>
      <w:hyperlink r:id="rId289">
        <w:r>
          <w:rPr>
            <w:rStyle w:val="Hyperlink"/>
          </w:rPr>
          <w:t xml:space="preserve">[I128-2626]</w:t>
        </w:r>
      </w:hyperlink>
      <w:r>
        <w:t xml:space="preserve"> </w:t>
      </w:r>
      <w:r>
        <w:t xml:space="preserve">Физически удаленные записи не отображаются при форматировании по MFN</w:t>
      </w:r>
    </w:p>
    <w:p>
      <w:pPr>
        <w:pStyle w:val="Compact"/>
        <w:numPr>
          <w:ilvl w:val="0"/>
          <w:numId w:val="1039"/>
        </w:numPr>
      </w:pPr>
      <w:hyperlink r:id="rId290">
        <w:r>
          <w:rPr>
            <w:rStyle w:val="Hyperlink"/>
          </w:rPr>
          <w:t xml:space="preserve">[I128-2729]</w:t>
        </w:r>
      </w:hyperlink>
      <w:r>
        <w:t xml:space="preserve"> </w:t>
      </w:r>
      <w:r>
        <w:t xml:space="preserve">Заказ ЭДД вместо брони при возврате книги на бронеполку</w:t>
      </w:r>
    </w:p>
    <w:p>
      <w:pPr>
        <w:pStyle w:val="Compact"/>
        <w:numPr>
          <w:ilvl w:val="0"/>
          <w:numId w:val="1039"/>
        </w:numPr>
      </w:pPr>
      <w:hyperlink r:id="rId291">
        <w:r>
          <w:rPr>
            <w:rStyle w:val="Hyperlink"/>
          </w:rPr>
          <w:t xml:space="preserve">[I128-2730]</w:t>
        </w:r>
      </w:hyperlink>
      <w:r>
        <w:t xml:space="preserve"> </w:t>
      </w:r>
      <w:r>
        <w:t xml:space="preserve">Несогласованные внутренние контракты словаря и XRF в DP_Irbis64Native</w:t>
      </w:r>
    </w:p>
    <w:p>
      <w:pPr>
        <w:pStyle w:val="Compact"/>
        <w:numPr>
          <w:ilvl w:val="0"/>
          <w:numId w:val="1039"/>
        </w:numPr>
      </w:pPr>
      <w:hyperlink r:id="rId292">
        <w:r>
          <w:rPr>
            <w:rStyle w:val="Hyperlink"/>
          </w:rPr>
          <w:t xml:space="preserve">[I128-2731]</w:t>
        </w:r>
      </w:hyperlink>
      <w:r>
        <w:t xml:space="preserve"> </w:t>
      </w:r>
      <w:r>
        <w:t xml:space="preserve">Небезопасное чтение настроек News в TestA</w:t>
      </w:r>
    </w:p>
    <w:p>
      <w:pPr>
        <w:pStyle w:val="Compact"/>
        <w:numPr>
          <w:ilvl w:val="0"/>
          <w:numId w:val="1039"/>
        </w:numPr>
      </w:pPr>
      <w:hyperlink r:id="rId293">
        <w:r>
          <w:rPr>
            <w:rStyle w:val="Hyperlink"/>
          </w:rPr>
          <w:t xml:space="preserve">[I128-2782]</w:t>
        </w:r>
      </w:hyperlink>
      <w:r>
        <w:t xml:space="preserve"> </w:t>
      </w:r>
      <w:r>
        <w:t xml:space="preserve">Защита сохранения системных настроек от неавторизованного вызова</w:t>
      </w:r>
    </w:p>
    <w:bookmarkEnd w:id="294"/>
    <w:bookmarkEnd w:id="295"/>
    <w:bookmarkStart w:id="306" w:name="Xa7d686416afba53cc87cc9f6f149ccb24d44bac"/>
    <w:p>
      <w:pPr>
        <w:pStyle w:val="Heading2"/>
      </w:pPr>
      <w:r>
        <w:t xml:space="preserve">37. Технологическое обеспечение системы ИРБИС 64/128</w:t>
      </w:r>
    </w:p>
    <w:bookmarkStart w:id="305" w:name="документация-35"/>
    <w:p>
      <w:pPr>
        <w:pStyle w:val="Heading3"/>
      </w:pPr>
      <w:r>
        <w:t xml:space="preserve">37.1. Документация</w:t>
      </w:r>
    </w:p>
    <w:p>
      <w:pPr>
        <w:pStyle w:val="Compact"/>
        <w:numPr>
          <w:ilvl w:val="0"/>
          <w:numId w:val="1040"/>
        </w:numPr>
      </w:pPr>
      <w:hyperlink r:id="rId296">
        <w:r>
          <w:rPr>
            <w:rStyle w:val="Hyperlink"/>
          </w:rPr>
          <w:t xml:space="preserve">[I128-1683]</w:t>
        </w:r>
      </w:hyperlink>
      <w:r>
        <w:t xml:space="preserve"> </w:t>
      </w:r>
      <w:r>
        <w:t xml:space="preserve">datai d2 2025</w:t>
      </w:r>
    </w:p>
    <w:p>
      <w:pPr>
        <w:pStyle w:val="Compact"/>
        <w:numPr>
          <w:ilvl w:val="0"/>
          <w:numId w:val="1040"/>
        </w:numPr>
      </w:pPr>
      <w:hyperlink r:id="rId297">
        <w:r>
          <w:rPr>
            <w:rStyle w:val="Hyperlink"/>
          </w:rPr>
          <w:t xml:space="preserve">[I128-1742]</w:t>
        </w:r>
      </w:hyperlink>
      <w:r>
        <w:t xml:space="preserve"> </w:t>
      </w:r>
      <w:r>
        <w:t xml:space="preserve">Справочник специальностей ОК 017-2024 в поле 328</w:t>
      </w:r>
    </w:p>
    <w:p>
      <w:pPr>
        <w:pStyle w:val="Compact"/>
        <w:numPr>
          <w:ilvl w:val="0"/>
          <w:numId w:val="1040"/>
        </w:numPr>
      </w:pPr>
      <w:hyperlink r:id="rId298">
        <w:r>
          <w:rPr>
            <w:rStyle w:val="Hyperlink"/>
          </w:rPr>
          <w:t xml:space="preserve">[I128-1744]</w:t>
        </w:r>
      </w:hyperlink>
      <w:r>
        <w:t xml:space="preserve"> </w:t>
      </w:r>
      <w:r>
        <w:t xml:space="preserve">Поиск по технологии в БД читателей</w:t>
      </w:r>
    </w:p>
    <w:p>
      <w:pPr>
        <w:pStyle w:val="Compact"/>
        <w:numPr>
          <w:ilvl w:val="0"/>
          <w:numId w:val="1040"/>
        </w:numPr>
      </w:pPr>
      <w:hyperlink r:id="rId299">
        <w:r>
          <w:rPr>
            <w:rStyle w:val="Hyperlink"/>
          </w:rPr>
          <w:t xml:space="preserve">[I128-1761]</w:t>
        </w:r>
      </w:hyperlink>
      <w:r>
        <w:t xml:space="preserve"> </w:t>
      </w:r>
      <w:r>
        <w:t xml:space="preserve">Автоввод БД RDR: формирование поля 907</w:t>
      </w:r>
    </w:p>
    <w:p>
      <w:pPr>
        <w:pStyle w:val="Compact"/>
        <w:numPr>
          <w:ilvl w:val="0"/>
          <w:numId w:val="1040"/>
        </w:numPr>
      </w:pPr>
      <w:hyperlink r:id="rId300">
        <w:r>
          <w:rPr>
            <w:rStyle w:val="Hyperlink"/>
          </w:rPr>
          <w:t xml:space="preserve">[I128-1766]</w:t>
        </w:r>
      </w:hyperlink>
      <w:r>
        <w:t xml:space="preserve"> </w:t>
      </w:r>
      <w:r>
        <w:t xml:space="preserve">Общие поиски читательских БД RDR, RDRV и RDR_ARH</w:t>
      </w:r>
    </w:p>
    <w:p>
      <w:pPr>
        <w:pStyle w:val="Compact"/>
        <w:numPr>
          <w:ilvl w:val="0"/>
          <w:numId w:val="1040"/>
        </w:numPr>
      </w:pPr>
      <w:hyperlink r:id="rId301">
        <w:r>
          <w:rPr>
            <w:rStyle w:val="Hyperlink"/>
          </w:rPr>
          <w:t xml:space="preserve">[I128-1768]</w:t>
        </w:r>
      </w:hyperlink>
      <w:r>
        <w:t xml:space="preserve"> </w:t>
      </w:r>
      <w:r>
        <w:t xml:space="preserve">Поиск FT по БД-источнику и шифру БО</w:t>
      </w:r>
    </w:p>
    <w:p>
      <w:pPr>
        <w:pStyle w:val="Compact"/>
        <w:numPr>
          <w:ilvl w:val="0"/>
          <w:numId w:val="1040"/>
        </w:numPr>
      </w:pPr>
      <w:hyperlink r:id="rId302">
        <w:r>
          <w:rPr>
            <w:rStyle w:val="Hyperlink"/>
          </w:rPr>
          <w:t xml:space="preserve">[I128-1788]</w:t>
        </w:r>
      </w:hyperlink>
      <w:r>
        <w:t xml:space="preserve"> </w:t>
      </w:r>
      <w:r>
        <w:t xml:space="preserve">Контроль смены шифра БО при связанном полном тексте</w:t>
      </w:r>
    </w:p>
    <w:p>
      <w:pPr>
        <w:pStyle w:val="Compact"/>
        <w:numPr>
          <w:ilvl w:val="0"/>
          <w:numId w:val="1040"/>
        </w:numPr>
      </w:pPr>
      <w:hyperlink r:id="rId303">
        <w:r>
          <w:rPr>
            <w:rStyle w:val="Hyperlink"/>
          </w:rPr>
          <w:t xml:space="preserve">[I128-1838]</w:t>
        </w:r>
      </w:hyperlink>
      <w:r>
        <w:t xml:space="preserve"> </w:t>
      </w:r>
      <w:r>
        <w:t xml:space="preserve">Признак иностранного агента в авторитетных файлах ATHRA и ATHRC</w:t>
      </w:r>
    </w:p>
    <w:p>
      <w:pPr>
        <w:pStyle w:val="Compact"/>
        <w:numPr>
          <w:ilvl w:val="0"/>
          <w:numId w:val="1040"/>
        </w:numPr>
      </w:pPr>
      <w:hyperlink r:id="rId304">
        <w:r>
          <w:rPr>
            <w:rStyle w:val="Hyperlink"/>
          </w:rPr>
          <w:t xml:space="preserve">[I128-2140]</w:t>
        </w:r>
      </w:hyperlink>
      <w:r>
        <w:t xml:space="preserve"> </w:t>
      </w:r>
      <w:r>
        <w:t xml:space="preserve">Сводная БД мероприятий EVENTT в модуле Event</w:t>
      </w:r>
    </w:p>
    <w:bookmarkEnd w:id="305"/>
    <w:bookmarkEnd w:id="306"/>
    <w:bookmarkStart w:id="310" w:name="X367887a8d6a6aab6619ea2c4755a4a24f8683a6"/>
    <w:p>
      <w:pPr>
        <w:pStyle w:val="Heading2"/>
      </w:pPr>
      <w:r>
        <w:t xml:space="preserve">[I128-1228] Автоматический запуск php-cgi для Web-ИРБИС64+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1"/>
        </w:numPr>
      </w:pPr>
      <w:r>
        <w:rPr>
          <w:rStyle w:val="VerbatimChar"/>
        </w:rPr>
        <w:t xml:space="preserve">Help/TCPIPServer/InstallationAndStartup/ServerComponents</w:t>
      </w:r>
      <w:r>
        <w:t xml:space="preserve"> </w:t>
      </w:r>
      <w:r>
        <w:t xml:space="preserve">- добавлен раздел о Web</w:t>
      </w:r>
      <w:r>
        <w:t xml:space="preserve">ИРБИС64+ и автоматическом запуске</w:t>
      </w:r>
      <w:r>
        <w:t xml:space="preserve"> </w:t>
      </w:r>
      <w:r>
        <w:rPr>
          <w:rStyle w:val="VerbatimChar"/>
        </w:rPr>
        <w:t xml:space="preserve">php~~cgi</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составу сервера ИРБИС 64 описан CGI</w:t>
      </w:r>
      <w:r>
        <w:rPr>
          <w:strike/>
        </w:rPr>
        <w:t xml:space="preserve">шлюз Web</w:t>
      </w:r>
      <w:r>
        <w:t xml:space="preserve">ИРБИС64+ и его работа с</w:t>
      </w:r>
      <w:r>
        <w:t xml:space="preserve"> </w:t>
      </w:r>
      <w:r>
        <w:rPr>
          <w:rStyle w:val="VerbatimChar"/>
        </w:rPr>
        <w:t xml:space="preserve">php~~cgi</w:t>
      </w:r>
      <w:r>
        <w:t xml:space="preserve"> </w:t>
      </w:r>
      <w:r>
        <w:t xml:space="preserve">через FastCGI. Добавлены параметры</w:t>
      </w:r>
      <w:r>
        <w:t xml:space="preserve"> </w:t>
      </w:r>
      <w:r>
        <w:rPr>
          <w:rStyle w:val="VerbatimChar"/>
        </w:rPr>
        <w:t xml:space="preserve">PHP*FCGI*PATH</w:t>
      </w:r>
      <w:r>
        <w:t xml:space="preserve">,</w:t>
      </w:r>
      <w:r>
        <w:t xml:space="preserve"> </w:t>
      </w:r>
      <w:r>
        <w:rPr>
          <w:rStyle w:val="VerbatimChar"/>
        </w:rPr>
        <w:t xml:space="preserve">PHP*FCGI*INI*PATH</w:t>
      </w:r>
      <w:r>
        <w:t xml:space="preserve">,</w:t>
      </w:r>
      <w:r>
        <w:t xml:space="preserve"> </w:t>
      </w:r>
      <w:r>
        <w:rPr>
          <w:rStyle w:val="VerbatimChar"/>
        </w:rPr>
        <w:t xml:space="preserve">PHP*FCGI*PORT</w:t>
      </w:r>
      <w:r>
        <w:t xml:space="preserve">,</w:t>
      </w:r>
      <w:r>
        <w:t xml:space="preserve"> </w:t>
      </w:r>
      <w:r>
        <w:rPr>
          <w:rStyle w:val="VerbatimChar"/>
        </w:rPr>
        <w:t xml:space="preserve">PHP*FCGI*CHILDREN</w:t>
      </w:r>
      <w:r>
        <w:t xml:space="preserve">,</w:t>
      </w:r>
      <w:r>
        <w:t xml:space="preserve"> </w:t>
      </w:r>
      <w:r>
        <w:rPr>
          <w:rStyle w:val="VerbatimChar"/>
        </w:rPr>
        <w:t xml:space="preserve">PHP*FCGI*MAX*REQUESTS</w:t>
      </w:r>
      <w:r>
        <w:t xml:space="preserve"> </w:t>
      </w:r>
      <w:r>
        <w:t xml:space="preserve">и пояснение роли</w:t>
      </w:r>
      <w:r>
        <w:t xml:space="preserve"> </w:t>
      </w:r>
      <w:r>
        <w:rPr>
          <w:rStyle w:val="VerbatimChar"/>
        </w:rPr>
        <w:t xml:space="preserve">WEBIRBIS</w:t>
      </w:r>
      <w:r>
        <w:t xml:space="preserve"> </w:t>
      </w:r>
      <w:r>
        <w:t xml:space="preserve">для связи серверной части с установленным Web</w:t>
      </w:r>
      <w:r>
        <w:t xml:space="preserve">шлюзом.</w:t>
      </w:r>
    </w:p>
    <w:bookmarkStart w:id="309" w:name="связанные-задачи"/>
    <w:p>
      <w:pPr>
        <w:pStyle w:val="Heading3"/>
      </w:pPr>
      <w:r>
        <w:t xml:space="preserve">1. Связанные задачи</w:t>
      </w:r>
    </w:p>
    <w:bookmarkStart w:id="308" w:name="соответствует-задача-i128-1196"/>
    <w:p>
      <w:pPr>
        <w:pStyle w:val="Heading4"/>
      </w:pPr>
      <w:r>
        <w:t xml:space="preserve">1.1. 🔗 Соответствует задача: I128-1196</w:t>
      </w:r>
    </w:p>
    <w:p>
      <w:pPr>
        <w:pStyle w:val="BlockText"/>
      </w:pPr>
      <w:hyperlink r:id="rId307">
        <w:r>
          <w:rPr>
            <w:rStyle w:val="Hyperlink"/>
            <w:b/>
            <w:bCs/>
          </w:rPr>
          <w:t xml:space="preserve">[I128-1196]</w:t>
        </w:r>
      </w:hyperlink>
      <w:r>
        <w:t xml:space="preserve"> </w:t>
      </w:r>
      <w:r>
        <w:t xml:space="preserve">Автоматический запуск сервера php-cgi вместе с сервером web-ирбис</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08"/>
    <w:bookmarkEnd w:id="309"/>
    <w:bookmarkEnd w:id="310"/>
    <w:bookmarkStart w:id="314" w:name="X93210c91aa3012757375ba2111c5f5742a58e6d"/>
    <w:p>
      <w:pPr>
        <w:pStyle w:val="Heading2"/>
      </w:pPr>
      <w:r>
        <w:t xml:space="preserve">[I128-1813] Протоколирование действий клиента в АРМе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Linux, АРМ Администратор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42"/>
        </w:numPr>
      </w:pPr>
      <w:r>
        <w:rPr>
          <w:rStyle w:val="VerbatimChar"/>
        </w:rPr>
        <w:t xml:space="preserve">Help/Admin64Server/ClientActionLog</w:t>
      </w:r>
      <w:r>
        <w:t xml:space="preserve"> </w:t>
      </w:r>
      <w:r>
        <w:t xml:space="preserve">- протоколирование действий клиента в АРМе Администратор.</w:t>
      </w:r>
    </w:p>
    <w:p>
      <w:pPr>
        <w:pStyle w:val="FirstParagraph"/>
      </w:pPr>
      <w:r>
        <w:rPr>
          <w:b/>
          <w:bCs/>
          <w:i/>
          <w:iCs/>
        </w:rPr>
        <w:t xml:space="preserve">Измененные страницы:</w:t>
      </w:r>
    </w:p>
    <w:p>
      <w:pPr>
        <w:pStyle w:val="Compact"/>
        <w:numPr>
          <w:ilvl w:val="0"/>
          <w:numId w:val="1043"/>
        </w:numPr>
      </w:pPr>
      <w:r>
        <w:rPr>
          <w:rStyle w:val="VerbatimChar"/>
        </w:rPr>
        <w:t xml:space="preserve">Help/Admin64Server/Root</w:t>
      </w:r>
      <w:r>
        <w:t xml:space="preserve"> </w:t>
      </w:r>
      <w:r>
        <w:t xml:space="preserve">- новый раздел подключен к дереву документации АРМа Администратор.</w:t>
      </w:r>
    </w:p>
    <w:p>
      <w:pPr>
        <w:pStyle w:val="Compact"/>
        <w:numPr>
          <w:ilvl w:val="0"/>
          <w:numId w:val="1043"/>
        </w:numPr>
      </w:pPr>
      <w:r>
        <w:rPr>
          <w:rStyle w:val="VerbatimChar"/>
        </w:rPr>
        <w:t xml:space="preserve">Help/Admin64Server/Purpose</w:t>
      </w:r>
      <w:r>
        <w:t xml:space="preserve"> </w:t>
      </w:r>
      <w:r>
        <w:t xml:space="preserve">- добавлена ссылка на описание протоколирования.</w:t>
      </w:r>
    </w:p>
    <w:p>
      <w:pPr>
        <w:pStyle w:val="Compact"/>
        <w:numPr>
          <w:ilvl w:val="0"/>
          <w:numId w:val="1043"/>
        </w:numPr>
      </w:pPr>
      <w:r>
        <w:rPr>
          <w:rStyle w:val="VerbatimChar"/>
        </w:rPr>
        <w:t xml:space="preserve">Help/Admin64Server/Profile</w:t>
      </w:r>
      <w:r>
        <w:t xml:space="preserve"> </w:t>
      </w:r>
      <w:r>
        <w:t xml:space="preserve">- добавлен параметр</w:t>
      </w:r>
      <w:r>
        <w:t xml:space="preserve"> </w:t>
      </w:r>
      <w:r>
        <w:rPr>
          <w:rStyle w:val="VerbatimChar"/>
        </w:rPr>
        <w:t xml:space="preserve">LOGA</w:t>
      </w:r>
      <w:r>
        <w:t xml:space="preserve">.</w:t>
      </w:r>
    </w:p>
    <w:p>
      <w:pPr>
        <w:pStyle w:val="FirstParagraph"/>
      </w:pPr>
      <w:r>
        <w:rPr>
          <w:b/>
          <w:bCs/>
          <w:i/>
          <w:iCs/>
        </w:rPr>
        <w:t xml:space="preserve">Удаленные страницы:</w:t>
      </w:r>
    </w:p>
    <w:p>
      <w:pPr>
        <w:pStyle w:val="Compact"/>
        <w:numPr>
          <w:ilvl w:val="0"/>
          <w:numId w:val="1044"/>
        </w:numPr>
      </w:pPr>
      <w:r>
        <w:t xml:space="preserve">Нет.</w:t>
      </w:r>
    </w:p>
    <w:p>
      <w:pPr>
        <w:pStyle w:val="FirstParagraph"/>
      </w:pPr>
      <w:r>
        <w:rPr>
          <w:b/>
          <w:bCs/>
          <w:i/>
          <w:iCs/>
        </w:rPr>
        <w:t xml:space="preserve">Описание изменения:</w:t>
      </w:r>
    </w:p>
    <w:p>
      <w:pPr>
        <w:pStyle w:val="BodyText"/>
      </w:pPr>
      <w:r>
        <w:t xml:space="preserve">Добавлен раздел о протоколировании действий клиента в технологической БД</w:t>
      </w:r>
      <w:r>
        <w:t xml:space="preserve"> </w:t>
      </w:r>
      <w:r>
        <w:rPr>
          <w:rStyle w:val="VerbatimChar"/>
        </w:rPr>
        <w:t xml:space="preserve">LOGA</w:t>
      </w:r>
      <w:r>
        <w:t xml:space="preserve">. В разделе описано включение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[MAIN](MAIN)</w:t>
      </w:r>
      <w:r>
        <w:t xml:space="preserve">, состав записи протокола, коды действий, просмотр записей через БД</w:t>
      </w:r>
      <w:r>
        <w:t xml:space="preserve"> </w:t>
      </w:r>
      <w:r>
        <w:rPr>
          <w:rStyle w:val="VerbatimChar"/>
        </w:rPr>
        <w:t xml:space="preserve">LOGA</w:t>
      </w:r>
      <w:r>
        <w:t xml:space="preserve">, табличная форма</w:t>
      </w:r>
      <w:r>
        <w:t xml:space="preserve"> </w:t>
      </w:r>
      <w:r>
        <w:rPr>
          <w:rStyle w:val="VerbatimChar"/>
        </w:rPr>
        <w:t xml:space="preserve">LOGA0</w:t>
      </w:r>
      <w:r>
        <w:t xml:space="preserve"> </w:t>
      </w:r>
      <w:r>
        <w:t xml:space="preserve">и очистка протокола заданием глобальной корректировки</w:t>
      </w:r>
      <w:r>
        <w:t xml:space="preserve"> </w:t>
      </w:r>
      <w:r>
        <w:rPr>
          <w:rStyle w:val="VerbatimChar"/>
        </w:rPr>
        <w:t xml:space="preserve">DelDate</w:t>
      </w:r>
      <w:r>
        <w:t xml:space="preserve">.</w:t>
      </w:r>
    </w:p>
    <w:p>
      <w:pPr>
        <w:pStyle w:val="BodyText"/>
      </w:pPr>
      <w:r>
        <w:t xml:space="preserve">В документацию включен снимок формы выбора базы данных, через которую администратор открывает БД</w:t>
      </w:r>
      <w:r>
        <w:t xml:space="preserve"> </w:t>
      </w:r>
      <w:r>
        <w:rPr>
          <w:rStyle w:val="VerbatimChar"/>
        </w:rPr>
        <w:t xml:space="preserve">LOGA</w:t>
      </w:r>
      <w:r>
        <w:t xml:space="preserve">.</w:t>
      </w:r>
    </w:p>
    <w:bookmarkStart w:id="313" w:name="связанные-задачи-1"/>
    <w:p>
      <w:pPr>
        <w:pStyle w:val="Heading3"/>
      </w:pPr>
      <w:r>
        <w:t xml:space="preserve">1. Связанные задачи</w:t>
      </w:r>
    </w:p>
    <w:bookmarkStart w:id="312" w:name="соответствует-задача-i128-1611"/>
    <w:p>
      <w:pPr>
        <w:pStyle w:val="Heading4"/>
      </w:pPr>
      <w:r>
        <w:t xml:space="preserve">1.1. 🔗 Соответствует задача: I128-1611</w:t>
      </w:r>
    </w:p>
    <w:p>
      <w:pPr>
        <w:pStyle w:val="BlockText"/>
      </w:pPr>
      <w:hyperlink r:id="rId311">
        <w:r>
          <w:rPr>
            <w:rStyle w:val="Hyperlink"/>
            <w:b/>
            <w:bCs/>
          </w:rPr>
          <w:t xml:space="preserve">[I128-1611]</w:t>
        </w:r>
      </w:hyperlink>
      <w:r>
        <w:t xml:space="preserve"> </w:t>
      </w:r>
      <w:r>
        <w:t xml:space="preserve">Протоколирования (логирования) действий клиента в АРМе Администратор (клиент)</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2"/>
    <w:bookmarkEnd w:id="313"/>
    <w:bookmarkEnd w:id="314"/>
    <w:bookmarkStart w:id="318" w:name="Xd9d78df57759af18b03ab27f352514110f90f35"/>
    <w:p>
      <w:pPr>
        <w:pStyle w:val="Heading2"/>
      </w:pPr>
      <w:r>
        <w:t xml:space="preserve">[I128-1020] Панель индикации загрузки в клиентском режиме редактора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Администратор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5"/>
        </w:numPr>
      </w:pPr>
      <w:r>
        <w:rPr>
          <w:rStyle w:val="VerbatimChar"/>
        </w:rPr>
        <w:t xml:space="preserve">Help/Admin64Server/GenPft64/GeneralInfo</w:t>
      </w:r>
      <w:r>
        <w:t xml:space="preserve"> </w:t>
      </w:r>
      <w:r>
        <w:t xml:space="preserve">- добавлено описание панели индикации загрузки в клиентском режиме редактора форматов.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общей характеристики интерфейса редактора форматов уточнено поведение клиентского режима при длительных операциях. Описано, что панель индикации загрузки появляется при открытии базы данных, загрузке и форматировании порции записей, а также при загрузке редактора после старта. Указано, что индикатор включается автоматически и показывает пользователю, что операция еще выполняется.</w:t>
      </w:r>
    </w:p>
    <w:bookmarkStart w:id="317" w:name="связанные-задачи-2"/>
    <w:p>
      <w:pPr>
        <w:pStyle w:val="Heading3"/>
      </w:pPr>
      <w:r>
        <w:t xml:space="preserve">1. Связанные задачи</w:t>
      </w:r>
    </w:p>
    <w:bookmarkStart w:id="316" w:name="соответствует-задача-i128-1018"/>
    <w:p>
      <w:pPr>
        <w:pStyle w:val="Heading4"/>
      </w:pPr>
      <w:r>
        <w:t xml:space="preserve">1.1. 🔗 Соответствует задача: I128-1018</w:t>
      </w:r>
    </w:p>
    <w:p>
      <w:pPr>
        <w:pStyle w:val="BlockText"/>
      </w:pPr>
      <w:hyperlink r:id="rId315">
        <w:r>
          <w:rPr>
            <w:rStyle w:val="Hyperlink"/>
            <w:b/>
            <w:bCs/>
          </w:rPr>
          <w:t xml:space="preserve">[I128-1018]</w:t>
        </w:r>
      </w:hyperlink>
      <w:r>
        <w:t xml:space="preserve"> </w:t>
      </w:r>
      <w:r>
        <w:t xml:space="preserve">В клиентском режиме инструмента</w:t>
      </w:r>
      <w:r>
        <w:t xml:space="preserve"> </w:t>
      </w:r>
      <w:r>
        <w:t xml:space="preserve">“Редактор форматов”</w:t>
      </w:r>
      <w:r>
        <w:t xml:space="preserve"> </w:t>
      </w:r>
      <w:r>
        <w:t xml:space="preserve">добавлена панель индикации загрузки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16"/>
    <w:bookmarkEnd w:id="317"/>
    <w:bookmarkEnd w:id="318"/>
    <w:bookmarkStart w:id="322" w:name="X0c2c1c42521cd99a88042357bba7e0a796f5665"/>
    <w:p>
      <w:pPr>
        <w:pStyle w:val="Heading2"/>
      </w:pPr>
      <w:r>
        <w:t xml:space="preserve">[I128-1002] Создание новой записи в Каталогизаторе при активном пополнении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46"/>
        </w:numPr>
      </w:pPr>
      <w:r>
        <w:rPr>
          <w:rStyle w:val="VerbatimChar"/>
        </w:rPr>
        <w:t xml:space="preserve">Cataloguer/CataloguerGuide/CreateRecord</w:t>
      </w:r>
      <w:r>
        <w:t xml:space="preserve"> </w:t>
      </w:r>
      <w:r>
        <w:t xml:space="preserve">— добавлено пояснение, что новая запись до сохранения остается отдельным черновиком выбранной БД, а пополнение этой БД другими пользователями или фоновыми процессами не переключает открытый редактор на сторонние записи.</w:t>
      </w:r>
    </w:p>
    <w:p>
      <w:pPr>
        <w:pStyle w:val="Compact"/>
        <w:numPr>
          <w:ilvl w:val="0"/>
          <w:numId w:val="1046"/>
        </w:numPr>
      </w:pPr>
      <w:r>
        <w:rPr>
          <w:rStyle w:val="VerbatimChar"/>
        </w:rPr>
        <w:t xml:space="preserve">Cataloguer/CataloguerGuide/InlineCataloging</w:t>
      </w:r>
      <w:r>
        <w:t xml:space="preserve"> </w:t>
      </w:r>
      <w:r>
        <w:t xml:space="preserve">— уточнено поведение команды</w:t>
      </w:r>
      <w:r>
        <w:t xml:space="preserve"> </w:t>
      </w:r>
      <w:r>
        <w:rPr>
          <w:rStyle w:val="VerbatimChar"/>
        </w:rPr>
        <w:t xml:space="preserve">Обновить данные в редакторе</w:t>
      </w:r>
      <w:r>
        <w:t xml:space="preserve">: она обновляет контекст открытой новой записи и сохраняет текущую вкладку новой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описано поведение создания новой записи и обновления данных в редакторе при активном пополнении БД. Пользователь видит, что открытая новая запись остается текущим черновиком, а список записей можно обновить отдельно после сохранения и закрытия редактора.</w:t>
      </w:r>
    </w:p>
    <w:bookmarkStart w:id="321" w:name="связанные-задачи-3"/>
    <w:p>
      <w:pPr>
        <w:pStyle w:val="Heading3"/>
      </w:pPr>
      <w:r>
        <w:t xml:space="preserve">1. Связанные задачи</w:t>
      </w:r>
    </w:p>
    <w:bookmarkStart w:id="320" w:name="соответствует-задача-i128-992"/>
    <w:p>
      <w:pPr>
        <w:pStyle w:val="Heading4"/>
      </w:pPr>
      <w:r>
        <w:t xml:space="preserve">1.1. 🔗 Соответствует задача: I128-992</w:t>
      </w:r>
    </w:p>
    <w:p>
      <w:pPr>
        <w:pStyle w:val="BlockText"/>
      </w:pPr>
      <w:hyperlink r:id="rId319">
        <w:r>
          <w:rPr>
            <w:rStyle w:val="Hyperlink"/>
            <w:b/>
            <w:bCs/>
          </w:rPr>
          <w:t xml:space="preserve">[I128-992]</w:t>
        </w:r>
      </w:hyperlink>
      <w:r>
        <w:t xml:space="preserve"> </w:t>
      </w:r>
      <w:r>
        <w:t xml:space="preserve">Исправлено поведения АРМ</w:t>
      </w:r>
      <w:r>
        <w:t xml:space="preserve"> </w:t>
      </w:r>
      <w:r>
        <w:t xml:space="preserve">“Каталогизатор”</w:t>
      </w:r>
      <w:r>
        <w:t xml:space="preserve"> </w:t>
      </w:r>
      <w:r>
        <w:t xml:space="preserve">при обновлении контекста на вкладке</w:t>
      </w:r>
      <w:r>
        <w:t xml:space="preserve"> </w:t>
      </w:r>
      <w:r>
        <w:t xml:space="preserve">“Новый”</w:t>
      </w:r>
      <w:r>
        <w:t xml:space="preserve">, в случае активного пополнении 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0"/>
    <w:bookmarkEnd w:id="321"/>
    <w:bookmarkEnd w:id="322"/>
    <w:bookmarkStart w:id="326" w:name="X6655ec9e42d60e6173adbcf8fd7a9c47f8f1783"/>
    <w:p>
      <w:pPr>
        <w:pStyle w:val="Heading2"/>
      </w:pPr>
      <w:r>
        <w:t xml:space="preserve">[I128-1028] Копирование RFID-меток в буфер обмена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047"/>
        </w:numPr>
      </w:pPr>
      <w:r>
        <w:t xml:space="preserve">Нет.</w:t>
      </w:r>
    </w:p>
    <w:p>
      <w:pPr>
        <w:pStyle w:val="FirstParagraph"/>
      </w:pPr>
      <w:r>
        <w:rPr>
          <w:b/>
          <w:bCs/>
          <w:i/>
          <w:iCs/>
        </w:rPr>
        <w:t xml:space="preserve">Измененные страницы:</w:t>
      </w:r>
    </w:p>
    <w:p>
      <w:pPr>
        <w:pStyle w:val="Compact"/>
        <w:numPr>
          <w:ilvl w:val="0"/>
          <w:numId w:val="1048"/>
        </w:numPr>
      </w:pPr>
      <w:r>
        <w:rPr>
          <w:rStyle w:val="VerbatimChar"/>
        </w:rPr>
        <w:t xml:space="preserve">Cataloguer/CataloguerGuide/RfidInput</w:t>
      </w:r>
      <w:r>
        <w:t xml:space="preserve"> </w:t>
      </w:r>
      <w:r>
        <w:t xml:space="preserve">- добавлено описание режима копирования прочитанных RFID-меток в системный буфер обмена.</w:t>
      </w:r>
    </w:p>
    <w:p>
      <w:pPr>
        <w:pStyle w:val="FirstParagraph"/>
      </w:pPr>
      <w:r>
        <w:rPr>
          <w:b/>
          <w:bCs/>
          <w:i/>
          <w:iCs/>
        </w:rPr>
        <w:t xml:space="preserve">Удаленные страницы:</w:t>
      </w:r>
    </w:p>
    <w:p>
      <w:pPr>
        <w:pStyle w:val="Compact"/>
        <w:numPr>
          <w:ilvl w:val="0"/>
          <w:numId w:val="1049"/>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для Linux</w:t>
      </w:r>
      <w:r>
        <w:t xml:space="preserve">рабочих мест: фоновая программа</w:t>
      </w:r>
      <w:r>
        <w:t xml:space="preserve"> </w:t>
      </w:r>
      <w:r>
        <w:rPr>
          <w:rStyle w:val="VerbatimChar"/>
        </w:rPr>
        <w:t xml:space="preserve">irbis_rfid</w:t>
      </w:r>
      <w:r>
        <w:t xml:space="preserve"> </w:t>
      </w:r>
      <w:r>
        <w:t xml:space="preserve">может копировать прочитанные метки в системный буфер обмена, после чего пользователь выбирает нужное поле редактора записи и вставляет значение вручную, например через</w:t>
      </w:r>
      <w:r>
        <w:t xml:space="preserve"> </w:t>
      </w:r>
      <w:r>
        <w:rPr>
          <w:rStyle w:val="VerbatimChar"/>
        </w:rPr>
        <w:t xml:space="preserve">Ctrl+V</w:t>
      </w:r>
      <w:r>
        <w:t xml:space="preserve">. В документации описаны условия применения режима, порядок ввода, проверка нескольких меток и типовые причины, по которым вставка из буфера обмена может не выполниться.</w:t>
      </w:r>
    </w:p>
    <w:bookmarkStart w:id="325" w:name="связанные-задачи-4"/>
    <w:p>
      <w:pPr>
        <w:pStyle w:val="Heading3"/>
      </w:pPr>
      <w:r>
        <w:t xml:space="preserve">1. Связанные задачи</w:t>
      </w:r>
    </w:p>
    <w:bookmarkStart w:id="324" w:name="соответствует-задача-i128-883"/>
    <w:p>
      <w:pPr>
        <w:pStyle w:val="Heading4"/>
      </w:pPr>
      <w:r>
        <w:t xml:space="preserve">1.1. 🔗 Соответствует задача: I128-883</w:t>
      </w:r>
    </w:p>
    <w:p>
      <w:pPr>
        <w:pStyle w:val="BlockText"/>
      </w:pPr>
      <w:hyperlink r:id="rId323">
        <w:r>
          <w:rPr>
            <w:rStyle w:val="Hyperlink"/>
            <w:b/>
            <w:bCs/>
          </w:rPr>
          <w:t xml:space="preserve">[I128-883]</w:t>
        </w:r>
      </w:hyperlink>
      <w:r>
        <w:t xml:space="preserve"> </w:t>
      </w:r>
      <w:r>
        <w:t xml:space="preserve">ирбис rfid для linux 2) реализация опции копирования прочитанных меток в буфер обмена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4"/>
    <w:bookmarkEnd w:id="325"/>
    <w:bookmarkEnd w:id="326"/>
    <w:bookmarkStart w:id="330" w:name="X627438b74577d8c585f1c7e56f2ebfa94598121"/>
    <w:p>
      <w:pPr>
        <w:pStyle w:val="Heading2"/>
      </w:pPr>
      <w:r>
        <w:t xml:space="preserve">[I128-1034] Ввод RFID-меток в активное поле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0"/>
        </w:numPr>
      </w:pPr>
      <w:r>
        <w:rPr>
          <w:rStyle w:val="VerbatimChar"/>
        </w:rPr>
        <w:t xml:space="preserve">Cataloguer/CataloguerGuide/RfidInput</w:t>
      </w:r>
      <w:r>
        <w:t xml:space="preserve"> </w:t>
      </w:r>
      <w:r>
        <w:t xml:space="preserve">- ввод RFID-меток в активное поле редактора Каталогизатора через фоновую программу</w:t>
      </w:r>
      <w:r>
        <w:t xml:space="preserve"> </w:t>
      </w:r>
      <w:r>
        <w:rPr>
          <w:rStyle w:val="VerbatimChar"/>
        </w:rPr>
        <w:t xml:space="preserve">irbis_rfid</w:t>
      </w:r>
      <w:r>
        <w:t xml:space="preserve">.</w:t>
      </w:r>
    </w:p>
    <w:p>
      <w:pPr>
        <w:pStyle w:val="FirstParagraph"/>
      </w:pPr>
      <w:r>
        <w:rPr>
          <w:b/>
          <w:bCs/>
          <w:i/>
          <w:iCs/>
        </w:rPr>
        <w:t xml:space="preserve">Измененные страницы:</w:t>
      </w:r>
    </w:p>
    <w:p>
      <w:pPr>
        <w:pStyle w:val="Compact"/>
        <w:numPr>
          <w:ilvl w:val="0"/>
          <w:numId w:val="1051"/>
        </w:numPr>
      </w:pPr>
      <w:r>
        <w:rPr>
          <w:rStyle w:val="VerbatimChar"/>
        </w:rPr>
        <w:t xml:space="preserve">Cataloguer/CataloguerGuide</w:t>
      </w:r>
      <w:r>
        <w:t xml:space="preserve"> </w:t>
      </w:r>
      <w:r>
        <w:t xml:space="preserve">- добавлен переход к разделу RFID-ввода.</w:t>
      </w:r>
    </w:p>
    <w:p>
      <w:pPr>
        <w:pStyle w:val="Compact"/>
        <w:numPr>
          <w:ilvl w:val="0"/>
          <w:numId w:val="1051"/>
        </w:numPr>
      </w:pPr>
      <w:r>
        <w:rPr>
          <w:rStyle w:val="VerbatimChar"/>
        </w:rPr>
        <w:t xml:space="preserve">Cataloguer/CataloguerGuide/EditRecord</w:t>
      </w:r>
      <w:r>
        <w:t xml:space="preserve"> </w:t>
      </w:r>
      <w:r>
        <w:t xml:space="preserve">- добавлена ссылка из сценария редактирования записи.</w:t>
      </w:r>
    </w:p>
    <w:p>
      <w:pPr>
        <w:pStyle w:val="FirstParagraph"/>
      </w:pPr>
      <w:r>
        <w:rPr>
          <w:b/>
          <w:bCs/>
          <w:i/>
          <w:iCs/>
        </w:rPr>
        <w:t xml:space="preserve">Удаленные страницы:</w:t>
      </w:r>
    </w:p>
    <w:p>
      <w:pPr>
        <w:pStyle w:val="Compact"/>
        <w:numPr>
          <w:ilvl w:val="0"/>
          <w:numId w:val="1052"/>
        </w:numPr>
      </w:pPr>
      <w:r>
        <w:t xml:space="preserve">Нет.</w:t>
      </w:r>
    </w:p>
    <w:p>
      <w:pPr>
        <w:pStyle w:val="FirstParagraph"/>
      </w:pPr>
      <w:r>
        <w:rPr>
          <w:b/>
          <w:bCs/>
          <w:i/>
          <w:iCs/>
        </w:rPr>
        <w:t xml:space="preserve">Описание изменения:</w:t>
      </w:r>
    </w:p>
    <w:p>
      <w:pPr>
        <w:pStyle w:val="BodyText"/>
      </w:pPr>
      <w:r>
        <w:t xml:space="preserve">Добавлено пользовательское описание RFID</w:t>
      </w:r>
      <w:r>
        <w:rPr>
          <w:strike/>
        </w:rPr>
        <w:t xml:space="preserve">ввода в АРМе</w:t>
      </w:r>
      <w:r>
        <w:rPr>
          <w:strike/>
        </w:rPr>
        <w:t xml:space="preserve"> </w:t>
      </w:r>
      <w:r>
        <w:rPr>
          <w:rStyle w:val="VerbatimChar"/>
          <w:strike/>
        </w:rPr>
        <w:t xml:space="preserve">Каталогизатор</w:t>
      </w:r>
      <w:r>
        <w:rPr>
          <w:strike/>
        </w:rPr>
        <w:t xml:space="preserve">: подготовка рабочего места, настройка</w:t>
      </w:r>
      <w:r>
        <w:rPr>
          <w:strike/>
        </w:rPr>
        <w:t xml:space="preserve"> </w:t>
      </w:r>
      <w:r>
        <w:rPr>
          <w:rStyle w:val="VerbatimChar"/>
          <w:strike/>
        </w:rPr>
        <w:t xml:space="preserve">irbis_rfid.ini</w:t>
      </w:r>
      <w:r>
        <w:rPr>
          <w:strike/>
        </w:rPr>
        <w:t xml:space="preserve">, порядок вставки считанной метки в активное поле редактора записи и проверка типовых ошибок. Отдельно указано, что для АРМа</w:t>
      </w:r>
      <w:r>
        <w:rPr>
          <w:strike/>
        </w:rPr>
        <w:t xml:space="preserve"> </w:t>
      </w:r>
      <w:r>
        <w:rPr>
          <w:rStyle w:val="VerbatimChar"/>
          <w:strike/>
        </w:rPr>
        <w:t xml:space="preserve">Книговыдача</w:t>
      </w:r>
      <w:r>
        <w:rPr>
          <w:strike/>
        </w:rPr>
        <w:t xml:space="preserve"> </w:t>
      </w:r>
      <w:r>
        <w:rPr>
          <w:strike/>
        </w:rPr>
        <w:t xml:space="preserve">используется встроенная RFID</w:t>
      </w:r>
      <w:r>
        <w:t xml:space="preserve">панель.</w:t>
      </w:r>
    </w:p>
    <w:bookmarkStart w:id="329" w:name="связанные-задачи-5"/>
    <w:p>
      <w:pPr>
        <w:pStyle w:val="Heading3"/>
      </w:pPr>
      <w:r>
        <w:t xml:space="preserve">1. Связанные задачи</w:t>
      </w:r>
    </w:p>
    <w:bookmarkStart w:id="328" w:name="соответствует-задача-i128-885"/>
    <w:p>
      <w:pPr>
        <w:pStyle w:val="Heading4"/>
      </w:pPr>
      <w:r>
        <w:t xml:space="preserve">1.1. 🔗 Соответствует задача: I128-885</w:t>
      </w:r>
    </w:p>
    <w:p>
      <w:pPr>
        <w:pStyle w:val="BlockText"/>
      </w:pPr>
      <w:hyperlink r:id="rId327">
        <w:r>
          <w:rPr>
            <w:rStyle w:val="Hyperlink"/>
            <w:b/>
            <w:bCs/>
          </w:rPr>
          <w:t xml:space="preserve">[I128-885]</w:t>
        </w:r>
      </w:hyperlink>
      <w:r>
        <w:t xml:space="preserve"> </w:t>
      </w:r>
      <w:r>
        <w:t xml:space="preserve">перенос в АРМ каталогизатор модуля подключения к RFID для ввода данных и реализация вставки прочитанных меток в активные поля ввода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28"/>
    <w:bookmarkEnd w:id="329"/>
    <w:bookmarkEnd w:id="330"/>
    <w:bookmarkStart w:id="334" w:name="Xc504e790ae17e7aa5b9e165bd3c31fcbfda43e2"/>
    <w:p>
      <w:pPr>
        <w:pStyle w:val="Heading2"/>
      </w:pPr>
      <w:r>
        <w:t xml:space="preserve">[I128-1072] Проверка орфографии hunspell в Linux AppImage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53"/>
        </w:numPr>
      </w:pPr>
      <w:r>
        <w:rPr>
          <w:rStyle w:val="VerbatimChar"/>
        </w:rPr>
        <w:t xml:space="preserve">i128f/Distr</w:t>
      </w:r>
      <w:r>
        <w:t xml:space="preserve"> </w:t>
      </w:r>
      <w:r>
        <w:t xml:space="preserve">- добавлено описание загрузки</w:t>
      </w:r>
      <w:r>
        <w:t xml:space="preserve"> </w:t>
      </w:r>
      <w:r>
        <w:rPr>
          <w:rStyle w:val="VerbatimChar"/>
        </w:rPr>
        <w:t xml:space="preserve">hunspell</w:t>
      </w:r>
      <w:r>
        <w:t xml:space="preserve"> </w:t>
      </w:r>
      <w:r>
        <w:t xml:space="preserve">в Linux AppImage и ограничения при конфликте с</w:t>
      </w:r>
      <w:r>
        <w:t xml:space="preserve"> </w:t>
      </w:r>
      <w:r>
        <w:rPr>
          <w:rStyle w:val="VerbatimChar"/>
        </w:rPr>
        <w:t xml:space="preserve">myspell</w:t>
      </w:r>
      <w:r>
        <w:t xml:space="preserve">.</w:t>
      </w:r>
    </w:p>
    <w:p>
      <w:pPr>
        <w:pStyle w:val="Compact"/>
        <w:numPr>
          <w:ilvl w:val="0"/>
          <w:numId w:val="1053"/>
        </w:numPr>
      </w:pPr>
      <w:r>
        <w:rPr>
          <w:rStyle w:val="VerbatimChar"/>
        </w:rPr>
        <w:t xml:space="preserve">Cataloguer/CataloguerGuide/SearchRecords</w:t>
      </w:r>
      <w:r>
        <w:t xml:space="preserve"> </w:t>
      </w:r>
      <w:r>
        <w:t xml:space="preserve">- добавлено пояснение к морфологическому поиску: Каталогизатор загружает</w:t>
      </w:r>
      <w:r>
        <w:t xml:space="preserve"> </w:t>
      </w:r>
      <w:r>
        <w:rPr>
          <w:rStyle w:val="VerbatimChar"/>
        </w:rPr>
        <w:t xml:space="preserve">hunspell</w:t>
      </w:r>
      <w:r>
        <w:t xml:space="preserve"> </w:t>
      </w:r>
      <w:r>
        <w:t xml:space="preserve">из системы или из AppImage, а при ошибке библиотеки или словаря нужно обратиться к администратору.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как Linux</w:t>
      </w:r>
      <w:r>
        <w:rPr>
          <w:strike/>
        </w:rPr>
        <w:t xml:space="preserve">сборка АРМ Каталогизатор использует</w:t>
      </w:r>
      <w:r>
        <w:rPr>
          <w:strike/>
        </w:rPr>
        <w:t xml:space="preserve"> </w:t>
      </w:r>
      <w:r>
        <w:rPr>
          <w:rStyle w:val="VerbatimChar"/>
          <w:strike/>
        </w:rPr>
        <w:t xml:space="preserve">hunspell</w:t>
      </w:r>
      <w:r>
        <w:rPr>
          <w:strike/>
        </w:rPr>
        <w:t xml:space="preserve"> </w:t>
      </w:r>
      <w:r>
        <w:rPr>
          <w:strike/>
        </w:rPr>
        <w:t xml:space="preserve">для морфологического поиска при запуске из AppImage. Документация отдельно предупреждает о возможном конфликте системных пакетов</w:t>
      </w:r>
      <w:r>
        <w:rPr>
          <w:strike/>
        </w:rPr>
        <w:t xml:space="preserve"> </w:t>
      </w:r>
      <w:r>
        <w:rPr>
          <w:rStyle w:val="VerbatimChar"/>
          <w:strike/>
        </w:rPr>
        <w:t xml:space="preserve">hunspell</w:t>
      </w:r>
      <w:r>
        <w:rPr>
          <w:strike/>
        </w:rPr>
        <w:t xml:space="preserve"> </w:t>
      </w:r>
      <w:r>
        <w:rPr>
          <w:strike/>
        </w:rPr>
        <w:t xml:space="preserve">и</w:t>
      </w:r>
      <w:r>
        <w:rPr>
          <w:strike/>
        </w:rPr>
        <w:t xml:space="preserve"> </w:t>
      </w:r>
      <w:r>
        <w:rPr>
          <w:rStyle w:val="VerbatimChar"/>
          <w:strike/>
        </w:rPr>
        <w:t xml:space="preserve">myspell</w:t>
      </w:r>
      <w:r>
        <w:rPr>
          <w:strike/>
        </w:rPr>
        <w:t xml:space="preserve">, в том числе при замене</w:t>
      </w:r>
      <w:r>
        <w:rPr>
          <w:strike/>
        </w:rPr>
        <w:t xml:space="preserve"> </w:t>
      </w:r>
      <w:r>
        <w:rPr>
          <w:rStyle w:val="VerbatimChar"/>
          <w:strike/>
        </w:rPr>
        <w:t xml:space="preserve">hunspell~~ru</w:t>
      </w:r>
      <w:r>
        <w:rPr>
          <w:strike/>
        </w:rPr>
        <w:t xml:space="preserve"> </w:t>
      </w:r>
      <w:r>
        <w:rPr>
          <w:strike/>
        </w:rPr>
        <w:t xml:space="preserve">на</w:t>
      </w:r>
      <w:r>
        <w:rPr>
          <w:strike/>
        </w:rPr>
        <w:t xml:space="preserve"> </w:t>
      </w:r>
      <w:r>
        <w:rPr>
          <w:rStyle w:val="VerbatimChar"/>
          <w:strike/>
        </w:rPr>
        <w:t xml:space="preserve">myspell~~ru</w:t>
      </w:r>
      <w:r>
        <w:rPr>
          <w:strike/>
        </w:rPr>
        <w:t xml:space="preserve"> </w:t>
      </w:r>
      <w:r>
        <w:rPr>
          <w:strike/>
        </w:rPr>
        <w:t xml:space="preserve">в Linux</w:t>
      </w:r>
      <w:r>
        <w:t xml:space="preserve">дистрибутиве.</w:t>
      </w:r>
    </w:p>
    <w:bookmarkStart w:id="333" w:name="связанные-задачи-6"/>
    <w:p>
      <w:pPr>
        <w:pStyle w:val="Heading3"/>
      </w:pPr>
      <w:r>
        <w:t xml:space="preserve">1. Связанные задачи</w:t>
      </w:r>
    </w:p>
    <w:bookmarkStart w:id="332" w:name="соответствует-задача-i128-1071"/>
    <w:p>
      <w:pPr>
        <w:pStyle w:val="Heading4"/>
      </w:pPr>
      <w:r>
        <w:t xml:space="preserve">1.1. 🔗 Соответствует задача: I128-1071</w:t>
      </w:r>
    </w:p>
    <w:p>
      <w:pPr>
        <w:pStyle w:val="BlockText"/>
      </w:pPr>
      <w:hyperlink r:id="rId331">
        <w:r>
          <w:rPr>
            <w:rStyle w:val="Hyperlink"/>
            <w:b/>
            <w:bCs/>
          </w:rPr>
          <w:t xml:space="preserve">[I128-1071]</w:t>
        </w:r>
      </w:hyperlink>
      <w:r>
        <w:t xml:space="preserve"> </w:t>
      </w:r>
      <w:r>
        <w:t xml:space="preserve">Добавлена библиотека проверки орфографии hunspell в дистрибутив AppImage</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2"/>
    <w:bookmarkEnd w:id="333"/>
    <w:bookmarkEnd w:id="334"/>
    <w:bookmarkStart w:id="338" w:name="i128-1118-rfid-uni-в-linux-армах-ирбис64"/>
    <w:p>
      <w:pPr>
        <w:pStyle w:val="Heading2"/>
      </w:pPr>
      <w:r>
        <w:t xml:space="preserve">[I128-1118] RFID UNI в Linux-АРМах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Книговыдача ИРБИС64 Турбо Linux</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54"/>
        </w:numPr>
      </w:pPr>
      <w:r>
        <w:rPr>
          <w:rStyle w:val="VerbatimChar"/>
        </w:rPr>
        <w:t xml:space="preserve">i128f/Distr/RfidUniLinux</w:t>
      </w:r>
      <w:r>
        <w:t xml:space="preserve"> </w:t>
      </w:r>
      <w:r>
        <w:t xml:space="preserve">— добавлено описание настройки универсального RFID</w:t>
      </w:r>
      <w:r>
        <w:rPr>
          <w:strike/>
        </w:rPr>
        <w:t xml:space="preserve">протокола UNI для Linux</w:t>
      </w:r>
      <w:r>
        <w:t xml:space="preserve">клиентов ИРБИС64.</w:t>
      </w:r>
    </w:p>
    <w:p>
      <w:pPr>
        <w:pStyle w:val="FirstParagraph"/>
      </w:pPr>
      <w:r>
        <w:rPr>
          <w:b/>
          <w:bCs/>
          <w:i/>
          <w:iCs/>
        </w:rPr>
        <w:t xml:space="preserve">Измененные страницы:</w:t>
      </w:r>
    </w:p>
    <w:p>
      <w:pPr>
        <w:pStyle w:val="Compact"/>
        <w:numPr>
          <w:ilvl w:val="0"/>
          <w:numId w:val="1055"/>
        </w:numPr>
      </w:pPr>
      <w:r>
        <w:rPr>
          <w:rStyle w:val="VerbatimChar"/>
        </w:rPr>
        <w:t xml:space="preserve">i128f/Distr</w:t>
      </w:r>
      <w:r>
        <w:t xml:space="preserve"> </w:t>
      </w:r>
      <w:r>
        <w:t xml:space="preserve">— подключен новый подраздел по RFID UNI.</w:t>
      </w:r>
    </w:p>
    <w:p>
      <w:pPr>
        <w:pStyle w:val="FirstParagraph"/>
      </w:pPr>
      <w:r>
        <w:rPr>
          <w:b/>
          <w:bCs/>
          <w:i/>
          <w:iCs/>
        </w:rPr>
        <w:t xml:space="preserve">Описание изменения:</w:t>
      </w:r>
    </w:p>
    <w:p>
      <w:pPr>
        <w:pStyle w:val="BodyText"/>
      </w:pPr>
      <w:r>
        <w:t xml:space="preserve">В Help добавлено описание включения</w:t>
      </w:r>
      <w:r>
        <w:t xml:space="preserve"> </w:t>
      </w:r>
      <w:r>
        <w:rPr>
          <w:rStyle w:val="VerbatimChar"/>
        </w:rPr>
        <w:t xml:space="preserve">RFIDTYPE=4</w:t>
      </w:r>
      <w:r>
        <w:t xml:space="preserve"> </w:t>
      </w:r>
      <w:r>
        <w:t xml:space="preserve">в клиентском INI, основных параметров</w:t>
      </w:r>
      <w:r>
        <w:t xml:space="preserve"> </w:t>
      </w:r>
      <w:r>
        <w:rPr>
          <w:rStyle w:val="VerbatimChar"/>
        </w:rPr>
        <w:t xml:space="preserve">RFID*UNI*INTERVAL</w:t>
      </w:r>
      <w:r>
        <w:t xml:space="preserve">,</w:t>
      </w:r>
      <w:r>
        <w:t xml:space="preserve"> </w:t>
      </w:r>
      <w:r>
        <w:rPr>
          <w:rStyle w:val="VerbatimChar"/>
        </w:rPr>
        <w:t xml:space="preserve">RFID*UNI*UID</w:t>
      </w:r>
      <w:r>
        <w:t xml:space="preserve">,</w:t>
      </w:r>
      <w:r>
        <w:t xml:space="preserve"> </w:t>
      </w:r>
      <w:r>
        <w:rPr>
          <w:rStyle w:val="VerbatimChar"/>
        </w:rPr>
        <w:t xml:space="preserve">RFID*UNI*ADDRESS</w:t>
      </w:r>
      <w:r>
        <w:t xml:space="preserve">,</w:t>
      </w:r>
      <w:r>
        <w:t xml:space="preserve"> </w:t>
      </w:r>
      <w:r>
        <w:rPr>
          <w:rStyle w:val="VerbatimChar"/>
        </w:rPr>
        <w:t xml:space="preserve">RFID*UNI*PORT</w:t>
      </w:r>
      <w:r>
        <w:t xml:space="preserve">,</w:t>
      </w:r>
      <w:r>
        <w:t xml:space="preserve"> </w:t>
      </w:r>
      <w:r>
        <w:rPr>
          <w:rStyle w:val="VerbatimChar"/>
        </w:rPr>
        <w:t xml:space="preserve">ConfirmMultiRFID</w:t>
      </w:r>
      <w:r>
        <w:t xml:space="preserve"> </w:t>
      </w:r>
      <w:r>
        <w:t xml:space="preserve">и</w:t>
      </w:r>
      <w:r>
        <w:t xml:space="preserve"> </w:t>
      </w:r>
      <w:r>
        <w:rPr>
          <w:rStyle w:val="VerbatimChar"/>
        </w:rPr>
        <w:t xml:space="preserve">AUTOIN*RFID*BARCODE</w:t>
      </w:r>
      <w:r>
        <w:t xml:space="preserve">, а также условий проверки рабочего места с ПО ID Logic или Bibliotheca.</w:t>
      </w:r>
    </w:p>
    <w:p>
      <w:pPr>
        <w:pStyle w:val="BodyText"/>
      </w:pPr>
      <w:r>
        <w:rPr>
          <w:b/>
          <w:bCs/>
          <w:i/>
          <w:iCs/>
        </w:rPr>
        <w:t xml:space="preserve">PR:</w:t>
      </w:r>
      <w:r>
        <w:t xml:space="preserve"> </w:t>
      </w:r>
      <w:r>
        <w:t xml:space="preserve">https://bitbucket.irbis128.ru/projects/I128/repos/irbis128/pull-requests/1126</w:t>
      </w:r>
    </w:p>
    <w:bookmarkStart w:id="337" w:name="связанные-задачи-7"/>
    <w:p>
      <w:pPr>
        <w:pStyle w:val="Heading3"/>
      </w:pPr>
      <w:r>
        <w:t xml:space="preserve">1. Связанные задачи</w:t>
      </w:r>
    </w:p>
    <w:bookmarkStart w:id="336" w:name="соответствует-задача-i128-1115"/>
    <w:p>
      <w:pPr>
        <w:pStyle w:val="Heading4"/>
      </w:pPr>
      <w:r>
        <w:t xml:space="preserve">1.1. 🔗 Соответствует задача: I128-1115</w:t>
      </w:r>
    </w:p>
    <w:p>
      <w:pPr>
        <w:pStyle w:val="BlockText"/>
      </w:pPr>
      <w:hyperlink r:id="rId335">
        <w:r>
          <w:rPr>
            <w:rStyle w:val="Hyperlink"/>
            <w:b/>
            <w:bCs/>
          </w:rPr>
          <w:t xml:space="preserve">[I128-1115]</w:t>
        </w:r>
      </w:hyperlink>
      <w:r>
        <w:t xml:space="preserve"> </w:t>
      </w:r>
      <w:r>
        <w:t xml:space="preserve">Добавить протокол RFID UNI в Linux версию АРМов для общения с оборудованием RFID</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36"/>
    <w:bookmarkEnd w:id="337"/>
    <w:bookmarkEnd w:id="338"/>
    <w:bookmarkStart w:id="342" w:name="Xc83035ca0d4e5d0ebd9d85dfa1d063e818dcaa3"/>
    <w:p>
      <w:pPr>
        <w:pStyle w:val="Heading2"/>
      </w:pPr>
      <w:r>
        <w:t xml:space="preserve">[I128-1486] Сообщение о недоступности морфологического поиска в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Cataloguer/CataloguerGuide/SearchRecords</w:t>
      </w:r>
      <w:r>
        <w:t xml:space="preserve"> </w:t>
      </w:r>
      <w:r>
        <w:t xml:space="preserve">- добавлен блок о сообщении при недоступности морфологического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уточнено, что при поиске с морфологическим расширением АРМ различает ошибку загрузки библиотеки</w:t>
      </w:r>
      <w:r>
        <w:t xml:space="preserve"> </w:t>
      </w:r>
      <w:r>
        <w:rPr>
          <w:rStyle w:val="VerbatimChar"/>
        </w:rPr>
        <w:t xml:space="preserve">hunspell</w:t>
      </w:r>
      <w:r>
        <w:t xml:space="preserve"> </w:t>
      </w:r>
      <w:r>
        <w:t xml:space="preserve">и ошибку словаря.</w:t>
      </w:r>
    </w:p>
    <w:p>
      <w:pPr>
        <w:pStyle w:val="BodyText"/>
      </w:pPr>
      <w:r>
        <w:t xml:space="preserve">Если библиотека не загрузилась, пользователь видит эту причину вместо общего сообщения о файле словаря. В описание добавлена рекомендация передать сообщение администратору и при необходимости использовать поисковые режимы без морфологического расширения, если они доступны.</w:t>
      </w:r>
    </w:p>
    <w:p>
      <w:pPr>
        <w:pStyle w:val="BodyText"/>
      </w:pPr>
      <w:r>
        <w:t xml:space="preserve">PR: https://bitbucket.irbis128.ru/projects/I128/repos/irbis128/pull-requests/1114</w:t>
      </w:r>
    </w:p>
    <w:bookmarkStart w:id="341" w:name="связанные-задачи-8"/>
    <w:p>
      <w:pPr>
        <w:pStyle w:val="Heading3"/>
      </w:pPr>
      <w:r>
        <w:t xml:space="preserve">1. Связанные задачи</w:t>
      </w:r>
    </w:p>
    <w:bookmarkStart w:id="340" w:name="соответствует-задача-i128-1359"/>
    <w:p>
      <w:pPr>
        <w:pStyle w:val="Heading4"/>
      </w:pPr>
      <w:r>
        <w:t xml:space="preserve">1.1. 🔗 Соответствует задача: I128-1359</w:t>
      </w:r>
    </w:p>
    <w:p>
      <w:pPr>
        <w:pStyle w:val="BlockText"/>
      </w:pPr>
      <w:hyperlink r:id="rId339">
        <w:r>
          <w:rPr>
            <w:rStyle w:val="Hyperlink"/>
            <w:b/>
            <w:bCs/>
          </w:rPr>
          <w:t xml:space="preserve">[I128-1359]</w:t>
        </w:r>
      </w:hyperlink>
      <w:r>
        <w:t xml:space="preserve"> </w:t>
      </w:r>
      <w:r>
        <w:t xml:space="preserve">Некорректное сообщение об ошибке при недоступности библиотеки hunspell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0"/>
    <w:bookmarkEnd w:id="341"/>
    <w:bookmarkEnd w:id="342"/>
    <w:bookmarkStart w:id="346" w:name="X1711059ebdb3632d24e6750bb477d28f5f9cf84"/>
    <w:p>
      <w:pPr>
        <w:pStyle w:val="Heading2"/>
      </w:pPr>
      <w:r>
        <w:t xml:space="preserve">[I128-1592] Прямой поиск на языке запросов ИРБИС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 Нет.</w:t>
      </w:r>
    </w:p>
    <w:p>
      <w:pPr>
        <w:pStyle w:val="BodyText"/>
      </w:pPr>
      <w:r>
        <w:t xml:space="preserve">Измененные страницы:</w:t>
      </w:r>
      <w:r>
        <w:t xml:space="preserve"> </w:t>
      </w:r>
      <w:r>
        <w:t xml:space="preserve">- Cataloguer/CataloguerGuide/SearchRecords - добавлено описание режима прямого поиска на языке запросов ИРБИС в АРМ Каталогизатор.</w:t>
      </w:r>
    </w:p>
    <w:p>
      <w:pPr>
        <w:pStyle w:val="BodyText"/>
      </w:pPr>
      <w:r>
        <w:t xml:space="preserve">Удаленные страницы:</w:t>
      </w:r>
      <w:r>
        <w:t xml:space="preserve"> </w:t>
      </w:r>
      <w:r>
        <w:t xml:space="preserve">- Нет.</w:t>
      </w:r>
    </w:p>
    <w:p>
      <w:pPr>
        <w:pStyle w:val="BodyText"/>
      </w:pPr>
      <w:r>
        <w:t xml:space="preserve">Описание изменения:</w:t>
      </w:r>
      <w:r>
        <w:t xml:space="preserve"> </w:t>
      </w:r>
      <w:r>
        <w:t xml:space="preserve">В инструкции Каталогизатора описан сценарий для специалистов, которым нужно выполнить готовое поисковое выражение на языке запросов ИРБИС. Указано, когда использовать прямой поиск, как выбрать соответствующий вид поиска, что вводить в поле</w:t>
      </w:r>
      <w:r>
        <w:t xml:space="preserve"> </w:t>
      </w:r>
      <w:r>
        <w:t xml:space="preserve">“Ключ”</w:t>
      </w:r>
      <w:r>
        <w:t xml:space="preserve">, как проверить результат и когда применять последовательный запрос для уточнения уже найденной выборки.</w:t>
      </w:r>
    </w:p>
    <w:bookmarkStart w:id="345" w:name="связанные-задачи-9"/>
    <w:p>
      <w:pPr>
        <w:pStyle w:val="Heading3"/>
      </w:pPr>
      <w:r>
        <w:t xml:space="preserve">1. Связанные задачи</w:t>
      </w:r>
    </w:p>
    <w:bookmarkStart w:id="344" w:name="соответствует-задача-i128-1536"/>
    <w:p>
      <w:pPr>
        <w:pStyle w:val="Heading4"/>
      </w:pPr>
      <w:r>
        <w:t xml:space="preserve">1.1. 🔗 Соответствует задача: I128-1536</w:t>
      </w:r>
    </w:p>
    <w:p>
      <w:pPr>
        <w:pStyle w:val="BlockText"/>
      </w:pPr>
      <w:hyperlink r:id="rId343">
        <w:r>
          <w:rPr>
            <w:rStyle w:val="Hyperlink"/>
            <w:b/>
            <w:bCs/>
          </w:rPr>
          <w:t xml:space="preserve">[I128-1536]</w:t>
        </w:r>
      </w:hyperlink>
      <w:r>
        <w:t xml:space="preserve"> </w:t>
      </w:r>
      <w:r>
        <w:t xml:space="preserve">ПРЯМОЙ ПОИСК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4"/>
    <w:bookmarkEnd w:id="345"/>
    <w:bookmarkEnd w:id="346"/>
    <w:bookmarkStart w:id="350" w:name="X164ee7c0a4cc811103291f46d6fce01e6ef8af4"/>
    <w:p>
      <w:pPr>
        <w:pStyle w:val="Heading2"/>
      </w:pPr>
      <w:r>
        <w:t xml:space="preserve">[I128-1804] Параметр AccessDel для удаления отмеченных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Help/Irbis64Profiles</w:t>
      </w:r>
      <w:r>
        <w:t xml:space="preserve"> </w:t>
      </w:r>
      <w:r>
        <w:t xml:space="preserve">- параметры доступа к корректировке в профиле Каталогизатора.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Добавлена справка по параметру</w:t>
      </w:r>
      <w:r>
        <w:t xml:space="preserve"> </w:t>
      </w:r>
      <w:r>
        <w:rPr>
          <w:rStyle w:val="VerbatimChar"/>
        </w:rPr>
        <w:t xml:space="preserve">AccessDel</w:t>
      </w:r>
      <w:r>
        <w:t xml:space="preserve"> </w:t>
      </w:r>
      <w:r>
        <w:t xml:space="preserve">секции</w:t>
      </w:r>
      <w:r>
        <w:t xml:space="preserve"> </w:t>
      </w:r>
      <w:r>
        <w:rPr>
          <w:rStyle w:val="VerbatimChar"/>
        </w:rPr>
        <w:t xml:space="preserve">[MAIN](MAIN)</w:t>
      </w:r>
      <w:r>
        <w:t xml:space="preserve"> </w:t>
      </w:r>
      <w:r>
        <w:t xml:space="preserve">профиля</w:t>
      </w:r>
      <w:r>
        <w:t xml:space="preserve"> </w:t>
      </w:r>
      <w:r>
        <w:rPr>
          <w:rStyle w:val="VerbatimChar"/>
        </w:rPr>
        <w:t xml:space="preserve">irbisk.ini</w:t>
      </w:r>
      <w:r>
        <w:t xml:space="preserve">. Страница объясняет, что параметр управляет доступностью команды</w:t>
      </w:r>
      <w:r>
        <w:t xml:space="preserve"> </w:t>
      </w:r>
      <w:r>
        <w:rPr>
          <w:rStyle w:val="VerbatimChar"/>
        </w:rPr>
        <w:t xml:space="preserve">Удалить отмеченные</w:t>
      </w:r>
      <w:r>
        <w:t xml:space="preserve"> </w:t>
      </w:r>
      <w:r>
        <w:t xml:space="preserve">/</w:t>
      </w:r>
      <w:r>
        <w:t xml:space="preserve"> </w:t>
      </w:r>
      <w:r>
        <w:rPr>
          <w:rStyle w:val="VerbatimChar"/>
        </w:rPr>
        <w:t xml:space="preserve">Удалить отмеченные поля</w:t>
      </w:r>
      <w:r>
        <w:t xml:space="preserve">, приводит значения</w:t>
      </w:r>
      <w:r>
        <w:t xml:space="preserve"> </w:t>
      </w:r>
      <w:r>
        <w:rPr>
          <w:rStyle w:val="VerbatimChar"/>
        </w:rPr>
        <w:t xml:space="preserve">1</w:t>
      </w:r>
      <w:r>
        <w:t xml:space="preserve"> </w:t>
      </w:r>
      <w:r>
        <w:t xml:space="preserve">и</w:t>
      </w:r>
      <w:r>
        <w:t xml:space="preserve"> </w:t>
      </w:r>
      <w:r>
        <w:rPr>
          <w:rStyle w:val="VerbatimChar"/>
        </w:rPr>
        <w:t xml:space="preserve">0</w:t>
      </w:r>
      <w:r>
        <w:t xml:space="preserve">, пример отключения команды и связь с другими параметрами доступа к корректировке.</w:t>
      </w:r>
    </w:p>
    <w:p>
      <w:pPr>
        <w:pStyle w:val="BodyText"/>
      </w:pPr>
      <w:r>
        <w:t xml:space="preserve">В документацию вставлен фрагмент профиля</w:t>
      </w:r>
      <w:r>
        <w:t xml:space="preserve"> </w:t>
      </w:r>
      <w:r>
        <w:rPr>
          <w:rStyle w:val="VerbatimChar"/>
        </w:rPr>
        <w:t xml:space="preserve">irbisk.ini</w:t>
      </w:r>
      <w:r>
        <w:t xml:space="preserve"> </w:t>
      </w:r>
      <w:r>
        <w:t xml:space="preserve">с выделенным параметром</w:t>
      </w:r>
      <w:r>
        <w:t xml:space="preserve"> </w:t>
      </w:r>
      <w:r>
        <w:rPr>
          <w:rStyle w:val="VerbatimChar"/>
        </w:rPr>
        <w:t xml:space="preserve">AccessDel</w:t>
      </w:r>
      <w:r>
        <w:t xml:space="preserve">.</w:t>
      </w:r>
    </w:p>
    <w:p>
      <w:pPr>
        <w:pStyle w:val="BodyText"/>
      </w:pPr>
      <w:r>
        <w:t xml:space="preserve">PR: https://bitbucket.irbis128.ru/projects/I128/repos/irbis128/pull-requests/1145</w:t>
      </w:r>
    </w:p>
    <w:bookmarkStart w:id="349" w:name="связанные-задачи-10"/>
    <w:p>
      <w:pPr>
        <w:pStyle w:val="Heading3"/>
      </w:pPr>
      <w:r>
        <w:t xml:space="preserve">1. Связанные задачи</w:t>
      </w:r>
    </w:p>
    <w:bookmarkStart w:id="348" w:name="соответствует-задача-i128-1802"/>
    <w:p>
      <w:pPr>
        <w:pStyle w:val="Heading4"/>
      </w:pPr>
      <w:r>
        <w:t xml:space="preserve">1.1. 🔗 Соответствует задача: I128-1802</w:t>
      </w:r>
    </w:p>
    <w:p>
      <w:pPr>
        <w:pStyle w:val="BlockText"/>
      </w:pPr>
      <w:hyperlink r:id="rId347">
        <w:r>
          <w:rPr>
            <w:rStyle w:val="Hyperlink"/>
            <w:b/>
            <w:bCs/>
          </w:rPr>
          <w:t xml:space="preserve">[I128-1802]</w:t>
        </w:r>
      </w:hyperlink>
      <w:r>
        <w:t xml:space="preserve"> </w:t>
      </w:r>
      <w:r>
        <w:t xml:space="preserve">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48"/>
    <w:bookmarkEnd w:id="349"/>
    <w:bookmarkEnd w:id="350"/>
    <w:bookmarkStart w:id="354" w:name="Xe873a4427a9d1903f6530a92ddfd64a281b34ba"/>
    <w:p>
      <w:pPr>
        <w:pStyle w:val="Heading2"/>
      </w:pPr>
      <w:r>
        <w:t xml:space="preserve">[I128-1814] Всплывающие подсказки для длинных значений нижней панели АРМ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w:t>
      </w:r>
      <w:r>
        <w:br/>
      </w:r>
      <w:r>
        <w:rPr>
          <w:b/>
          <w:bCs/>
        </w:rPr>
        <w:t xml:space="preserve">Завершено:</w:t>
      </w:r>
      <w:r>
        <w:t xml:space="preserve"> </w:t>
      </w:r>
      <w:r>
        <w:t xml:space="preserve">20.07.2026 04:28</w:t>
      </w:r>
    </w:p>
    <w:p>
      <w:pPr>
        <w:pStyle w:val="BodyText"/>
      </w:pPr>
      <w:r>
        <w:rPr>
          <w:b/>
          <w:bCs/>
        </w:rPr>
        <w:t xml:space="preserve">Новые страницы:</w:t>
      </w:r>
      <w:r>
        <w:t xml:space="preserve"> </w:t>
      </w:r>
      <w:r>
        <w:t xml:space="preserve">Нет.</w:t>
      </w:r>
    </w:p>
    <w:p>
      <w:pPr>
        <w:pStyle w:val="BodyText"/>
      </w:pPr>
      <w:r>
        <w:rPr>
          <w:b/>
          <w:bCs/>
        </w:rPr>
        <w:t xml:space="preserve">Измененные страницы:</w:t>
      </w:r>
      <w:r>
        <w:t xml:space="preserve"> </w:t>
      </w:r>
      <w:r>
        <w:t xml:space="preserve">-</w:t>
      </w:r>
      <w:r>
        <w:t xml:space="preserve"> </w:t>
      </w:r>
      <w:r>
        <w:rPr>
          <w:rStyle w:val="VerbatimChar"/>
        </w:rPr>
        <w:t xml:space="preserve">Cataloguer/Interface/BBar</w:t>
      </w:r>
      <w:r>
        <w:t xml:space="preserve"> </w:t>
      </w:r>
      <w:r>
        <w:t xml:space="preserve">- уточнено назначение области состояний, добавлен скриншот нижней панели и описана подсказка для длинных значений.</w:t>
      </w:r>
      <w:r>
        <w:t xml:space="preserve"> </w:t>
      </w:r>
      <w:r>
        <w:t xml:space="preserve">-</w:t>
      </w:r>
      <w:r>
        <w:t xml:space="preserve"> </w:t>
      </w:r>
      <w:r>
        <w:rPr>
          <w:rStyle w:val="VerbatimChar"/>
        </w:rPr>
        <w:t xml:space="preserve">Bookland/ServicePanel</w:t>
      </w:r>
      <w:r>
        <w:t xml:space="preserve"> </w:t>
      </w:r>
      <w:r>
        <w:t xml:space="preserve">- уточнено поведение нижней сервисной панели при длинном профиле, базе или месте выдачи.</w:t>
      </w:r>
    </w:p>
    <w:p>
      <w:pPr>
        <w:pStyle w:val="BodyText"/>
      </w:pPr>
      <w:r>
        <w:rPr>
          <w:b/>
          <w:bCs/>
        </w:rPr>
        <w:t xml:space="preserve">Удаленные страницы:</w:t>
      </w:r>
      <w:r>
        <w:t xml:space="preserve"> </w:t>
      </w:r>
      <w:r>
        <w:t xml:space="preserve">Нет.</w:t>
      </w:r>
    </w:p>
    <w:p>
      <w:pPr>
        <w:pStyle w:val="BodyText"/>
      </w:pPr>
      <w:r>
        <w:rPr>
          <w:b/>
          <w:bCs/>
        </w:rPr>
        <w:t xml:space="preserve">Описание изменения:</w:t>
      </w:r>
      <w:r>
        <w:t xml:space="preserve"> </w:t>
      </w:r>
      <w:r>
        <w:t xml:space="preserve">В справке описано, как в нижних панелях АРМов проверить полный текст профиля, пользователя, базы или места выдачи, если значение не помещается в отведенный блок. Для АРМ</w:t>
      </w:r>
      <w:r>
        <w:t xml:space="preserve"> </w:t>
      </w:r>
      <w:r>
        <w:t xml:space="preserve">“Каталогизатор”</w:t>
      </w:r>
      <w:r>
        <w:t xml:space="preserve"> </w:t>
      </w:r>
      <w:r>
        <w:t xml:space="preserve">добавлен скриншот области состояний, а раздел АРМ</w:t>
      </w:r>
      <w:r>
        <w:t xml:space="preserve"> </w:t>
      </w:r>
      <w:r>
        <w:t xml:space="preserve">“Книговыдача”</w:t>
      </w:r>
      <w:r>
        <w:t xml:space="preserve"> </w:t>
      </w:r>
      <w:r>
        <w:t xml:space="preserve">дополнен описанием уже показанной нижней сервисной панели.</w:t>
      </w:r>
    </w:p>
    <w:bookmarkStart w:id="353" w:name="связанные-задачи-11"/>
    <w:p>
      <w:pPr>
        <w:pStyle w:val="Heading3"/>
      </w:pPr>
      <w:r>
        <w:t xml:space="preserve">1. Связанные задачи</w:t>
      </w:r>
    </w:p>
    <w:bookmarkStart w:id="352" w:name="соответствует-задача-i128-1600"/>
    <w:p>
      <w:pPr>
        <w:pStyle w:val="Heading4"/>
      </w:pPr>
      <w:r>
        <w:t xml:space="preserve">1.1. 🔗 Соответствует задача: I128-1600</w:t>
      </w:r>
    </w:p>
    <w:p>
      <w:pPr>
        <w:pStyle w:val="BlockText"/>
      </w:pPr>
      <w:hyperlink r:id="rId351">
        <w:r>
          <w:rPr>
            <w:rStyle w:val="Hyperlink"/>
            <w:b/>
            <w:bCs/>
          </w:rPr>
          <w:t xml:space="preserve">[I128-1600]</w:t>
        </w:r>
      </w:hyperlink>
      <w:r>
        <w:t xml:space="preserve"> </w:t>
      </w:r>
      <w:r>
        <w:t xml:space="preserve">Всплывающая подсказка при наведении на текст в статусной панели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2"/>
    <w:bookmarkEnd w:id="353"/>
    <w:bookmarkEnd w:id="354"/>
    <w:bookmarkStart w:id="358" w:name="X551d4397d49f89c6dfdce546a6225769cccfdd0"/>
    <w:p>
      <w:pPr>
        <w:pStyle w:val="Heading2"/>
      </w:pPr>
      <w:r>
        <w:t xml:space="preserve">[I128-1836] Хранение карманов записей по GUID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?id=Help/Show&amp;m=Cataloguer/CataloguerGuide/BasketActions</w:t>
      </w:r>
      <w:r>
        <w:t xml:space="preserve"> </w:t>
      </w:r>
      <w:r>
        <w:t xml:space="preserve">- раздел</w:t>
      </w:r>
      <w:r>
        <w:t xml:space="preserve"> </w:t>
      </w:r>
      <w:r>
        <w:rPr>
          <w:rStyle w:val="VerbatimChar"/>
        </w:rPr>
        <w:t xml:space="preserve">Работа с корзиной записей</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Каталогизатора добавлено пояснение о хранении сохраненных карманов записей. Описано, что новые карманы хранят состав как список</w:t>
      </w:r>
      <w:r>
        <w:t xml:space="preserve"> </w:t>
      </w:r>
      <w:r>
        <w:rPr>
          <w:rStyle w:val="VerbatimChar"/>
        </w:rPr>
        <w:t xml:space="preserve">GUID</w:t>
      </w:r>
      <w:r>
        <w:t xml:space="preserve"> </w:t>
      </w:r>
      <w:r>
        <w:t xml:space="preserve">соответствующих документов, а ранее созданные карманы со списком</w:t>
      </w:r>
      <w:r>
        <w:t xml:space="preserve"> </w:t>
      </w:r>
      <w:r>
        <w:rPr>
          <w:rStyle w:val="VerbatimChar"/>
        </w:rPr>
        <w:t xml:space="preserve">MFN</w:t>
      </w:r>
      <w:r>
        <w:t xml:space="preserve"> </w:t>
      </w:r>
      <w:r>
        <w:t xml:space="preserve">продолжают поддерживаться.</w:t>
      </w:r>
    </w:p>
    <w:p>
      <w:pPr>
        <w:pStyle w:val="BodyText"/>
      </w:pPr>
      <w:r>
        <w:t xml:space="preserve">Порядок добавления записей в корзину, просмотра содержимого и удаления записей из корзины остается прежним.</w:t>
      </w:r>
    </w:p>
    <w:bookmarkStart w:id="357" w:name="связанные-задачи-12"/>
    <w:p>
      <w:pPr>
        <w:pStyle w:val="Heading3"/>
      </w:pPr>
      <w:r>
        <w:t xml:space="preserve">1. Связанные задачи</w:t>
      </w:r>
    </w:p>
    <w:bookmarkStart w:id="356" w:name="соответствует-задача-i128-1602"/>
    <w:p>
      <w:pPr>
        <w:pStyle w:val="Heading4"/>
      </w:pPr>
      <w:r>
        <w:t xml:space="preserve">1.1. 🔗 Соответствует задача: I128-1602</w:t>
      </w:r>
    </w:p>
    <w:p>
      <w:pPr>
        <w:pStyle w:val="BlockText"/>
      </w:pPr>
      <w:hyperlink r:id="rId355">
        <w:r>
          <w:rPr>
            <w:rStyle w:val="Hyperlink"/>
            <w:b/>
            <w:bCs/>
          </w:rPr>
          <w:t xml:space="preserve">[I128-1602]</w:t>
        </w:r>
      </w:hyperlink>
      <w:r>
        <w:t xml:space="preserve"> </w:t>
      </w:r>
      <w:r>
        <w:t xml:space="preserve">Изменена технология сохранения КАРМАНОВ: карманы сохраняются в виде списка GUID соответствующих документов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56"/>
    <w:bookmarkEnd w:id="357"/>
    <w:bookmarkEnd w:id="358"/>
    <w:bookmarkStart w:id="362" w:name="Xbe025ea1253b2decb5a3ffcf55e994aa48142ad"/>
    <w:p>
      <w:pPr>
        <w:pStyle w:val="Heading2"/>
      </w:pPr>
      <w:r>
        <w:t xml:space="preserve">[I128-1858] Параметры пакетных заданий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20.07.2026 01:55</w:t>
      </w:r>
    </w:p>
    <w:p>
      <w:pPr>
        <w:pStyle w:val="BodyText"/>
      </w:pPr>
      <w:r>
        <w:rPr>
          <w:b/>
          <w:bCs/>
          <w:i/>
          <w:iCs/>
        </w:rPr>
        <w:t xml:space="preserve">Измененные страницы:</w:t>
      </w:r>
    </w:p>
    <w:p>
      <w:pPr>
        <w:pStyle w:val="Compact"/>
        <w:numPr>
          <w:ilvl w:val="0"/>
          <w:numId w:val="1056"/>
        </w:numPr>
      </w:pPr>
      <w:r>
        <w:rPr>
          <w:rStyle w:val="VerbatimChar"/>
        </w:rPr>
        <w:t xml:space="preserve">Cataloguer/CataloguerGuide/BibliographicRecords/CatalogingWorkflow</w:t>
      </w:r>
      <w:r>
        <w:t xml:space="preserve"> </w:t>
      </w:r>
      <w:r>
        <w:t xml:space="preserve">- раздел о глобальной корректировке данных.</w:t>
      </w:r>
    </w:p>
    <w:p>
      <w:pPr>
        <w:pStyle w:val="FirstParagraph"/>
      </w:pPr>
      <w:r>
        <w:rPr>
          <w:b/>
          <w:bCs/>
          <w:i/>
          <w:iCs/>
        </w:rPr>
        <w:t xml:space="preserve">Описание изменения:</w:t>
      </w:r>
    </w:p>
    <w:p>
      <w:pPr>
        <w:pStyle w:val="BodyText"/>
      </w:pPr>
      <w:r>
        <w:t xml:space="preserve">В Help АРМ Каталогизатор добавлено описание параметров в пакетных заданиях, которые формируются форматом. Раздел поясняет, что параметры</w:t>
      </w:r>
      <w:r>
        <w:t xml:space="preserve"> </w:t>
      </w:r>
      <w:r>
        <w:rPr>
          <w:rStyle w:val="VerbatimChar"/>
        </w:rPr>
        <w:t xml:space="preserve">%1</w:t>
      </w:r>
      <w:r>
        <w:t xml:space="preserve">,</w:t>
      </w:r>
      <w:r>
        <w:t xml:space="preserve"> </w:t>
      </w:r>
      <w:r>
        <w:rPr>
          <w:rStyle w:val="VerbatimChar"/>
        </w:rPr>
        <w:t xml:space="preserve">%2</w:t>
      </w:r>
      <w:r>
        <w:t xml:space="preserve">,</w:t>
      </w:r>
      <w:r>
        <w:t xml:space="preserve"> </w:t>
      </w:r>
      <w:r>
        <w:rPr>
          <w:rStyle w:val="VerbatimChar"/>
        </w:rPr>
        <w:t xml:space="preserve">%3</w:t>
      </w:r>
      <w:r>
        <w:t xml:space="preserve"> </w:t>
      </w:r>
      <w:r>
        <w:t xml:space="preserve">могут использоваться как до выполнения формата для подготовки задания, так и в строках</w:t>
      </w:r>
      <w:r>
        <w:t xml:space="preserve"> </w:t>
      </w:r>
      <w:r>
        <w:rPr>
          <w:rStyle w:val="VerbatimChar"/>
        </w:rPr>
        <w:t xml:space="preserve">SEARCH</w:t>
      </w:r>
      <w:r>
        <w:t xml:space="preserve">,</w:t>
      </w:r>
      <w:r>
        <w:t xml:space="preserve"> </w:t>
      </w:r>
      <w:r>
        <w:rPr>
          <w:rStyle w:val="VerbatimChar"/>
        </w:rPr>
        <w:t xml:space="preserve">GLOBAL</w:t>
      </w:r>
      <w:r>
        <w:t xml:space="preserve">,</w:t>
      </w:r>
      <w:r>
        <w:t xml:space="preserve"> </w:t>
      </w:r>
      <w:r>
        <w:rPr>
          <w:rStyle w:val="VerbatimChar"/>
        </w:rPr>
        <w:t xml:space="preserve">PRINT</w:t>
      </w:r>
      <w:r>
        <w:t xml:space="preserve">, сформированных этим форматом.</w:t>
      </w:r>
    </w:p>
    <w:p>
      <w:pPr>
        <w:pStyle w:val="BodyText"/>
      </w:pPr>
      <w:r>
        <w:t xml:space="preserve">Дополнительно описаны требования к WSS-описанию параметров, порядку нумерации параметров и проверке синтаксиса формата перед запуском глобальной корректировки.</w:t>
      </w:r>
    </w:p>
    <w:bookmarkStart w:id="361" w:name="связанные-задачи-13"/>
    <w:p>
      <w:pPr>
        <w:pStyle w:val="Heading3"/>
      </w:pPr>
      <w:r>
        <w:t xml:space="preserve">1. Связанные задачи</w:t>
      </w:r>
    </w:p>
    <w:bookmarkStart w:id="360" w:name="соответствует-задача-i128-1848"/>
    <w:p>
      <w:pPr>
        <w:pStyle w:val="Heading4"/>
      </w:pPr>
      <w:r>
        <w:t xml:space="preserve">1.1. 🔗 Соответствует задача: I128-1848</w:t>
      </w:r>
    </w:p>
    <w:p>
      <w:pPr>
        <w:pStyle w:val="BlockText"/>
      </w:pPr>
      <w:hyperlink r:id="rId359">
        <w:r>
          <w:rPr>
            <w:rStyle w:val="Hyperlink"/>
            <w:b/>
            <w:bCs/>
          </w:rPr>
          <w:t xml:space="preserve">[I128-1848]</w:t>
        </w:r>
      </w:hyperlink>
      <w:r>
        <w:t xml:space="preserve"> </w:t>
      </w:r>
      <w:r>
        <w:t xml:space="preserve">Поддержка переменных параметров в пакетном задании АРМ Каталогизатор в момент фомирования самого задания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0"/>
    <w:bookmarkEnd w:id="361"/>
    <w:bookmarkEnd w:id="362"/>
    <w:bookmarkStart w:id="366" w:name="Xa5a5faa23a660758884c2a5bb99c1409fccc5f7"/>
    <w:p>
      <w:pPr>
        <w:pStyle w:val="Heading2"/>
      </w:pPr>
      <w:r>
        <w:t xml:space="preserve">[I128-929] Проверка изменений форматов при обновлении версии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57"/>
        </w:numPr>
      </w:pPr>
      <w:r>
        <w:rPr>
          <w:rStyle w:val="VerbatimChar"/>
        </w:rPr>
        <w:t xml:space="preserve">Help/GeneralDescription/Pft/FormatVersionChanges</w:t>
      </w:r>
      <w:r>
        <w:t xml:space="preserve"> </w:t>
      </w:r>
      <w:r>
        <w:t xml:space="preserve">- проверка изменений форматов при обновлении версии.</w:t>
      </w:r>
    </w:p>
    <w:p>
      <w:pPr>
        <w:pStyle w:val="FirstParagraph"/>
      </w:pPr>
      <w:r>
        <w:rPr>
          <w:b/>
          <w:bCs/>
          <w:i/>
          <w:iCs/>
        </w:rPr>
        <w:t xml:space="preserve">Измененные страницы:</w:t>
      </w:r>
    </w:p>
    <w:p>
      <w:pPr>
        <w:pStyle w:val="Compact"/>
        <w:numPr>
          <w:ilvl w:val="0"/>
          <w:numId w:val="1058"/>
        </w:numPr>
      </w:pPr>
      <w:r>
        <w:rPr>
          <w:rStyle w:val="VerbatimChar"/>
        </w:rPr>
        <w:t xml:space="preserve">Help/GeneralDescription/Pft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059"/>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форматов при обновлении версии системы. Раздел описывает, какие файлы форматов и списки оптимизации нужно сравнивать перед заменой, как принимать поставочные изменения с учетом локальных доработок и что проверять в HTML</w:t>
      </w:r>
      <w:r>
        <w:t xml:space="preserve">форматах после обновления.</w:t>
      </w:r>
    </w:p>
    <w:p>
      <w:pPr>
        <w:pStyle w:val="BodyText"/>
      </w:pPr>
      <w:r>
        <w:t xml:space="preserve">Help: ?id=Help/Show&amp;m=Help/GeneralDescription/Pft/FormatVersionChanges</w:t>
      </w:r>
    </w:p>
    <w:bookmarkStart w:id="365" w:name="связанные-задачи-14"/>
    <w:p>
      <w:pPr>
        <w:pStyle w:val="Heading3"/>
      </w:pPr>
      <w:r>
        <w:t xml:space="preserve">1. Связанные задачи</w:t>
      </w:r>
    </w:p>
    <w:bookmarkStart w:id="364" w:name="соответствует-задача-i128-928"/>
    <w:p>
      <w:pPr>
        <w:pStyle w:val="Heading4"/>
      </w:pPr>
      <w:r>
        <w:t xml:space="preserve">1.1. 🔗 Соответствует задача: I128-928</w:t>
      </w:r>
    </w:p>
    <w:p>
      <w:pPr>
        <w:pStyle w:val="BlockText"/>
      </w:pPr>
      <w:hyperlink r:id="rId363">
        <w:r>
          <w:rPr>
            <w:rStyle w:val="Hyperlink"/>
            <w:b/>
            <w:bCs/>
          </w:rPr>
          <w:t xml:space="preserve">[I128-928]</w:t>
        </w:r>
      </w:hyperlink>
      <w:r>
        <w:t xml:space="preserve"> </w:t>
      </w:r>
      <w:r>
        <w:t xml:space="preserve">проверка форматов на наличие изменений в новых версиях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4"/>
    <w:bookmarkEnd w:id="365"/>
    <w:bookmarkEnd w:id="366"/>
    <w:bookmarkStart w:id="370" w:name="Xec256f80a7341bb8f1b883ab2cc5e94a4d56a81"/>
    <w:p>
      <w:pPr>
        <w:pStyle w:val="Heading2"/>
      </w:pPr>
      <w:r>
        <w:t xml:space="preserve">[I128-934] Переход к полю по метке в редакторе записи Каталогизатора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Linux</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0"/>
        </w:numPr>
      </w:pPr>
      <w:r>
        <w:rPr>
          <w:rStyle w:val="VerbatimChar"/>
        </w:rPr>
        <w:t xml:space="preserve">Cataloguer/CataloguerGuide/EditRecord</w:t>
      </w:r>
    </w:p>
    <w:p>
      <w:pPr>
        <w:pStyle w:val="Compact"/>
        <w:numPr>
          <w:ilvl w:val="0"/>
          <w:numId w:val="1060"/>
        </w:numPr>
      </w:pPr>
      <w:r>
        <w:rPr>
          <w:rStyle w:val="VerbatimChar"/>
        </w:rPr>
        <w:t xml:space="preserve">he3/FieldEditing</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описан быстрый переход к полю в редакторе записи Каталогизатора: пользователь вводит числовую метку поля в строке</w:t>
      </w:r>
      <w:r>
        <w:t xml:space="preserve"> </w:t>
      </w:r>
      <w:r>
        <w:rPr>
          <w:rStyle w:val="VerbatimChar"/>
        </w:rPr>
        <w:t xml:space="preserve">Перейти к полю</w:t>
      </w:r>
      <w:r>
        <w:t xml:space="preserve"> </w:t>
      </w:r>
      <w:r>
        <w:t xml:space="preserve">и нажимает</w:t>
      </w:r>
      <w:r>
        <w:t xml:space="preserve"> </w:t>
      </w:r>
      <w:r>
        <w:rPr>
          <w:rStyle w:val="VerbatimChar"/>
        </w:rPr>
        <w:t xml:space="preserve">Enter</w:t>
      </w:r>
      <w:r>
        <w:t xml:space="preserve">. Уточнено, что редактор открывает вкладку рабочего листа с найденной строкой и переводит курсор в колонку</w:t>
      </w:r>
      <w:r>
        <w:t xml:space="preserve"> </w:t>
      </w:r>
      <w:r>
        <w:rPr>
          <w:rStyle w:val="VerbatimChar"/>
        </w:rPr>
        <w:t xml:space="preserve">Значение</w:t>
      </w:r>
      <w:r>
        <w:t xml:space="preserve">, а поиск выполняется по точной метке на вкладках текущего рабочего листа.</w:t>
      </w:r>
    </w:p>
    <w:p>
      <w:pPr>
        <w:pStyle w:val="BodyText"/>
      </w:pPr>
      <w:r>
        <w:t xml:space="preserve">Новые изображения не добавлялись: существующий скриншот редактора уже показывает строку</w:t>
      </w:r>
      <w:r>
        <w:t xml:space="preserve"> </w:t>
      </w:r>
      <w:r>
        <w:rPr>
          <w:rStyle w:val="VerbatimChar"/>
        </w:rPr>
        <w:t xml:space="preserve">Перейти к полю</w:t>
      </w:r>
      <w:r>
        <w:t xml:space="preserve">.</w:t>
      </w:r>
    </w:p>
    <w:p>
      <w:pPr>
        <w:pStyle w:val="BodyText"/>
      </w:pPr>
      <w:r>
        <w:rPr>
          <w:b/>
          <w:bCs/>
          <w:i/>
          <w:iCs/>
        </w:rPr>
        <w:t xml:space="preserve">Pull request:</w:t>
      </w:r>
    </w:p>
    <w:p>
      <w:pPr>
        <w:pStyle w:val="BodyText"/>
      </w:pPr>
      <w:r>
        <w:t xml:space="preserve">PR #1184: https://bitbucket.irbis128.ru/projects/I128/repos/irbis128/pull-requests/1184</w:t>
      </w:r>
    </w:p>
    <w:bookmarkStart w:id="369" w:name="связанные-задачи-15"/>
    <w:p>
      <w:pPr>
        <w:pStyle w:val="Heading3"/>
      </w:pPr>
      <w:r>
        <w:t xml:space="preserve">1. Связанные задачи</w:t>
      </w:r>
    </w:p>
    <w:bookmarkStart w:id="368" w:name="соответствует-задача-i128-884"/>
    <w:p>
      <w:pPr>
        <w:pStyle w:val="Heading4"/>
      </w:pPr>
      <w:r>
        <w:t xml:space="preserve">1.1. 🔗 Соответствует задача: I128-884</w:t>
      </w:r>
    </w:p>
    <w:p>
      <w:pPr>
        <w:pStyle w:val="BlockText"/>
      </w:pPr>
      <w:hyperlink r:id="rId367">
        <w:r>
          <w:rPr>
            <w:rStyle w:val="Hyperlink"/>
            <w:b/>
            <w:bCs/>
          </w:rPr>
          <w:t xml:space="preserve">[I128-884]</w:t>
        </w:r>
      </w:hyperlink>
      <w:r>
        <w:t xml:space="preserve"> </w:t>
      </w:r>
      <w:r>
        <w:t xml:space="preserve">1) применение изменений Бродовского от 26.12 по доработке поиска поля по тексту</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68"/>
    <w:bookmarkEnd w:id="369"/>
    <w:bookmarkEnd w:id="370"/>
    <w:bookmarkStart w:id="374" w:name="Xa7edffcf6ad3204cb95210320ad3c1118913b1b"/>
    <w:p>
      <w:pPr>
        <w:pStyle w:val="Heading2"/>
      </w:pPr>
      <w:r>
        <w:t xml:space="preserve">[I128-1000] Сохранение вида поиска в Каталогизаторе при переходе к новой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1"/>
        </w:numPr>
      </w:pPr>
      <w:r>
        <w:rPr>
          <w:rStyle w:val="VerbatimChar"/>
        </w:rPr>
        <w:t xml:space="preserve">Cataloguer/CataloguerGuide/SearchRecords</w:t>
      </w:r>
      <w:r>
        <w:t xml:space="preserve"> </w:t>
      </w:r>
      <w:r>
        <w:t xml:space="preserve">- добавлено пояснение, что выбранный вид поиска сохраняется при переключении между вкладками</w:t>
      </w:r>
      <w:r>
        <w:t xml:space="preserve"> </w:t>
      </w:r>
      <w:r>
        <w:rPr>
          <w:rStyle w:val="VerbatimChar"/>
        </w:rPr>
        <w:t xml:space="preserve">Результаты поиска</w:t>
      </w:r>
      <w:r>
        <w:t xml:space="preserve"> </w:t>
      </w:r>
      <w:r>
        <w:t xml:space="preserve">и</w:t>
      </w:r>
      <w:r>
        <w:t xml:space="preserve"> </w:t>
      </w:r>
      <w:r>
        <w:rPr>
          <w:rStyle w:val="VerbatimChar"/>
        </w:rPr>
        <w:t xml:space="preserve">Новые</w:t>
      </w:r>
      <w:r>
        <w:t xml:space="preserve"> </w:t>
      </w:r>
      <w:r>
        <w:t xml:space="preserve">(</w:t>
      </w:r>
      <w:r>
        <w:rPr>
          <w:rStyle w:val="VerbatimChar"/>
        </w:rPr>
        <w:t xml:space="preserve">новый/mfn</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поиска записей в Каталогизаторе уточнено поведение списка видов поиска. Пользователь видит, что выбранный вариант поиска, например</w:t>
      </w:r>
      <w:r>
        <w:t xml:space="preserve"> </w:t>
      </w:r>
      <w:r>
        <w:rPr>
          <w:rStyle w:val="VerbatimChar"/>
        </w:rPr>
        <w:t xml:space="preserve">Ключевые слова</w:t>
      </w:r>
      <w:r>
        <w:t xml:space="preserve">, не сбрасывается при возврате между результатами поиска и вкладкой новой записи, даже если конкретный MFN на вкладке</w:t>
      </w:r>
      <w:r>
        <w:t xml:space="preserve"> </w:t>
      </w:r>
      <w:r>
        <w:rPr>
          <w:rStyle w:val="VerbatimChar"/>
        </w:rPr>
        <w:t xml:space="preserve">Новые</w:t>
      </w:r>
      <w:r>
        <w:t xml:space="preserve"> </w:t>
      </w:r>
      <w:r>
        <w:t xml:space="preserve">не выбран.</w:t>
      </w:r>
    </w:p>
    <w:bookmarkStart w:id="373" w:name="связанные-задачи-16"/>
    <w:p>
      <w:pPr>
        <w:pStyle w:val="Heading3"/>
      </w:pPr>
      <w:r>
        <w:t xml:space="preserve">1. Связанные задачи</w:t>
      </w:r>
    </w:p>
    <w:bookmarkStart w:id="372" w:name="соответствует-задача-i128-999"/>
    <w:p>
      <w:pPr>
        <w:pStyle w:val="Heading4"/>
      </w:pPr>
      <w:r>
        <w:t xml:space="preserve">1.1. 🔗 Соответствует задача: I128-999</w:t>
      </w:r>
    </w:p>
    <w:p>
      <w:pPr>
        <w:pStyle w:val="BlockText"/>
      </w:pPr>
      <w:hyperlink r:id="rId371">
        <w:r>
          <w:rPr>
            <w:rStyle w:val="Hyperlink"/>
            <w:b/>
            <w:bCs/>
          </w:rPr>
          <w:t xml:space="preserve">[I128-999]</w:t>
        </w:r>
      </w:hyperlink>
      <w:r>
        <w:t xml:space="preserve"> </w:t>
      </w:r>
      <w:r>
        <w:t xml:space="preserve">Исправлено поведение элемента со списком поисков при переключении с вкладки</w:t>
      </w:r>
      <w:r>
        <w:t xml:space="preserve"> </w:t>
      </w:r>
      <w:r>
        <w:t xml:space="preserve">“Результаты поиска”</w:t>
      </w:r>
      <w:r>
        <w:t xml:space="preserve"> </w:t>
      </w:r>
      <w:r>
        <w:t xml:space="preserve">на вкладку</w:t>
      </w:r>
      <w:r>
        <w:t xml:space="preserve"> </w:t>
      </w:r>
      <w:r>
        <w:t xml:space="preserve">“Новые”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2"/>
    <w:bookmarkEnd w:id="373"/>
    <w:bookmarkEnd w:id="374"/>
    <w:bookmarkStart w:id="378" w:name="X160bc101342dd6c44350a9807846d322955a3a0"/>
    <w:p>
      <w:pPr>
        <w:pStyle w:val="Heading2"/>
      </w:pPr>
      <w:r>
        <w:t xml:space="preserve">[I128-1080] Преобразование RTF в HTML через unrtf в поставке Windows-компонентов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20.07.2026 04:28</w:t>
      </w:r>
    </w:p>
    <w:p>
      <w:pPr>
        <w:pStyle w:val="BodyText"/>
      </w:pPr>
      <w:r>
        <w:t xml:space="preserve">Новые страницы:</w:t>
      </w:r>
      <w:r>
        <w:t xml:space="preserve"> </w:t>
      </w:r>
      <w:r>
        <w:t xml:space="preserve">Нет.</w:t>
      </w:r>
    </w:p>
    <w:p>
      <w:pPr>
        <w:pStyle w:val="BodyText"/>
      </w:pPr>
      <w:r>
        <w:t xml:space="preserve">Измененные страницы:</w:t>
      </w:r>
      <w:r>
        <w:t xml:space="preserve"> </w:t>
      </w:r>
      <w:r>
        <w:t xml:space="preserve">- i128f/Distr - уточнен состав поставки modules/i128f/Distr: для Windows-компонентов, которым требуется преобразование результата из RTF в HTML, актуальной утилитой указана unrtf; DocConverter отмечен как устаревшая внешняя зависимость.</w:t>
      </w:r>
    </w:p>
    <w:p>
      <w:pPr>
        <w:pStyle w:val="BodyText"/>
      </w:pPr>
      <w:r>
        <w:t xml:space="preserve">Удаленные страницы:</w:t>
      </w:r>
      <w:r>
        <w:t xml:space="preserve"> </w:t>
      </w:r>
      <w:r>
        <w:t xml:space="preserve">Нет.</w:t>
      </w:r>
    </w:p>
    <w:p>
      <w:pPr>
        <w:pStyle w:val="BodyText"/>
      </w:pPr>
      <w:r>
        <w:t xml:space="preserve">Описание изменения:</w:t>
      </w:r>
      <w:r>
        <w:t xml:space="preserve"> </w:t>
      </w:r>
      <w:r>
        <w:t xml:space="preserve">В документации к каталогу поставки описано, что преобразование RTF</w:t>
      </w:r>
      <w:r>
        <w:rPr>
          <w:strike/>
        </w:rPr>
        <w:t xml:space="preserve">документов в HTML для Windows</w:t>
      </w:r>
      <w:r>
        <w:t xml:space="preserve">компонентов выполняется через unrtf. Уточнено назначение сценария запуска, который сохраняет результат вывода утилиты в файл, и файла конфигурации HTML-конвертации.</w:t>
      </w:r>
    </w:p>
    <w:bookmarkStart w:id="377" w:name="связанные-задачи-17"/>
    <w:p>
      <w:pPr>
        <w:pStyle w:val="Heading3"/>
      </w:pPr>
      <w:r>
        <w:t xml:space="preserve">1. Связанные задачи</w:t>
      </w:r>
    </w:p>
    <w:bookmarkStart w:id="376" w:name="соответствует-задача-i128-1079"/>
    <w:p>
      <w:pPr>
        <w:pStyle w:val="Heading4"/>
      </w:pPr>
      <w:r>
        <w:t xml:space="preserve">1.1. 🔗 Соответствует задача: I128-1079</w:t>
      </w:r>
    </w:p>
    <w:p>
      <w:pPr>
        <w:pStyle w:val="BlockText"/>
      </w:pPr>
      <w:hyperlink r:id="rId375">
        <w:r>
          <w:rPr>
            <w:rStyle w:val="Hyperlink"/>
            <w:b/>
            <w:bCs/>
          </w:rPr>
          <w:t xml:space="preserve">[I128-1079]</w:t>
        </w:r>
      </w:hyperlink>
      <w:r>
        <w:t xml:space="preserve"> </w:t>
      </w:r>
      <w:r>
        <w:t xml:space="preserve">Заменить программу преобразования Rtf в HTML на unrtf</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376"/>
    <w:bookmarkEnd w:id="377"/>
    <w:bookmarkEnd w:id="378"/>
    <w:bookmarkStart w:id="382" w:name="Xc7eb434e09cd74cdbab4ad546bb882b572b9f0a"/>
    <w:p>
      <w:pPr>
        <w:pStyle w:val="Heading2"/>
      </w:pPr>
      <w:r>
        <w:t xml:space="preserve">[I128-1866] Масштаб страницы HTML-формата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Каталогизатор ИРБИС64 Турбо Windows, АРМ Книговыдача ИРБИС64 Турбо Windows,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Help/GeneralDescription/Pft/HtmlViewScale</w:t>
      </w:r>
      <w:r>
        <w:t xml:space="preserve"> </w:t>
      </w:r>
      <w:r>
        <w:t xml:space="preserve">- настройка начального масштаба HTML-содержимого в окне формата просмотра.</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Help/GeneralDescription/Pft</w:t>
      </w:r>
      <w:r>
        <w:t xml:space="preserve"> </w:t>
      </w:r>
      <w:r>
        <w:t xml:space="preserve">- добавлена ссылка на новый раздел.</w:t>
      </w:r>
      <w:r>
        <w:t xml:space="preserve"> </w:t>
      </w:r>
      <w:r>
        <w:t xml:space="preserve">-</w:t>
      </w:r>
      <w:r>
        <w:t xml:space="preserve"> </w:t>
      </w:r>
      <w:r>
        <w:rPr>
          <w:rStyle w:val="VerbatimChar"/>
        </w:rPr>
        <w:t xml:space="preserve">Help/GeneralDescription/Pft/RtfAndHtml</w:t>
      </w:r>
      <w:r>
        <w:t xml:space="preserve"> </w:t>
      </w:r>
      <w:r>
        <w:t xml:space="preserve">- добавлена ссылка из описания HTML-форматов.</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Добавлен Help</w:t>
      </w:r>
      <w:r>
        <w:rPr>
          <w:strike/>
        </w:rPr>
        <w:t xml:space="preserve">раздел о параметре</w:t>
      </w:r>
      <w:r>
        <w:rPr>
          <w:strike/>
        </w:rPr>
        <w:t xml:space="preserve"> </w:t>
      </w:r>
      <w:r>
        <w:rPr>
          <w:rStyle w:val="VerbatimChar"/>
          <w:strike/>
        </w:rPr>
        <w:t xml:space="preserve">ZoomPct</w:t>
      </w:r>
      <w:r>
        <w:rPr>
          <w:strike/>
        </w:rPr>
        <w:t xml:space="preserve"> </w:t>
      </w:r>
      <w:r>
        <w:rPr>
          <w:strike/>
        </w:rPr>
        <w:t xml:space="preserve">в секции</w:t>
      </w:r>
      <w:r>
        <w:rPr>
          <w:strike/>
        </w:rPr>
        <w:t xml:space="preserve"> </w:t>
      </w:r>
      <w:r>
        <w:rPr>
          <w:rStyle w:val="VerbatimChar"/>
          <w:strike/>
        </w:rPr>
        <w:t xml:space="preserve">[MAIN](MAIN)</w:t>
      </w:r>
      <w:r>
        <w:rPr>
          <w:strike/>
        </w:rPr>
        <w:t xml:space="preserve"> </w:t>
      </w:r>
      <w:r>
        <w:rPr>
          <w:strike/>
        </w:rPr>
        <w:t xml:space="preserve">клиентского INI</w:t>
      </w:r>
      <w:r>
        <w:t xml:space="preserve">файла. Раздел описывает, что значение задается в процентах, приводит пример</w:t>
      </w:r>
      <w:r>
        <w:t xml:space="preserve"> </w:t>
      </w:r>
      <w:r>
        <w:rPr>
          <w:rStyle w:val="VerbatimChar"/>
        </w:rPr>
        <w:t xml:space="preserve">ZoomPct=125</w:t>
      </w:r>
      <w:r>
        <w:t xml:space="preserve"> </w:t>
      </w:r>
      <w:r>
        <w:t xml:space="preserve">и поясняет область применения для клиентских АРМов ИРБИС64 Турбо Windows: Каталогизатор, Книговыдача, Комплектатор и режимы корректировки, открывающие HTML-содержимое в окне формата просмотра.</w:t>
      </w:r>
    </w:p>
    <w:p>
      <w:pPr>
        <w:pStyle w:val="BodyText"/>
      </w:pPr>
      <w:r>
        <w:t xml:space="preserve">Help: ?id=Help/Show&amp;m=Help/GeneralDescription/Pft/HtmlViewScale</w:t>
      </w:r>
    </w:p>
    <w:bookmarkStart w:id="381" w:name="связанные-задачи-18"/>
    <w:p>
      <w:pPr>
        <w:pStyle w:val="Heading3"/>
      </w:pPr>
      <w:r>
        <w:t xml:space="preserve">1. Связанные задачи</w:t>
      </w:r>
    </w:p>
    <w:bookmarkStart w:id="380" w:name="соответствует-задача-i128-1847"/>
    <w:p>
      <w:pPr>
        <w:pStyle w:val="Heading4"/>
      </w:pPr>
      <w:r>
        <w:t xml:space="preserve">1.1. 🔗 Соответствует задача: I128-1847</w:t>
      </w:r>
    </w:p>
    <w:p>
      <w:pPr>
        <w:pStyle w:val="BlockText"/>
      </w:pPr>
      <w:hyperlink r:id="rId379">
        <w:r>
          <w:rPr>
            <w:rStyle w:val="Hyperlink"/>
            <w:b/>
            <w:bCs/>
          </w:rPr>
          <w:t xml:space="preserve">[I128-1847]</w:t>
        </w:r>
      </w:hyperlink>
      <w:r>
        <w:t xml:space="preserve"> </w:t>
      </w:r>
      <w:r>
        <w:t xml:space="preserve">Добавить параметр в клиентский ини файл отвечающий за масштаб страницы в формате просмотра для html содержимого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0"/>
    <w:bookmarkEnd w:id="381"/>
    <w:bookmarkEnd w:id="382"/>
    <w:bookmarkStart w:id="388" w:name="Xbeeea8b17aba2e7674815b17a5635a8a4b6b082"/>
    <w:p>
      <w:pPr>
        <w:pStyle w:val="Heading2"/>
      </w:pPr>
      <w:r>
        <w:t xml:space="preserve">[I128-1792] Добавить возможность отобрать читателя в области читатель из окна списка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SourceCode"/>
      </w:pPr>
      <w:r>
        <w:rPr>
          <w:rStyle w:val="VerbatimChar"/>
        </w:rPr>
        <w:t xml:space="preserve">1. Публикация</w:t>
      </w:r>
    </w:p>
    <w:p>
      <w:pPr>
        <w:numPr>
          <w:ilvl w:val="0"/>
          <w:numId w:val="1062"/>
        </w:numPr>
      </w:pPr>
      <w:r>
        <w:t xml:space="preserve">PR:</w:t>
      </w:r>
      <w:r>
        <w:t xml:space="preserve"> </w:t>
      </w:r>
      <w:hyperlink w:anchor="Xfb0a8a62cbe899f9c109e5ccf6d5f3b35e33f38">
        <w:r>
          <w:rPr>
            <w:rStyle w:val="Hyperlink"/>
          </w:rPr>
          <w:t xml:space="preserve">#1159</w:t>
        </w:r>
      </w:hyperlink>
      <w:r>
        <w:t xml:space="preserve">(https://bitbucket.irbis128.ru/projects/I128/repos/irbis128/pull-requests/1159)</w:t>
      </w:r>
    </w:p>
    <w:p>
      <w:pPr>
        <w:numPr>
          <w:ilvl w:val="0"/>
          <w:numId w:val="1062"/>
        </w:numPr>
      </w:pPr>
      <w:r>
        <w:t xml:space="preserve">Ветка:</w:t>
      </w:r>
      <w:r>
        <w:t xml:space="preserve"> </w:t>
      </w:r>
      <w:r>
        <w:rPr>
          <w:rStyle w:val="VerbatimChar"/>
        </w:rPr>
        <w:t xml:space="preserve">feature/I128~~1792~~reader~~selection~~docs</w:t>
      </w:r>
      <w:r>
        <w:t xml:space="preserve"> </w:t>
      </w:r>
      <w:r>
        <w:t xml:space="preserve">-&gt;</w:t>
      </w:r>
      <w:r>
        <w:t xml:space="preserve"> </w:t>
      </w:r>
      <w:r>
        <w:rPr>
          <w:rStyle w:val="VerbatimChar"/>
        </w:rPr>
        <w:t xml:space="preserve">release/2026.2</w:t>
      </w:r>
    </w:p>
    <w:p>
      <w:pPr>
        <w:numPr>
          <w:ilvl w:val="0"/>
          <w:numId w:val="1062"/>
        </w:numPr>
      </w:pPr>
      <w:r>
        <w:t xml:space="preserve">Коммит:</w:t>
      </w:r>
      <w:r>
        <w:t xml:space="preserve"> </w:t>
      </w:r>
      <w:r>
        <w:rPr>
          <w:rStyle w:val="VerbatimChar"/>
        </w:rPr>
        <w:t xml:space="preserve">3e889b4154e615c2dcd3db8c4430bd2002e469fc</w:t>
      </w:r>
    </w:p>
    <w:p>
      <w:pPr>
        <w:pStyle w:val="Compact"/>
        <w:numPr>
          <w:ilvl w:val="1"/>
          <w:numId w:val="1063"/>
        </w:numPr>
      </w:pPr>
      <w:r>
        <w:t xml:space="preserve">Результат документации</w:t>
      </w:r>
    </w:p>
    <w:p>
      <w:pPr>
        <w:pStyle w:val="FirstParagraph"/>
      </w:pPr>
      <w:r>
        <w:t xml:space="preserve">В Help описан сценарий выбора читателя из контекстного меню строки заказа: команда переносит читателя из выбранного заказа в область «Текущий читатель», загружает формуляр и перестраивает списки «Заказы» и «Бронеполка» по этому читателю.</w:t>
      </w:r>
    </w:p>
    <w:p>
      <w:pPr>
        <w:pStyle w:val="BodyText"/>
      </w:pPr>
      <w:r>
        <w:t xml:space="preserve">Также уточнено поведение кнопки «Завершить» в области читателя: после освобождения текущего читателя фильтр по читателю снимается, и список заказов снова показывает записи всех читателей в пределах текущего места выдачи и настроек профиля.</w:t>
      </w:r>
    </w:p>
    <w:p>
      <w:pPr>
        <w:pStyle w:val="SourceCode"/>
      </w:pPr>
      <w:r>
        <w:rPr>
          <w:rStyle w:val="VerbatimChar"/>
        </w:rPr>
        <w:t xml:space="preserve">1. Обновленные Help-разделы</w:t>
      </w:r>
    </w:p>
    <w:p>
      <w:pPr>
        <w:numPr>
          <w:ilvl w:val="0"/>
          <w:numId w:val="1064"/>
        </w:numPr>
      </w:pPr>
      <w:hyperlink r:id="rId383">
        <w:r>
          <w:rPr>
            <w:rStyle w:val="Hyperlink"/>
          </w:rPr>
          <w:t xml:space="preserve">Форма «Заказы»</w:t>
        </w:r>
      </w:hyperlink>
      <w:r>
        <w:t xml:space="preserve"> </w:t>
      </w:r>
      <w:r>
        <w:t xml:space="preserve">- добавлен раздел «Контекстное меню строки заказа».</w:t>
      </w:r>
    </w:p>
    <w:p>
      <w:pPr>
        <w:numPr>
          <w:ilvl w:val="0"/>
          <w:numId w:val="1064"/>
        </w:numPr>
      </w:pPr>
      <w:hyperlink r:id="rId384">
        <w:r>
          <w:rPr>
            <w:rStyle w:val="Hyperlink"/>
          </w:rPr>
          <w:t xml:space="preserve">Область читателя</w:t>
        </w:r>
      </w:hyperlink>
      <w:r>
        <w:t xml:space="preserve"> </w:t>
      </w:r>
      <w:r>
        <w:t xml:space="preserve">- уточнено описание кнопки «Завершить».</w:t>
      </w:r>
    </w:p>
    <w:p>
      <w:pPr>
        <w:pStyle w:val="Compact"/>
        <w:numPr>
          <w:ilvl w:val="1"/>
          <w:numId w:val="1065"/>
        </w:numPr>
      </w:pPr>
      <w:r>
        <w:t xml:space="preserve">Проверка</w:t>
      </w:r>
    </w:p>
    <w:p>
      <w:pPr>
        <w:numPr>
          <w:ilvl w:val="0"/>
          <w:numId w:val="1064"/>
        </w:numPr>
      </w:pPr>
      <w:r>
        <w:rPr>
          <w:rStyle w:val="VerbatimChar"/>
        </w:rPr>
        <w:t xml:space="preserve">?id=Help/Show&amp;m=Bookland/Interface/Orders</w:t>
      </w:r>
      <w:r>
        <w:t xml:space="preserve"> </w:t>
      </w:r>
      <w:r>
        <w:t xml:space="preserve">- страница открывается, новый раздел отображается.</w:t>
      </w:r>
    </w:p>
    <w:p>
      <w:pPr>
        <w:numPr>
          <w:ilvl w:val="0"/>
          <w:numId w:val="1064"/>
        </w:numPr>
      </w:pPr>
      <w:r>
        <w:rPr>
          <w:rStyle w:val="VerbatimChar"/>
        </w:rPr>
        <w:t xml:space="preserve">?id=Help/Show&amp;m=Bookland/Interface/Rdr</w:t>
      </w:r>
      <w:r>
        <w:t xml:space="preserve"> </w:t>
      </w:r>
      <w:r>
        <w:t xml:space="preserve">- страница открывается, уточнение по фильтру отображается.</w:t>
      </w:r>
    </w:p>
    <w:p>
      <w:pPr>
        <w:numPr>
          <w:ilvl w:val="0"/>
          <w:numId w:val="1064"/>
        </w:numPr>
      </w:pPr>
      <w:r>
        <w:rPr>
          <w:rStyle w:val="VerbatimChar"/>
        </w:rPr>
        <w:t xml:space="preserve">?id=Help/DownloadDocx&amp;m=Bookland/Interface/Orders</w:t>
      </w:r>
      <w:r>
        <w:t xml:space="preserve"> </w:t>
      </w:r>
      <w:r>
        <w:t xml:space="preserve">- DOCX экспортируется.</w:t>
      </w:r>
    </w:p>
    <w:p>
      <w:pPr>
        <w:numPr>
          <w:ilvl w:val="0"/>
          <w:numId w:val="1064"/>
        </w:numPr>
      </w:pPr>
      <w:r>
        <w:rPr>
          <w:rStyle w:val="VerbatimChar"/>
        </w:rPr>
        <w:t xml:space="preserve">?id=Help/DownloadDocx&amp;m=Bookland/Interface/Rdr</w:t>
      </w:r>
      <w:r>
        <w:t xml:space="preserve"> </w:t>
      </w:r>
      <w:r>
        <w:t xml:space="preserve">- DOCX экспортируется.</w:t>
      </w:r>
    </w:p>
    <w:p>
      <w:pPr>
        <w:pStyle w:val="Compact"/>
        <w:numPr>
          <w:ilvl w:val="1"/>
          <w:numId w:val="1066"/>
        </w:numPr>
      </w:pPr>
      <w:r>
        <w:t xml:space="preserve">Связанная реализация</w:t>
      </w:r>
    </w:p>
    <w:p>
      <w:pPr>
        <w:pStyle w:val="FirstParagraph"/>
      </w:pPr>
      <w:r>
        <w:t xml:space="preserve">Связанная задача реализации: I128-1786, статус «Завершено», версия 2026.1.</w:t>
      </w:r>
    </w:p>
    <w:p>
      <w:pPr>
        <w:pStyle w:val="SourceCode"/>
      </w:pPr>
      <w:r>
        <w:rPr>
          <w:rStyle w:val="VerbatimChar"/>
        </w:rPr>
        <w:t xml:space="preserve">1. Исходный пользовательский сценарий</w:t>
      </w:r>
    </w:p>
    <w:p>
      <w:pPr>
        <w:pStyle w:val="FirstParagraph"/>
      </w:pPr>
      <w:r>
        <w:t xml:space="preserve">в списке заказов в контекстное меню на выделенном заказе прошу добавить возможность выбрать читателя в область читатель</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00-460.png!</w:t>
      </w:r>
    </w:p>
    <w:p>
      <w:pPr>
        <w:pStyle w:val="BodyText"/>
      </w:pPr>
      <w:r>
        <w:t xml:space="preserve">так же как в контекстном меню на формате просмотра читателя</w:t>
      </w:r>
    </w:p>
    <w:p>
      <w:pPr>
        <w:pStyle w:val="BodyText"/>
      </w:pPr>
      <w:r>
        <w:t xml:space="preserve">!image</w:t>
      </w:r>
      <w:r>
        <w:rPr>
          <w:strike/>
        </w:rPr>
        <w:t xml:space="preserve">2025</w:t>
      </w:r>
      <w:r>
        <w:t xml:space="preserve">09</w:t>
      </w:r>
      <w:r>
        <w:rPr>
          <w:strike/>
        </w:rPr>
        <w:t xml:space="preserve">09</w:t>
      </w:r>
      <w:r>
        <w:t xml:space="preserve">10</w:t>
      </w:r>
      <w:r>
        <w:rPr>
          <w:strike/>
        </w:rPr>
        <w:t xml:space="preserve">21</w:t>
      </w:r>
      <w:r>
        <w:t xml:space="preserve">09-612.png!</w:t>
      </w:r>
    </w:p>
    <w:p>
      <w:pPr>
        <w:pStyle w:val="BodyText"/>
      </w:pPr>
      <w:r>
        <w:t xml:space="preserve">для того чтобы в области читатель не был выбран никакой читатель и видеть все не выполненные заказы</w:t>
      </w:r>
    </w:p>
    <w:p>
      <w:pPr>
        <w:pStyle w:val="BodyText"/>
      </w:pPr>
      <w:r>
        <w:t xml:space="preserve">необходимо нажать кнопку освободить читателя на панели управление читателем</w:t>
      </w:r>
    </w:p>
    <w:p>
      <w:pPr>
        <w:pStyle w:val="BodyText"/>
      </w:pPr>
      <w:r>
        <w:t xml:space="preserve">!image</w:t>
      </w:r>
      <w:r>
        <w:rPr>
          <w:strike/>
        </w:rPr>
        <w:t xml:space="preserve">2025</w:t>
      </w:r>
      <w:r>
        <w:t xml:space="preserve">09</w:t>
      </w:r>
      <w:r>
        <w:rPr>
          <w:strike/>
        </w:rPr>
        <w:t xml:space="preserve">09</w:t>
      </w:r>
      <w:r>
        <w:t xml:space="preserve">10</w:t>
      </w:r>
      <w:r>
        <w:rPr>
          <w:strike/>
        </w:rPr>
        <w:t xml:space="preserve">17</w:t>
      </w:r>
      <w:r>
        <w:t xml:space="preserve">59-890.png!</w:t>
      </w:r>
    </w:p>
    <w:p>
      <w:pPr>
        <w:pStyle w:val="BodyText"/>
      </w:pPr>
      <w:r>
        <w:t xml:space="preserve">тогда внизу в списке заказов отобразятся все заказы от всех читателей</w:t>
      </w:r>
    </w:p>
    <w:bookmarkStart w:id="387" w:name="связанные-задачи-19"/>
    <w:p>
      <w:pPr>
        <w:pStyle w:val="Heading3"/>
      </w:pPr>
      <w:r>
        <w:t xml:space="preserve">1. Связанные задачи</w:t>
      </w:r>
    </w:p>
    <w:bookmarkStart w:id="386" w:name="соответствует-задача-i128-1786"/>
    <w:p>
      <w:pPr>
        <w:pStyle w:val="Heading4"/>
      </w:pPr>
      <w:r>
        <w:t xml:space="preserve">1.1. 🔗 Соответствует задача: I128-1786</w:t>
      </w:r>
    </w:p>
    <w:p>
      <w:pPr>
        <w:pStyle w:val="BlockText"/>
      </w:pPr>
      <w:hyperlink r:id="rId385">
        <w:r>
          <w:rPr>
            <w:rStyle w:val="Hyperlink"/>
            <w:b/>
            <w:bCs/>
          </w:rPr>
          <w:t xml:space="preserve">[I128-1786]</w:t>
        </w:r>
      </w:hyperlink>
      <w:r>
        <w:t xml:space="preserve"> </w:t>
      </w:r>
      <w:r>
        <w:t xml:space="preserve">Добавить возможность отобрать читателя в области читатель из окна списка заказов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86"/>
    <w:bookmarkEnd w:id="387"/>
    <w:bookmarkEnd w:id="388"/>
    <w:bookmarkStart w:id="392" w:name="X32b25a9a2abcae6618c821274aa615c07468e62"/>
    <w:p>
      <w:pPr>
        <w:pStyle w:val="Heading2"/>
      </w:pPr>
      <w:r>
        <w:t xml:space="preserve">[I128-1794] RFID-настройки для меток изданий и читательских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67"/>
        </w:numPr>
      </w:pPr>
      <w:r>
        <w:rPr>
          <w:rStyle w:val="VerbatimChar"/>
        </w:rPr>
        <w:t xml:space="preserve">Bookland/AdminGuide</w:t>
      </w:r>
      <w:r>
        <w:t xml:space="preserve"> </w:t>
      </w:r>
      <w:r>
        <w:t xml:space="preserve">- добавлен раздел о разделении RFID-оборудования для чтения меток изданий и читательских карточек.</w:t>
      </w:r>
    </w:p>
    <w:p>
      <w:pPr>
        <w:pStyle w:val="Compact"/>
        <w:numPr>
          <w:ilvl w:val="0"/>
          <w:numId w:val="1067"/>
        </w:numPr>
      </w:pPr>
      <w:r>
        <w:rPr>
          <w:rStyle w:val="VerbatimChar"/>
        </w:rPr>
        <w:t xml:space="preserve">Bookland/Interface/RFID</w:t>
      </w:r>
      <w:r>
        <w:t xml:space="preserve"> </w:t>
      </w:r>
      <w:r>
        <w:t xml:space="preserve">- уточнено поведение панели при считывании читательской карточки.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администратора АРМ «Книговыдача» описано, как связаны настройки профиля книговыдачи и серверные параметры</w:t>
      </w:r>
      <w:r>
        <w:t xml:space="preserve"> </w:t>
      </w:r>
      <w:r>
        <w:rPr>
          <w:rStyle w:val="VerbatimChar"/>
        </w:rPr>
        <w:t xml:space="preserve">irbisb.ini</w:t>
      </w:r>
      <w:r>
        <w:t xml:space="preserve"> </w:t>
      </w:r>
      <w:r>
        <w:t xml:space="preserve">для RFID-оборудования. Добавлено описание отдельных параметров чтения читательских карточек</w:t>
      </w:r>
      <w:r>
        <w:t xml:space="preserve"> </w:t>
      </w:r>
      <w:r>
        <w:rPr>
          <w:rStyle w:val="VerbatimChar"/>
        </w:rPr>
        <w:t xml:space="preserve">RFIDTYPE*READER</w:t>
      </w:r>
      <w:r>
        <w:t xml:space="preserve">,</w:t>
      </w:r>
      <w:r>
        <w:t xml:space="preserve"> </w:t>
      </w:r>
      <w:r>
        <w:rPr>
          <w:rStyle w:val="VerbatimChar"/>
        </w:rPr>
        <w:t xml:space="preserve">RFID*RST*JSON*HOST*READER</w:t>
      </w:r>
      <w:r>
        <w:t xml:space="preserve">,</w:t>
      </w:r>
      <w:r>
        <w:t xml:space="preserve"> </w:t>
      </w:r>
      <w:r>
        <w:rPr>
          <w:rStyle w:val="VerbatimChar"/>
        </w:rPr>
        <w:t xml:space="preserve">RFID*RST*JSON*PORT_READER</w:t>
      </w:r>
      <w:r>
        <w:t xml:space="preserve"> </w:t>
      </w:r>
      <w:r>
        <w:t xml:space="preserve">и правила использования настроек чтения книг, если отдельные параметры карточек не заданы.</w:t>
      </w:r>
    </w:p>
    <w:p>
      <w:pPr>
        <w:pStyle w:val="BodyText"/>
      </w:pPr>
      <w:r>
        <w:t xml:space="preserve">В пользовательском разделе панели RFID указано, что считанная метка читательской карточки используется для установки текущего читателя.</w:t>
      </w:r>
    </w:p>
    <w:bookmarkStart w:id="391" w:name="связанные-задачи-20"/>
    <w:p>
      <w:pPr>
        <w:pStyle w:val="Heading3"/>
      </w:pPr>
      <w:r>
        <w:t xml:space="preserve">1. Связанные задачи</w:t>
      </w:r>
    </w:p>
    <w:bookmarkStart w:id="390" w:name="соответствует-задача-i128-1727"/>
    <w:p>
      <w:pPr>
        <w:pStyle w:val="Heading4"/>
      </w:pPr>
      <w:r>
        <w:t xml:space="preserve">1.1. 🔗 Соответствует задача: I128-1727</w:t>
      </w:r>
    </w:p>
    <w:p>
      <w:pPr>
        <w:pStyle w:val="BlockText"/>
      </w:pPr>
      <w:hyperlink r:id="rId389">
        <w:r>
          <w:rPr>
            <w:rStyle w:val="Hyperlink"/>
            <w:b/>
            <w:bCs/>
          </w:rPr>
          <w:t xml:space="preserve">[I128-1727]</w:t>
        </w:r>
      </w:hyperlink>
      <w:r>
        <w:t xml:space="preserve"> </w:t>
      </w:r>
      <w:r>
        <w:t xml:space="preserve">Сделать возможность разделить настройки рфид, чтобы было возможно отдельно прописать параметры оборудования для чтения книг и читательских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End w:id="391"/>
    <w:bookmarkEnd w:id="392"/>
    <w:bookmarkStart w:id="396" w:name="i128-1808-порционная-рассылка-e-mail"/>
    <w:p>
      <w:pPr>
        <w:pStyle w:val="Heading2"/>
      </w:pPr>
      <w:r>
        <w:t xml:space="preserve">[I128-1808] Порционная рассылка E-mail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68"/>
        </w:numPr>
      </w:pPr>
      <w:r>
        <w:rPr>
          <w:rStyle w:val="VerbatimChar"/>
        </w:rPr>
        <w:t xml:space="preserve">i128f/Distr/MailPortion</w:t>
      </w:r>
      <w:r>
        <w:t xml:space="preserve"> </w:t>
      </w:r>
      <w:r>
        <w:t xml:space="preserve">- описание технологии порционной рассылки E-mail: назначение, сценарии применения, параметры</w:t>
      </w:r>
      <w:r>
        <w:t xml:space="preserve"> </w:t>
      </w:r>
      <w:r>
        <w:rPr>
          <w:rStyle w:val="VerbatimChar"/>
        </w:rPr>
        <w:t xml:space="preserve">[MAIN](MAIN)</w:t>
      </w:r>
      <w:r>
        <w:t xml:space="preserve"> </w:t>
      </w:r>
      <w:r>
        <w:rPr>
          <w:rStyle w:val="VerbatimChar"/>
        </w:rPr>
        <w:t xml:space="preserve">MailPortion</w:t>
      </w:r>
      <w:r>
        <w:t xml:space="preserve"> </w:t>
      </w:r>
      <w:r>
        <w:t xml:space="preserve">и</w:t>
      </w:r>
      <w:r>
        <w:t xml:space="preserve"> </w:t>
      </w:r>
      <w:r>
        <w:rPr>
          <w:rStyle w:val="VerbatimChar"/>
        </w:rPr>
        <w:t xml:space="preserve">MailPortionInterval</w:t>
      </w:r>
      <w:r>
        <w:t xml:space="preserve">, запуск</w:t>
      </w:r>
      <w:r>
        <w:t xml:space="preserve"> </w:t>
      </w:r>
      <w:r>
        <w:rPr>
          <w:rStyle w:val="VerbatimChar"/>
        </w:rPr>
        <w:t xml:space="preserve">MailPortion.exe</w:t>
      </w:r>
      <w:r>
        <w:t xml:space="preserve"> </w:t>
      </w:r>
      <w:r>
        <w:t xml:space="preserve">и пользовательские сообщения о ходе отправки.</w:t>
      </w:r>
    </w:p>
    <w:p>
      <w:pPr>
        <w:pStyle w:val="FirstParagraph"/>
      </w:pPr>
      <w:r>
        <w:rPr>
          <w:b/>
          <w:bCs/>
          <w:i/>
          <w:iCs/>
        </w:rPr>
        <w:t xml:space="preserve">Измененные страницы:</w:t>
      </w:r>
    </w:p>
    <w:p>
      <w:pPr>
        <w:pStyle w:val="Compact"/>
        <w:numPr>
          <w:ilvl w:val="0"/>
          <w:numId w:val="1069"/>
        </w:numPr>
      </w:pPr>
      <w:r>
        <w:rPr>
          <w:rStyle w:val="VerbatimChar"/>
        </w:rPr>
        <w:t xml:space="preserve">i128f/Distr</w:t>
      </w:r>
      <w:r>
        <w:t xml:space="preserve"> </w:t>
      </w:r>
      <w:r>
        <w:t xml:space="preserve">- добавлен переход к новой странице о порционной рассылке.</w:t>
      </w:r>
    </w:p>
    <w:p>
      <w:pPr>
        <w:pStyle w:val="Compact"/>
        <w:numPr>
          <w:ilvl w:val="0"/>
          <w:numId w:val="1069"/>
        </w:numPr>
      </w:pPr>
      <w:r>
        <w:rPr>
          <w:rStyle w:val="VerbatimChar"/>
        </w:rPr>
        <w:t xml:space="preserve">Bookland/AdminGuide</w:t>
      </w:r>
      <w:r>
        <w:t xml:space="preserve"> </w:t>
      </w:r>
      <w:r>
        <w:t xml:space="preserve">- добавлена ссылка из раздела настройки почтовых уведомлений АРМ «Книговыдача».</w:t>
      </w:r>
    </w:p>
    <w:p>
      <w:pPr>
        <w:pStyle w:val="Compact"/>
        <w:numPr>
          <w:ilvl w:val="0"/>
          <w:numId w:val="1069"/>
        </w:numPr>
      </w:pPr>
      <w:r>
        <w:rPr>
          <w:rStyle w:val="VerbatimChar"/>
        </w:rPr>
        <w:t xml:space="preserve">Iri/Purpose</w:t>
      </w:r>
      <w:r>
        <w:t xml:space="preserve"> </w:t>
      </w:r>
      <w:r>
        <w:t xml:space="preserve">- добавлена ссылка из описания массовой отправки пользователям ИРИ.</w:t>
      </w:r>
    </w:p>
    <w:p>
      <w:pPr>
        <w:pStyle w:val="FirstParagraph"/>
      </w:pPr>
      <w:r>
        <w:rPr>
          <w:b/>
          <w:bCs/>
          <w:i/>
          <w:iCs/>
        </w:rPr>
        <w:t xml:space="preserve">Удаленные страницы:</w:t>
      </w:r>
    </w:p>
    <w:p>
      <w:pPr>
        <w:pStyle w:val="Compact"/>
        <w:numPr>
          <w:ilvl w:val="0"/>
          <w:numId w:val="1070"/>
        </w:numPr>
      </w:pPr>
      <w:r>
        <w:t xml:space="preserve">Нет.</w:t>
      </w:r>
    </w:p>
    <w:p>
      <w:pPr>
        <w:pStyle w:val="FirstParagraph"/>
      </w:pPr>
      <w:r>
        <w:rPr>
          <w:b/>
          <w:bCs/>
          <w:i/>
          <w:iCs/>
        </w:rPr>
        <w:t xml:space="preserve">Описание изменения:</w:t>
      </w:r>
    </w:p>
    <w:p>
      <w:pPr>
        <w:pStyle w:val="BodyText"/>
      </w:pPr>
      <w:r>
        <w:t xml:space="preserve">Документация объясняет, как использовать порционную рассылку E-mail при массовой отправке уведомлений читателям и рассылках ИРИ. Описаны размер порции, задержка между порциями и поведение отправки через отдельную программу, которая не блокирует работу АРМ «Книговыдача».</w:t>
      </w:r>
    </w:p>
    <w:bookmarkStart w:id="395" w:name="связанные-задачи-21"/>
    <w:p>
      <w:pPr>
        <w:pStyle w:val="Heading3"/>
      </w:pPr>
      <w:r>
        <w:t xml:space="preserve">1. Связанные задачи</w:t>
      </w:r>
    </w:p>
    <w:bookmarkStart w:id="394" w:name="соответствует-задача-i128-1605"/>
    <w:p>
      <w:pPr>
        <w:pStyle w:val="Heading4"/>
      </w:pPr>
      <w:r>
        <w:t xml:space="preserve">1.1. 🔗 Соответствует задача: I128-1605</w:t>
      </w:r>
    </w:p>
    <w:p>
      <w:pPr>
        <w:pStyle w:val="BlockText"/>
      </w:pPr>
      <w:hyperlink r:id="rId393">
        <w:r>
          <w:rPr>
            <w:rStyle w:val="Hyperlink"/>
            <w:b/>
            <w:bCs/>
          </w:rPr>
          <w:t xml:space="preserve">[I128-1605]</w:t>
        </w:r>
      </w:hyperlink>
      <w:r>
        <w:t xml:space="preserve"> </w:t>
      </w:r>
      <w:r>
        <w:t xml:space="preserve">Технология ПОРЦИОННОЙ РАССЫЛКИ E-MAIL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4"/>
    <w:bookmarkEnd w:id="395"/>
    <w:bookmarkEnd w:id="396"/>
    <w:bookmarkStart w:id="400" w:name="X1b5f07754703c8f4b0003c58b12a1aa9cb18db9"/>
    <w:p>
      <w:pPr>
        <w:pStyle w:val="Heading2"/>
      </w:pPr>
      <w:r>
        <w:t xml:space="preserve">[I128-1865] Выбор записи при переносе данных из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71"/>
        </w:numPr>
      </w:pPr>
      <w:r>
        <w:rPr>
          <w:rStyle w:val="VerbatimChar"/>
        </w:rPr>
        <w:t xml:space="preserve">Help/GeneralDescription/Pft/DictionaryTransfer</w:t>
      </w:r>
      <w:r>
        <w:t xml:space="preserve"> </w:t>
      </w:r>
      <w:r>
        <w:t xml:space="preserve">- выбор записи-источника при переносе данных из словаря.</w:t>
      </w:r>
    </w:p>
    <w:p>
      <w:pPr>
        <w:pStyle w:val="FirstParagraph"/>
      </w:pPr>
      <w:r>
        <w:rPr>
          <w:b/>
          <w:bCs/>
          <w:i/>
          <w:iCs/>
        </w:rPr>
        <w:t xml:space="preserve">Измененные страницы:</w:t>
      </w:r>
    </w:p>
    <w:p>
      <w:pPr>
        <w:pStyle w:val="Compact"/>
        <w:numPr>
          <w:ilvl w:val="0"/>
          <w:numId w:val="1072"/>
        </w:numPr>
      </w:pPr>
      <w:r>
        <w:rPr>
          <w:rStyle w:val="VerbatimChar"/>
        </w:rPr>
        <w:t xml:space="preserve">Help/GeneralDescription/Pft</w:t>
      </w:r>
      <w:r>
        <w:t xml:space="preserve"> </w:t>
      </w:r>
      <w:r>
        <w:t xml:space="preserve">- добавлена ссылка на новый раздел.</w:t>
      </w:r>
    </w:p>
    <w:p>
      <w:pPr>
        <w:pStyle w:val="Compact"/>
        <w:numPr>
          <w:ilvl w:val="0"/>
          <w:numId w:val="1072"/>
        </w:numPr>
      </w:pPr>
      <w:r>
        <w:rPr>
          <w:rStyle w:val="VerbatimChar"/>
        </w:rPr>
        <w:t xml:space="preserve">Help/GeneralDescription/Pft/VariableTags</w:t>
      </w:r>
      <w:r>
        <w:t xml:space="preserve"> </w:t>
      </w:r>
      <w:r>
        <w:t xml:space="preserve">- уточнено, что в режимах корректировки АРМов «Книговыдача», «Комплектатор» и «Книгообеспеченность» пользователь может выбрать запись-источник, если термин словаря связан с несколькими записями.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 Help</w:t>
      </w:r>
      <w:r>
        <w:rPr>
          <w:strike/>
        </w:rPr>
        <w:t xml:space="preserve">раздел о выборе записи при переносе данных из словаря. Раздел описывает сценарий ввода через словарь с форматом переноса данных: выбор термина, выбор записи</w:t>
      </w:r>
      <w:r>
        <w:t xml:space="preserve">источника при нескольких ссылках, применение формата переноса и вставку результата в редактируемый документ. Отдельно указана связь с выбором базы при имени БД</w:t>
      </w:r>
      <w:r>
        <w:t xml:space="preserve"> </w:t>
      </w:r>
      <w:r>
        <w:rPr>
          <w:rStyle w:val="VerbatimChar"/>
        </w:rPr>
        <w:t xml:space="preserve">**</w:t>
      </w:r>
      <w:r>
        <w:t xml:space="preserve">, форматами с переменными метками</w:t>
      </w:r>
      <w:r>
        <w:t xml:space="preserve"> </w:t>
      </w:r>
      <w:r>
        <w:rPr>
          <w:rStyle w:val="VerbatimChar"/>
        </w:rPr>
        <w:t xml:space="preserve">****</w:t>
      </w:r>
      <w:r>
        <w:t xml:space="preserve"> </w:t>
      </w:r>
      <w:r>
        <w:t xml:space="preserve">и проверками, которые нужны при настройке словаря и формата переноса.</w:t>
      </w:r>
    </w:p>
    <w:p>
      <w:pPr>
        <w:pStyle w:val="BodyText"/>
      </w:pPr>
      <w:r>
        <w:t xml:space="preserve">Help: ?id=Help/Show&amp;m=Help/GeneralDescription/Pft/DictionaryTransfer</w:t>
      </w:r>
    </w:p>
    <w:bookmarkStart w:id="399" w:name="связанные-задачи-22"/>
    <w:p>
      <w:pPr>
        <w:pStyle w:val="Heading3"/>
      </w:pPr>
      <w:r>
        <w:t xml:space="preserve">1. Связанные задачи</w:t>
      </w:r>
    </w:p>
    <w:bookmarkStart w:id="398" w:name="соответствует-задача-i128-1839"/>
    <w:p>
      <w:pPr>
        <w:pStyle w:val="Heading4"/>
      </w:pPr>
      <w:r>
        <w:t xml:space="preserve">1.1. 🔗 Соответствует задача: I128-1839</w:t>
      </w:r>
    </w:p>
    <w:p>
      <w:pPr>
        <w:pStyle w:val="BlockText"/>
      </w:pPr>
      <w:hyperlink r:id="rId397">
        <w:r>
          <w:rPr>
            <w:rStyle w:val="Hyperlink"/>
            <w:b/>
            <w:bCs/>
          </w:rPr>
          <w:t xml:space="preserve">[I128-1839]</w:t>
        </w:r>
      </w:hyperlink>
      <w:r>
        <w:t xml:space="preserve"> </w:t>
      </w:r>
      <w:r>
        <w:t xml:space="preserve">Добавить возможность выбора записи для переноса при вводе данных через словарь. В модулях корректировки армов книговыдача, комплектотор , книгообеспеченность</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8"/>
    <w:bookmarkEnd w:id="399"/>
    <w:bookmarkEnd w:id="400"/>
    <w:bookmarkStart w:id="404" w:name="Xa275aa0774cb661598e45cd7b1185c1d3e0facc"/>
    <w:p>
      <w:pPr>
        <w:pStyle w:val="Heading2"/>
      </w:pPr>
      <w:r>
        <w:t xml:space="preserve">[I128-1810] Роли в окне учётных данных и прав пользователя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Security - Подсистема безопасности</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073"/>
        </w:numPr>
      </w:pPr>
      <w:r>
        <w:rPr>
          <w:rStyle w:val="VerbatimChar"/>
        </w:rPr>
        <w:t xml:space="preserve">Admin/AccessRights</w:t>
      </w:r>
      <w:r>
        <w:t xml:space="preserve"> </w:t>
      </w:r>
      <w:r>
        <w:t xml:space="preserve">- добавлен раздел о назначении ролей пользователю и отсортированном списке ролей.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управления правами доступа описано, что роли в окне учётных данных и прав пользователя выводятся по отображаемому названию. Добавлен скриншот отсортированного списка ролей с пустыми полями учётных данных.</w:t>
      </w:r>
    </w:p>
    <w:bookmarkStart w:id="403" w:name="связанные-задачи-23"/>
    <w:p>
      <w:pPr>
        <w:pStyle w:val="Heading3"/>
      </w:pPr>
      <w:r>
        <w:t xml:space="preserve">1. Связанные задачи</w:t>
      </w:r>
    </w:p>
    <w:bookmarkStart w:id="402" w:name="соответствует-задача-i128-1538"/>
    <w:p>
      <w:pPr>
        <w:pStyle w:val="Heading4"/>
      </w:pPr>
      <w:r>
        <w:t xml:space="preserve">1.1. 🔗 Соответствует задача: I128-1538</w:t>
      </w:r>
    </w:p>
    <w:p>
      <w:pPr>
        <w:pStyle w:val="BlockText"/>
      </w:pPr>
      <w:hyperlink r:id="rId401">
        <w:r>
          <w:rPr>
            <w:rStyle w:val="Hyperlink"/>
            <w:b/>
            <w:bCs/>
          </w:rPr>
          <w:t xml:space="preserve">[I128-1538]</w:t>
        </w:r>
      </w:hyperlink>
      <w:r>
        <w:t xml:space="preserve"> </w:t>
      </w:r>
      <w:r>
        <w:t xml:space="preserve">Сортировка ролей в окне назначения прав пользователей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2"/>
    <w:bookmarkEnd w:id="403"/>
    <w:bookmarkEnd w:id="404"/>
    <w:bookmarkStart w:id="408" w:name="Xa5dd3f56a778005b7e645fbeaaed54e1a900a6e"/>
    <w:p>
      <w:pPr>
        <w:pStyle w:val="Heading2"/>
      </w:pPr>
      <w:r>
        <w:t xml:space="preserve">[I128-2081] Поиски в модуле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RSU - Сетевые удаленные ресурсы, Технологическое обеспечение системы ИРБИС 64/128</w:t>
      </w:r>
      <w:r>
        <w:br/>
      </w:r>
      <w:r>
        <w:rPr>
          <w:b/>
          <w:bCs/>
        </w:rPr>
        <w:t xml:space="preserve">Завершено:</w:t>
      </w:r>
      <w:r>
        <w:t xml:space="preserve"> </w:t>
      </w:r>
      <w:r>
        <w:t xml:space="preserve">20.07.2026 02:58</w:t>
      </w:r>
    </w:p>
    <w:p>
      <w:pPr>
        <w:pStyle w:val="BodyText"/>
      </w:pPr>
      <w:r>
        <w:rPr>
          <w:b/>
          <w:bCs/>
          <w:i/>
          <w:iCs/>
        </w:rPr>
        <w:t xml:space="preserve">Новые страницы:</w:t>
      </w:r>
    </w:p>
    <w:p>
      <w:pPr>
        <w:pStyle w:val="Compact"/>
        <w:numPr>
          <w:ilvl w:val="0"/>
          <w:numId w:val="1074"/>
        </w:numPr>
      </w:pPr>
      <w:r>
        <w:t xml:space="preserve">Нет.</w:t>
      </w:r>
    </w:p>
    <w:p>
      <w:pPr>
        <w:pStyle w:val="FirstParagraph"/>
      </w:pPr>
      <w:r>
        <w:rPr>
          <w:b/>
          <w:bCs/>
          <w:i/>
          <w:iCs/>
        </w:rPr>
        <w:t xml:space="preserve">Измененные страницы:</w:t>
      </w:r>
    </w:p>
    <w:p>
      <w:pPr>
        <w:pStyle w:val="Compact"/>
        <w:numPr>
          <w:ilvl w:val="0"/>
          <w:numId w:val="1075"/>
        </w:numPr>
      </w:pPr>
      <w:r>
        <w:rPr>
          <w:rStyle w:val="VerbatimChar"/>
        </w:rPr>
        <w:t xml:space="preserve">RSU/Manage</w:t>
      </w:r>
      <w:r>
        <w:t xml:space="preserve"> </w:t>
      </w:r>
      <w:r>
        <w:t xml:space="preserve">- добавлен раздел</w:t>
      </w:r>
      <w:r>
        <w:t xml:space="preserve"> </w:t>
      </w:r>
      <w:r>
        <w:rPr>
          <w:rStyle w:val="VerbatimChar"/>
        </w:rPr>
        <w:t xml:space="preserve">Поиск записей RSU</w:t>
      </w:r>
      <w:r>
        <w:t xml:space="preserve"> </w:t>
      </w:r>
      <w:r>
        <w:t xml:space="preserve">с перечнем доступных видов поиска в списке записей сетевых удаленных ресурсов.</w:t>
      </w:r>
    </w:p>
    <w:p>
      <w:pPr>
        <w:pStyle w:val="FirstParagraph"/>
      </w:pPr>
      <w:r>
        <w:rPr>
          <w:b/>
          <w:bCs/>
          <w:i/>
          <w:iCs/>
        </w:rPr>
        <w:t xml:space="preserve">Удаленные страницы:</w:t>
      </w:r>
    </w:p>
    <w:p>
      <w:pPr>
        <w:pStyle w:val="Compact"/>
        <w:numPr>
          <w:ilvl w:val="0"/>
          <w:numId w:val="1076"/>
        </w:numPr>
      </w:pPr>
      <w:r>
        <w:t xml:space="preserve">Нет.</w:t>
      </w:r>
    </w:p>
    <w:p>
      <w:pPr>
        <w:pStyle w:val="FirstParagraph"/>
      </w:pPr>
      <w:r>
        <w:rPr>
          <w:b/>
          <w:bCs/>
          <w:i/>
          <w:iCs/>
        </w:rPr>
        <w:t xml:space="preserve">Описание изменения:</w:t>
      </w:r>
    </w:p>
    <w:p>
      <w:pPr>
        <w:pStyle w:val="BodyText"/>
      </w:pPr>
      <w:r>
        <w:t xml:space="preserve">В документации страницы управления ресурсами удаленного доступа описаны поиски по номеру РСУ, датам начала и окончания доступа, типу API ЭБС и названию ресурса.</w:t>
      </w:r>
    </w:p>
    <w:p>
      <w:pPr>
        <w:pStyle w:val="BodyText"/>
      </w:pPr>
      <w:r>
        <w:t xml:space="preserve">Для каждого вида поиска указан индекс:</w:t>
      </w:r>
      <w:r>
        <w:t xml:space="preserve"> </w:t>
      </w:r>
      <w:r>
        <w:rPr>
          <w:rStyle w:val="VerbatimChar"/>
        </w:rPr>
        <w:t xml:space="preserve">RSU=</w:t>
      </w:r>
      <w:r>
        <w:t xml:space="preserve">,</w:t>
      </w:r>
      <w:r>
        <w:t xml:space="preserve"> </w:t>
      </w:r>
      <w:r>
        <w:rPr>
          <w:rStyle w:val="VerbatimChar"/>
        </w:rPr>
        <w:t xml:space="preserve">DRB=</w:t>
      </w:r>
      <w:r>
        <w:t xml:space="preserve">,</w:t>
      </w:r>
      <w:r>
        <w:t xml:space="preserve"> </w:t>
      </w:r>
      <w:r>
        <w:rPr>
          <w:rStyle w:val="VerbatimChar"/>
        </w:rPr>
        <w:t xml:space="preserve">DRE=</w:t>
      </w:r>
      <w:r>
        <w:t xml:space="preserve">,</w:t>
      </w:r>
      <w:r>
        <w:t xml:space="preserve"> </w:t>
      </w:r>
      <w:r>
        <w:rPr>
          <w:rStyle w:val="VerbatimChar"/>
        </w:rPr>
        <w:t xml:space="preserve">RSUAPI=</w:t>
      </w:r>
      <w:r>
        <w:t xml:space="preserve">,</w:t>
      </w:r>
      <w:r>
        <w:t xml:space="preserve"> </w:t>
      </w:r>
      <w:r>
        <w:rPr>
          <w:rStyle w:val="VerbatimChar"/>
        </w:rPr>
        <w:t xml:space="preserve">RSUNAME=</w:t>
      </w:r>
      <w:r>
        <w:t xml:space="preserve">. Также уточнено, что кнопка</w:t>
      </w:r>
      <w:r>
        <w:t xml:space="preserve"> </w:t>
      </w:r>
      <w:r>
        <w:rPr>
          <w:rStyle w:val="VerbatimChar"/>
        </w:rPr>
        <w:t xml:space="preserve">Все записи</w:t>
      </w:r>
      <w:r>
        <w:t xml:space="preserve"> </w:t>
      </w:r>
      <w:r>
        <w:t xml:space="preserve">возвращает базовый список записей RSU по запросу</w:t>
      </w:r>
      <w:r>
        <w:t xml:space="preserve"> </w:t>
      </w:r>
      <w:r>
        <w:rPr>
          <w:rStyle w:val="VerbatimChar"/>
        </w:rPr>
        <w:t xml:space="preserve">"VD=RSU"</w:t>
      </w:r>
      <w:r>
        <w:t xml:space="preserve">.</w:t>
      </w:r>
    </w:p>
    <w:bookmarkStart w:id="407" w:name="связанные-задачи-24"/>
    <w:p>
      <w:pPr>
        <w:pStyle w:val="Heading3"/>
      </w:pPr>
      <w:r>
        <w:t xml:space="preserve">1. Связанные задачи</w:t>
      </w:r>
    </w:p>
    <w:bookmarkStart w:id="406" w:name="соответствует-задача-i128-698"/>
    <w:p>
      <w:pPr>
        <w:pStyle w:val="Heading4"/>
      </w:pPr>
      <w:r>
        <w:t xml:space="preserve">1.1. 🔗 Соответствует задача: I128-698</w:t>
      </w:r>
    </w:p>
    <w:p>
      <w:pPr>
        <w:pStyle w:val="BlockText"/>
      </w:pPr>
      <w:hyperlink r:id="rId405">
        <w:r>
          <w:rPr>
            <w:rStyle w:val="Hyperlink"/>
            <w:b/>
            <w:bCs/>
          </w:rPr>
          <w:t xml:space="preserve">[I128-698]</w:t>
        </w:r>
      </w:hyperlink>
      <w:r>
        <w:t xml:space="preserve"> </w:t>
      </w:r>
      <w:r>
        <w:t xml:space="preserve">Новые виды поиска в модуле RSU - Сетевые удаленные ресурсы</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06"/>
    <w:bookmarkEnd w:id="407"/>
    <w:bookmarkEnd w:id="408"/>
    <w:bookmarkStart w:id="412" w:name="X3a1fd0852f3e72ebbde8d80158360a122b82af3"/>
    <w:p>
      <w:pPr>
        <w:pStyle w:val="Heading2"/>
      </w:pPr>
      <w:r>
        <w:t xml:space="preserve">[I128-2085] Новые поиски в управлении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Комплексное решение Электронная библиотека ИРБИС64/128</w:t>
      </w:r>
      <w:r>
        <w:br/>
      </w:r>
      <w:r>
        <w:rPr>
          <w:b/>
          <w:bCs/>
        </w:rPr>
        <w:t xml:space="preserve">Завершено:</w:t>
      </w:r>
      <w:r>
        <w:t xml:space="preserve"> </w:t>
      </w:r>
      <w:r>
        <w:t xml:space="preserve">20.07.2026 13:04</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FT/UserGuide/Manage</w:t>
      </w:r>
      <w:r>
        <w:t xml:space="preserve"> </w:t>
      </w:r>
      <w:r>
        <w:t xml:space="preserve">- раздел «Поиск документов» описывает дополнительные виды поиска по реквизитам полного текста.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пользователя электронной библиотеки описан поиск документов на странице</w:t>
      </w:r>
      <w:r>
        <w:t xml:space="preserve"> </w:t>
      </w:r>
      <w:r>
        <w:rPr>
          <w:rStyle w:val="VerbatimChar"/>
        </w:rPr>
        <w:t xml:space="preserve">?id=FT/Manage</w:t>
      </w:r>
      <w:r>
        <w:t xml:space="preserve">: тип документа (</w:t>
      </w:r>
      <w:r>
        <w:rPr>
          <w:rStyle w:val="VerbatimChar"/>
        </w:rPr>
        <w:t xml:space="preserve">FTTIP=</w:t>
      </w:r>
      <w:r>
        <w:t xml:space="preserve">), БД-источник БО (</w:t>
      </w:r>
      <w:r>
        <w:rPr>
          <w:rStyle w:val="VerbatimChar"/>
        </w:rPr>
        <w:t xml:space="preserve">FTDBNAME=</w:t>
      </w:r>
      <w:r>
        <w:t xml:space="preserve">), шифр БО (</w:t>
      </w:r>
      <w:r>
        <w:rPr>
          <w:rStyle w:val="VerbatimChar"/>
        </w:rPr>
        <w:t xml:space="preserve">FTSHIFR=</w:t>
      </w:r>
      <w:r>
        <w:t xml:space="preserve">), дата ввода (</w:t>
      </w:r>
      <w:r>
        <w:rPr>
          <w:rStyle w:val="VerbatimChar"/>
        </w:rPr>
        <w:t xml:space="preserve">FTDATE=</w:t>
      </w:r>
      <w:r>
        <w:t xml:space="preserve">), источник (</w:t>
      </w:r>
      <w:r>
        <w:rPr>
          <w:rStyle w:val="VerbatimChar"/>
        </w:rPr>
        <w:t xml:space="preserve">FTSOURCE=</w:t>
      </w:r>
      <w:r>
        <w:t xml:space="preserve">). Раздел снабжен скриншотом общего вида страницы управления контентом электронной библиотеки.</w:t>
      </w:r>
    </w:p>
    <w:bookmarkStart w:id="411" w:name="связанные-задачи-25"/>
    <w:p>
      <w:pPr>
        <w:pStyle w:val="Heading3"/>
      </w:pPr>
      <w:r>
        <w:t xml:space="preserve">1. Связанные задачи</w:t>
      </w:r>
    </w:p>
    <w:bookmarkStart w:id="410" w:name="соответствует-задача-i128-696"/>
    <w:p>
      <w:pPr>
        <w:pStyle w:val="Heading4"/>
      </w:pPr>
      <w:r>
        <w:t xml:space="preserve">1.1. 🔗 Соответствует задача: I128-696</w:t>
      </w:r>
    </w:p>
    <w:p>
      <w:pPr>
        <w:pStyle w:val="BlockText"/>
      </w:pPr>
      <w:hyperlink r:id="rId409">
        <w:r>
          <w:rPr>
            <w:rStyle w:val="Hyperlink"/>
            <w:b/>
            <w:bCs/>
          </w:rPr>
          <w:t xml:space="preserve">[I128-696]</w:t>
        </w:r>
      </w:hyperlink>
      <w:r>
        <w:t xml:space="preserve"> </w:t>
      </w:r>
      <w:r>
        <w:t xml:space="preserve">Новые виды поиска в панели администрирования модуля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10"/>
    <w:bookmarkEnd w:id="411"/>
    <w:bookmarkEnd w:id="412"/>
    <w:bookmarkStart w:id="417" w:name="X5806b88d6cedae5acb2e33fa9f075b4c040f59c"/>
    <w:p>
      <w:pPr>
        <w:pStyle w:val="Heading2"/>
      </w:pPr>
      <w:r>
        <w:t xml:space="preserve">[I128-2231]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Документация по разделу настроек АРМ «Книговыдача» подготовлена.</w:t>
      </w:r>
    </w:p>
    <w:p>
      <w:pPr>
        <w:pStyle w:val="BodyText"/>
      </w:pPr>
      <w:r>
        <w:t xml:space="preserve">Что сделано:</w:t>
      </w:r>
      <w:r>
        <w:t xml:space="preserve"> </w:t>
      </w:r>
      <w:r>
        <w:t xml:space="preserve">- в</w:t>
      </w:r>
      <w:r>
        <w:t xml:space="preserve"> </w:t>
      </w:r>
      <w:r>
        <w:rPr>
          <w:rStyle w:val="VerbatimChar"/>
        </w:rPr>
        <w:t xml:space="preserve">Bookland/AdminGuide</w:t>
      </w:r>
      <w:r>
        <w:t xml:space="preserve"> </w:t>
      </w:r>
      <w:r>
        <w:t xml:space="preserve">добавлен подраздел «Настройка подсистемы заявок на продление срока пользования изданием»;</w:t>
      </w:r>
      <w:r>
        <w:t xml:space="preserve"> </w:t>
      </w:r>
      <w:r>
        <w:t xml:space="preserve">- описаны параметры</w:t>
      </w:r>
      <w:r>
        <w:t xml:space="preserve"> </w:t>
      </w:r>
      <w:r>
        <w:rPr>
          <w:rStyle w:val="VerbatimChar"/>
        </w:rPr>
        <w:t xml:space="preserve">isprolongationallow</w:t>
      </w:r>
      <w:r>
        <w:t xml:space="preserve">,</w:t>
      </w:r>
      <w:r>
        <w:t xml:space="preserve"> </w:t>
      </w:r>
      <w:r>
        <w:rPr>
          <w:rStyle w:val="VerbatimChar"/>
        </w:rPr>
        <w:t xml:space="preserve">isprolongationmail</w:t>
      </w:r>
      <w:r>
        <w:t xml:space="preserve">,</w:t>
      </w:r>
      <w:r>
        <w:t xml:space="preserve"> </w:t>
      </w:r>
      <w:r>
        <w:rPr>
          <w:rStyle w:val="VerbatimChar"/>
        </w:rPr>
        <w:t xml:space="preserve">prolongationsearchfilter</w:t>
      </w:r>
      <w:r>
        <w:t xml:space="preserve">,</w:t>
      </w:r>
      <w:r>
        <w:t xml:space="preserve"> </w:t>
      </w:r>
      <w:r>
        <w:rPr>
          <w:rStyle w:val="VerbatimChar"/>
        </w:rPr>
        <w:t xml:space="preserve">prolongationrecsonpage</w:t>
      </w:r>
      <w:r>
        <w:t xml:space="preserve">,</w:t>
      </w:r>
      <w:r>
        <w:t xml:space="preserve"> </w:t>
      </w:r>
      <w:r>
        <w:rPr>
          <w:rStyle w:val="VerbatimChar"/>
        </w:rPr>
        <w:t xml:space="preserve">prolongationbriefrdr</w:t>
      </w:r>
      <w:r>
        <w:t xml:space="preserve">,</w:t>
      </w:r>
      <w:r>
        <w:t xml:space="preserve"> </w:t>
      </w:r>
      <w:r>
        <w:rPr>
          <w:rStyle w:val="VerbatimChar"/>
        </w:rPr>
        <w:t xml:space="preserve">prolongationbriefbook</w:t>
      </w:r>
      <w:r>
        <w:t xml:space="preserve">,</w:t>
      </w:r>
      <w:r>
        <w:t xml:space="preserve"> </w:t>
      </w:r>
      <w:r>
        <w:rPr>
          <w:rStyle w:val="VerbatimChar"/>
        </w:rPr>
        <w:t xml:space="preserve">prolongationcolumnlist</w:t>
      </w:r>
      <w:r>
        <w:t xml:space="preserve">,</w:t>
      </w:r>
      <w:r>
        <w:t xml:space="preserve"> </w:t>
      </w:r>
      <w:r>
        <w:rPr>
          <w:rStyle w:val="VerbatimChar"/>
        </w:rPr>
        <w:t xml:space="preserve">prolongationUserActionButtons</w:t>
      </w:r>
      <w:r>
        <w:t xml:space="preserve">,</w:t>
      </w:r>
      <w:r>
        <w:t xml:space="preserve"> </w:t>
      </w:r>
      <w:r>
        <w:rPr>
          <w:rStyle w:val="VerbatimChar"/>
        </w:rPr>
        <w:t xml:space="preserve">prolongationcolumnlistissue</w:t>
      </w:r>
      <w:r>
        <w:t xml:space="preserve">,</w:t>
      </w:r>
      <w:r>
        <w:t xml:space="preserve"> </w:t>
      </w:r>
      <w:r>
        <w:rPr>
          <w:rStyle w:val="VerbatimChar"/>
        </w:rPr>
        <w:t xml:space="preserve">prolongationcolumnlistdeny</w:t>
      </w:r>
      <w:r>
        <w:t xml:space="preserve">;</w:t>
      </w:r>
      <w:r>
        <w:t xml:space="preserve"> </w:t>
      </w:r>
      <w:r>
        <w:t xml:space="preserve">- описан</w:t>
      </w:r>
      <w:r>
        <w:t xml:space="preserve"> </w:t>
      </w:r>
      <w:r>
        <w:rPr>
          <w:rStyle w:val="VerbatimChar"/>
        </w:rPr>
        <w:t xml:space="preserve">prolongatedefaultdays</w:t>
      </w:r>
      <w:r>
        <w:t xml:space="preserve"> </w:t>
      </w:r>
      <w:r>
        <w:t xml:space="preserve">как срок по умолчанию для формы заявки читателя;</w:t>
      </w:r>
      <w:r>
        <w:t xml:space="preserve"> </w:t>
      </w:r>
      <w:r>
        <w:t xml:space="preserve">- описаны подполя</w:t>
      </w:r>
      <w:r>
        <w:t xml:space="preserve"> </w:t>
      </w:r>
      <w:r>
        <w:rPr>
          <w:rStyle w:val="VerbatimChar"/>
        </w:rPr>
        <w:t xml:space="preserve">rdrdelimreturndaterequest</w:t>
      </w:r>
      <w:r>
        <w:t xml:space="preserve"> </w:t>
      </w:r>
      <w:r>
        <w:t xml:space="preserve">и</w:t>
      </w:r>
      <w:r>
        <w:t xml:space="preserve"> </w:t>
      </w:r>
      <w:r>
        <w:rPr>
          <w:rStyle w:val="VerbatimChar"/>
        </w:rPr>
        <w:t xml:space="preserve">rdrdelimprolongation</w:t>
      </w:r>
      <w:r>
        <w:t xml:space="preserve">;</w:t>
      </w:r>
      <w:r>
        <w:t xml:space="preserve"> </w:t>
      </w:r>
      <w:r>
        <w:t xml:space="preserve">- добавлена диагностическая подсказка для случаев, когда вкладка «Продление» или конкретная заявка недоступны.</w:t>
      </w:r>
    </w:p>
    <w:p>
      <w:pPr>
        <w:pStyle w:val="BodyText"/>
      </w:pPr>
      <w:r>
        <w:t xml:space="preserve">Проверки:</w:t>
      </w:r>
      <w:r>
        <w:t xml:space="preserve"> </w:t>
      </w:r>
      <w:r>
        <w:t xml:space="preserve">- HTML:</w:t>
      </w:r>
      <w:r>
        <w:t xml:space="preserve"> </w:t>
      </w:r>
      <w:r>
        <w:rPr>
          <w:rStyle w:val="VerbatimChar"/>
        </w:rPr>
        <w:t xml:space="preserve">?id=Help/Show&amp;m=Bookland/AdminGuide</w:t>
      </w:r>
      <w:r>
        <w:t xml:space="preserve"> </w:t>
      </w:r>
      <w:r>
        <w:t xml:space="preserve">открывается без ошибок и содержит новый блок;</w:t>
      </w:r>
      <w:r>
        <w:t xml:space="preserve"> </w:t>
      </w:r>
      <w:r>
        <w:t xml:space="preserve">- DOCX:</w:t>
      </w:r>
      <w:r>
        <w:t xml:space="preserve"> </w:t>
      </w:r>
      <w:r>
        <w:rPr>
          <w:rStyle w:val="VerbatimChar"/>
        </w:rPr>
        <w:t xml:space="preserve">?id=Help/DownloadDocx&amp;m=Bookland/AdminGuide</w:t>
      </w:r>
      <w:r>
        <w:t xml:space="preserve"> </w:t>
      </w:r>
      <w:r>
        <w:t xml:space="preserve">выгружается как DOCX и содержит новый блок;</w:t>
      </w:r>
      <w:r>
        <w:t xml:space="preserve"> </w:t>
      </w:r>
      <w:r>
        <w:t xml:space="preserve">- Chrome readback подтвердил видимость заголовка, таблицы параметров и описания подполей;</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измененный файл проверен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feature/I128-2231</w:t>
      </w:r>
      <w:r>
        <w:t xml:space="preserve">;</w:t>
      </w:r>
      <w:r>
        <w:t xml:space="preserve"> </w:t>
      </w:r>
      <w:r>
        <w:t xml:space="preserve">- commit:</w:t>
      </w:r>
      <w:r>
        <w:t xml:space="preserve"> </w:t>
      </w:r>
      <w:r>
        <w:rPr>
          <w:rStyle w:val="VerbatimChar"/>
        </w:rPr>
        <w:t xml:space="preserve">5aee025c5 I128-2231: описаны настройки заявок на продление</w:t>
      </w:r>
      <w:r>
        <w:t xml:space="preserve">;</w:t>
      </w:r>
      <w:r>
        <w:t xml:space="preserve"> </w:t>
      </w:r>
      <w:r>
        <w:t xml:space="preserve">- PR:</w:t>
      </w:r>
      <w:r>
        <w:t xml:space="preserve"> </w:t>
      </w:r>
      <w:r>
        <w:rPr>
          <w:rStyle w:val="VerbatimChar"/>
        </w:rPr>
        <w:t xml:space="preserve">#1050</w:t>
      </w:r>
      <w:r>
        <w:t xml:space="preserve"> </w:t>
      </w:r>
      <w:r>
        <w:t xml:space="preserve">в</w:t>
      </w:r>
      <w:r>
        <w:t xml:space="preserve"> </w:t>
      </w:r>
      <w:r>
        <w:rPr>
          <w:rStyle w:val="VerbatimChar"/>
        </w:rPr>
        <w:t xml:space="preserve">release/2026.2</w:t>
      </w:r>
      <w:r>
        <w:t xml:space="preserve">.</w:t>
      </w:r>
    </w:p>
    <w:bookmarkStart w:id="416" w:name="связанные-задачи-26"/>
    <w:p>
      <w:pPr>
        <w:pStyle w:val="Heading3"/>
      </w:pPr>
      <w:r>
        <w:t xml:space="preserve">1. Связанные задачи</w:t>
      </w:r>
    </w:p>
    <w:bookmarkStart w:id="415" w:name="соответствует-задача-i128-2224"/>
    <w:p>
      <w:pPr>
        <w:pStyle w:val="Heading4"/>
      </w:pPr>
      <w:r>
        <w:t xml:space="preserve">1.1. 🔗 Соответствует задача: I128-2224</w:t>
      </w:r>
    </w:p>
    <w:p>
      <w:pPr>
        <w:pStyle w:val="BlockText"/>
      </w:pPr>
      <w:hyperlink r:id="rId414">
        <w:r>
          <w:rPr>
            <w:rStyle w:val="Hyperlink"/>
            <w:b/>
            <w:bCs/>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End w:id="416"/>
    <w:bookmarkEnd w:id="417"/>
    <w:bookmarkStart w:id="421" w:name="X5077981ab9e5e6aa08fe83ca923dc05e6382de1"/>
    <w:p>
      <w:pPr>
        <w:pStyle w:val="Heading2"/>
      </w:pPr>
      <w:r>
        <w:t xml:space="preserve">[I128-2278] Состояние кеширования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20.07.2026 02:48</w:t>
      </w:r>
    </w:p>
    <w:p>
      <w:pPr>
        <w:pStyle w:val="BodyText"/>
      </w:pPr>
      <w:r>
        <w:rPr>
          <w:b/>
          <w:bCs/>
          <w:i/>
          <w:iCs/>
        </w:rPr>
        <w:t xml:space="preserve">Новые страницы:</w:t>
      </w:r>
    </w:p>
    <w:p>
      <w:pPr>
        <w:pStyle w:val="Compact"/>
        <w:numPr>
          <w:ilvl w:val="0"/>
          <w:numId w:val="1077"/>
        </w:numPr>
      </w:pPr>
      <w:r>
        <w:rPr>
          <w:rStyle w:val="VerbatimChar"/>
        </w:rPr>
        <w:t xml:space="preserve">Admin/ShowCacheState</w:t>
      </w:r>
      <w:r>
        <w:t xml:space="preserve"> </w:t>
      </w:r>
      <w:r>
        <w:t xml:space="preserve">- описывает страницу состояния кеширования в АРМ Администратор: назначение, условия доступа, режимы L1/L2, показатели APCu и SQLite fallback, индикатор памяти и действия обновления или очистки кеша.</w:t>
      </w:r>
    </w:p>
    <w:p>
      <w:pPr>
        <w:pStyle w:val="FirstParagraph"/>
      </w:pPr>
      <w:r>
        <w:rPr>
          <w:b/>
          <w:bCs/>
          <w:i/>
          <w:iCs/>
        </w:rPr>
        <w:t xml:space="preserve">Измененные страницы:</w:t>
      </w:r>
    </w:p>
    <w:p>
      <w:pPr>
        <w:pStyle w:val="Compact"/>
        <w:numPr>
          <w:ilvl w:val="0"/>
          <w:numId w:val="1078"/>
        </w:numPr>
      </w:pPr>
      <w:r>
        <w:rPr>
          <w:rStyle w:val="VerbatimChar"/>
        </w:rPr>
        <w:t xml:space="preserve">Admin/Root</w:t>
      </w:r>
      <w:r>
        <w:t xml:space="preserve"> </w:t>
      </w:r>
      <w:r>
        <w:t xml:space="preserve">- подключен новый подраздел</w:t>
      </w:r>
      <w:r>
        <w:t xml:space="preserve"> </w:t>
      </w:r>
      <w:r>
        <w:rPr>
          <w:rStyle w:val="VerbatimChar"/>
        </w:rPr>
        <w:t xml:space="preserve">Состояние кеширования</w:t>
      </w:r>
      <w:r>
        <w:t xml:space="preserve">.</w:t>
      </w:r>
    </w:p>
    <w:p>
      <w:pPr>
        <w:pStyle w:val="Compact"/>
        <w:numPr>
          <w:ilvl w:val="0"/>
          <w:numId w:val="1078"/>
        </w:numPr>
      </w:pPr>
      <w:r>
        <w:rPr>
          <w:rStyle w:val="VerbatimChar"/>
        </w:rPr>
        <w:t xml:space="preserve">Admin/Purpose</w:t>
      </w:r>
      <w:r>
        <w:t xml:space="preserve"> </w:t>
      </w:r>
      <w:r>
        <w:t xml:space="preserve">- в список возможностей АРМ Администратор добавлен мониторинг состояния подсистемы кеширования и ссылка на новый раздел.</w:t>
      </w:r>
    </w:p>
    <w:p>
      <w:pPr>
        <w:pStyle w:val="FirstParagraph"/>
      </w:pPr>
      <w:r>
        <w:rPr>
          <w:b/>
          <w:bCs/>
          <w:i/>
          <w:iCs/>
        </w:rPr>
        <w:t xml:space="preserve">Удаленные страницы:</w:t>
      </w:r>
    </w:p>
    <w:p>
      <w:pPr>
        <w:pStyle w:val="Compact"/>
        <w:numPr>
          <w:ilvl w:val="0"/>
          <w:numId w:val="1079"/>
        </w:numPr>
      </w:pPr>
      <w:r>
        <w:t xml:space="preserve">Нет.</w:t>
      </w:r>
    </w:p>
    <w:p>
      <w:pPr>
        <w:pStyle w:val="FirstParagraph"/>
      </w:pPr>
      <w:r>
        <w:rPr>
          <w:b/>
          <w:bCs/>
          <w:i/>
          <w:iCs/>
        </w:rPr>
        <w:t xml:space="preserve">Описание изменения:</w:t>
      </w:r>
    </w:p>
    <w:p>
      <w:pPr>
        <w:pStyle w:val="Compact"/>
        <w:numPr>
          <w:ilvl w:val="0"/>
          <w:numId w:val="1080"/>
        </w:numPr>
      </w:pPr>
      <w:r>
        <w:t xml:space="preserve">В Help добавлена пользовательская документация для страницы</w:t>
      </w:r>
      <w:r>
        <w:t xml:space="preserve"> </w:t>
      </w:r>
      <w:r>
        <w:rPr>
          <w:rStyle w:val="VerbatimChar"/>
        </w:rPr>
        <w:t xml:space="preserve">Admin/ShowCacheState</w:t>
      </w:r>
      <w:r>
        <w:t xml:space="preserve">, созданной в задаче</w:t>
      </w:r>
      <w:r>
        <w:t xml:space="preserve"> </w:t>
      </w:r>
      <w:r>
        <w:rPr>
          <w:rStyle w:val="VerbatimChar"/>
        </w:rPr>
        <w:t xml:space="preserve">I128-2257</w:t>
      </w:r>
      <w:r>
        <w:t xml:space="preserve">.</w:t>
      </w:r>
    </w:p>
    <w:p>
      <w:pPr>
        <w:pStyle w:val="Compact"/>
        <w:numPr>
          <w:ilvl w:val="0"/>
          <w:numId w:val="1080"/>
        </w:numPr>
      </w:pPr>
      <w:r>
        <w:t xml:space="preserve">В раздел вставлен скриншот</w:t>
      </w:r>
      <w:r>
        <w:t xml:space="preserve"> </w:t>
      </w:r>
      <w:r>
        <w:rPr>
          <w:rStyle w:val="VerbatimChar"/>
        </w:rPr>
        <w:t xml:space="preserve">show~~cache~~state.png</w:t>
      </w:r>
      <w:r>
        <w:t xml:space="preserve">, показывающий карточку состояния кеша с L1, L2 APCu, индикатором памяти, настройками APCu и кнопками управления.</w:t>
      </w:r>
    </w:p>
    <w:p>
      <w:pPr>
        <w:pStyle w:val="Compact"/>
        <w:numPr>
          <w:ilvl w:val="0"/>
          <w:numId w:val="1080"/>
        </w:numPr>
      </w:pPr>
      <w:r>
        <w:t xml:space="preserve">Описано, что страница требует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а кнопка «Очистить весь кеш» выполняет сброс системного кеша после подтверждения.</w:t>
      </w:r>
    </w:p>
    <w:bookmarkStart w:id="420" w:name="связанные-задачи-27"/>
    <w:p>
      <w:pPr>
        <w:pStyle w:val="Heading3"/>
      </w:pPr>
      <w:r>
        <w:t xml:space="preserve">1. Связанные задачи</w:t>
      </w:r>
    </w:p>
    <w:bookmarkStart w:id="419" w:name="соответствует-задача-i128-2257"/>
    <w:p>
      <w:pPr>
        <w:pStyle w:val="Heading4"/>
      </w:pPr>
      <w:r>
        <w:t xml:space="preserve">1.1. 🔗 Соответствует задача: I128-2257</w:t>
      </w:r>
    </w:p>
    <w:p>
      <w:pPr>
        <w:pStyle w:val="BlockText"/>
      </w:pPr>
      <w:hyperlink r:id="rId418">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End w:id="420"/>
    <w:bookmarkEnd w:id="421"/>
    <w:bookmarkStart w:id="425" w:name="i128-1675-json-rpc-api-ирбис-64128"/>
    <w:p>
      <w:pPr>
        <w:pStyle w:val="Heading2"/>
      </w:pPr>
      <w:r>
        <w:t xml:space="preserve">[I128-1675] JSON-RPC API ИРБИС 64/128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1"/>
        </w:numPr>
      </w:pPr>
      <w:r>
        <w:rPr>
          <w:rStyle w:val="VerbatimChar"/>
        </w:rPr>
        <w:t xml:space="preserve">API/Purpose</w:t>
      </w:r>
      <w:r>
        <w:t xml:space="preserve"> </w:t>
      </w:r>
      <w:r>
        <w:t xml:space="preserve">- назначение модуля</w:t>
      </w:r>
      <w:r>
        <w:t xml:space="preserve"> </w:t>
      </w:r>
      <w:r>
        <w:rPr>
          <w:rStyle w:val="VerbatimChar"/>
        </w:rPr>
        <w:t xml:space="preserve">API</w:t>
      </w:r>
      <w:r>
        <w:t xml:space="preserve">, точка подключения JSON-RPC и группы методов.</w:t>
      </w:r>
    </w:p>
    <w:p>
      <w:pPr>
        <w:pStyle w:val="FirstParagraph"/>
      </w:pPr>
      <w:r>
        <w:rPr>
          <w:b/>
          <w:bCs/>
          <w:i/>
          <w:iCs/>
        </w:rPr>
        <w:t xml:space="preserve">Измененные страницы:</w:t>
      </w:r>
    </w:p>
    <w:p>
      <w:pPr>
        <w:pStyle w:val="Compact"/>
        <w:numPr>
          <w:ilvl w:val="0"/>
          <w:numId w:val="1082"/>
        </w:numPr>
      </w:pPr>
      <w:r>
        <w:rPr>
          <w:rStyle w:val="VerbatimChar"/>
        </w:rPr>
        <w:t xml:space="preserve">API/Root</w:t>
      </w:r>
      <w:r>
        <w:t xml:space="preserve"> </w:t>
      </w:r>
      <w:r>
        <w:t xml:space="preserve">- корневой раздел модуля получил название и краткое описание назначения.</w:t>
      </w:r>
    </w:p>
    <w:p>
      <w:pPr>
        <w:pStyle w:val="Compact"/>
        <w:numPr>
          <w:ilvl w:val="0"/>
          <w:numId w:val="1082"/>
        </w:numPr>
      </w:pPr>
      <w:r>
        <w:rPr>
          <w:rStyle w:val="VerbatimChar"/>
        </w:rPr>
        <w:t xml:space="preserve">API/JsonRPC/Root</w:t>
      </w:r>
      <w:r>
        <w:t xml:space="preserve"> </w:t>
      </w:r>
      <w:r>
        <w:t xml:space="preserve">- уточнена единая точка подключения</w:t>
      </w:r>
      <w:r>
        <w:t xml:space="preserve"> </w:t>
      </w:r>
      <w:r>
        <w:rPr>
          <w:rStyle w:val="VerbatimChar"/>
        </w:rPr>
        <w:t xml:space="preserve">JSONRPC.php?i128Module=API</w:t>
      </w:r>
      <w:r>
        <w:t xml:space="preserve">, добавлено описание роли сервера</w:t>
      </w:r>
      <w:r>
        <w:t xml:space="preserve"> </w:t>
      </w:r>
      <w:r>
        <w:rPr>
          <w:rStyle w:val="VerbatimChar"/>
        </w:rPr>
        <w:t xml:space="preserve">API_JSONRPCServer</w:t>
      </w:r>
      <w:r>
        <w:t xml:space="preserve">.</w:t>
      </w:r>
    </w:p>
    <w:p>
      <w:pPr>
        <w:pStyle w:val="Compact"/>
        <w:numPr>
          <w:ilvl w:val="0"/>
          <w:numId w:val="1082"/>
        </w:numPr>
      </w:pPr>
      <w:r>
        <w:rPr>
          <w:rStyle w:val="VerbatimChar"/>
        </w:rPr>
        <w:t xml:space="preserve">API/JsonRPC/Search</w:t>
      </w:r>
      <w:r>
        <w:t xml:space="preserve"> </w:t>
      </w:r>
      <w:r>
        <w:t xml:space="preserve">- пример подключения переведен с локального адреса на нейтральный адрес сервера.</w:t>
      </w:r>
    </w:p>
    <w:p>
      <w:pPr>
        <w:pStyle w:val="Compact"/>
        <w:numPr>
          <w:ilvl w:val="0"/>
          <w:numId w:val="1082"/>
        </w:numPr>
      </w:pPr>
      <w:r>
        <w:rPr>
          <w:rStyle w:val="VerbatimChar"/>
        </w:rPr>
        <w:t xml:space="preserve">API/JsonRPC/GetOrders</w:t>
      </w:r>
      <w:r>
        <w:t xml:space="preserve"> </w:t>
      </w:r>
      <w:r>
        <w:t xml:space="preserve">- исправлены заголовок и опечатки в описании возвращаемых значений.</w:t>
      </w:r>
    </w:p>
    <w:p>
      <w:pPr>
        <w:pStyle w:val="Compact"/>
        <w:numPr>
          <w:ilvl w:val="0"/>
          <w:numId w:val="1082"/>
        </w:numPr>
      </w:pPr>
      <w:r>
        <w:rPr>
          <w:rStyle w:val="VerbatimChar"/>
        </w:rPr>
        <w:t xml:space="preserve">API/JsonRPC/BookReturnProlongation</w:t>
      </w:r>
      <w:r>
        <w:t xml:space="preserve">,</w:t>
      </w:r>
      <w:r>
        <w:t xml:space="preserve"> </w:t>
      </w:r>
      <w:r>
        <w:rPr>
          <w:rStyle w:val="VerbatimChar"/>
        </w:rPr>
        <w:t xml:space="preserve">API/JsonRPC/DeleteOrder</w:t>
      </w:r>
      <w:r>
        <w:t xml:space="preserve">,</w:t>
      </w:r>
      <w:r>
        <w:t xml:space="preserve"> </w:t>
      </w:r>
      <w:r>
        <w:rPr>
          <w:rStyle w:val="VerbatimChar"/>
        </w:rPr>
        <w:t xml:space="preserve">API/JsonRPC/GetExemplarsInfo</w:t>
      </w:r>
      <w:r>
        <w:t xml:space="preserve"> </w:t>
      </w:r>
      <w:r>
        <w:t xml:space="preserve">- уточнены идентификаторы таблиц исключений.</w:t>
      </w:r>
    </w:p>
    <w:p>
      <w:pPr>
        <w:pStyle w:val="FirstParagraph"/>
      </w:pPr>
      <w:r>
        <w:rPr>
          <w:b/>
          <w:bCs/>
          <w:i/>
          <w:iCs/>
        </w:rPr>
        <w:t xml:space="preserve">Удаленные страницы:</w:t>
      </w:r>
    </w:p>
    <w:p>
      <w:pPr>
        <w:pStyle w:val="Compact"/>
        <w:numPr>
          <w:ilvl w:val="0"/>
          <w:numId w:val="1083"/>
        </w:numPr>
      </w:pPr>
      <w:r>
        <w:t xml:space="preserve">Нет.</w:t>
      </w:r>
    </w:p>
    <w:p>
      <w:pPr>
        <w:pStyle w:val="FirstParagraph"/>
      </w:pPr>
      <w:r>
        <w:rPr>
          <w:b/>
          <w:bCs/>
          <w:i/>
          <w:iCs/>
        </w:rPr>
        <w:t xml:space="preserve">Описание изменения:</w:t>
      </w:r>
    </w:p>
    <w:p>
      <w:pPr>
        <w:pStyle w:val="Compact"/>
        <w:numPr>
          <w:ilvl w:val="0"/>
          <w:numId w:val="1084"/>
        </w:numPr>
      </w:pPr>
      <w:r>
        <w:t xml:space="preserve">Документация модуля</w:t>
      </w:r>
      <w:r>
        <w:t xml:space="preserve"> </w:t>
      </w:r>
      <w:r>
        <w:rPr>
          <w:rStyle w:val="VerbatimChar"/>
        </w:rPr>
        <w:t xml:space="preserve">API</w:t>
      </w:r>
      <w:r>
        <w:t xml:space="preserve"> </w:t>
      </w:r>
      <w:r>
        <w:t xml:space="preserve">описывает единую JSON-RPC точку подключения для внешних приложений и распределяет методы по пользовательским группам: читатели, заказы и продление, сведения об экземплярах, поиск и словари.</w:t>
      </w:r>
    </w:p>
    <w:p>
      <w:pPr>
        <w:pStyle w:val="Compact"/>
        <w:numPr>
          <w:ilvl w:val="0"/>
          <w:numId w:val="1084"/>
        </w:numPr>
      </w:pPr>
      <w:r>
        <w:t xml:space="preserve">Раздел JSON-RPC API связан с корнем модуля и содержит переходы к страницам функций</w:t>
      </w:r>
      <w:r>
        <w:t xml:space="preserve"> </w:t>
      </w:r>
      <w:r>
        <w:rPr>
          <w:rStyle w:val="VerbatimChar"/>
        </w:rPr>
        <w:t xml:space="preserve">GetUser</w:t>
      </w:r>
      <w:r>
        <w:t xml:space="preserve">,</w:t>
      </w:r>
      <w:r>
        <w:t xml:space="preserve"> </w:t>
      </w:r>
      <w:r>
        <w:rPr>
          <w:rStyle w:val="VerbatimChar"/>
        </w:rPr>
        <w:t xml:space="preserve">AddUser</w:t>
      </w:r>
      <w:r>
        <w:t xml:space="preserve">,</w:t>
      </w:r>
      <w:r>
        <w:t xml:space="preserve"> </w:t>
      </w:r>
      <w:r>
        <w:rPr>
          <w:rStyle w:val="VerbatimChar"/>
        </w:rPr>
        <w:t xml:space="preserve">DelUser</w:t>
      </w:r>
      <w:r>
        <w:t xml:space="preserve">,</w:t>
      </w:r>
      <w:r>
        <w:t xml:space="preserve"> </w:t>
      </w:r>
      <w:r>
        <w:rPr>
          <w:rStyle w:val="VerbatimChar"/>
        </w:rPr>
        <w:t xml:space="preserve">UpdateUser</w:t>
      </w:r>
      <w:r>
        <w:t xml:space="preserve">,</w:t>
      </w:r>
      <w:r>
        <w:t xml:space="preserve"> </w:t>
      </w:r>
      <w:r>
        <w:rPr>
          <w:rStyle w:val="VerbatimChar"/>
        </w:rPr>
        <w:t xml:space="preserve">UserFormular</w:t>
      </w:r>
      <w:r>
        <w:t xml:space="preserve">,</w:t>
      </w:r>
      <w:r>
        <w:t xml:space="preserve"> </w:t>
      </w:r>
      <w:r>
        <w:rPr>
          <w:rStyle w:val="VerbatimChar"/>
        </w:rPr>
        <w:t xml:space="preserve">MakeOrder</w:t>
      </w:r>
      <w:r>
        <w:t xml:space="preserve">,</w:t>
      </w:r>
      <w:r>
        <w:t xml:space="preserve"> </w:t>
      </w:r>
      <w:r>
        <w:rPr>
          <w:rStyle w:val="VerbatimChar"/>
        </w:rPr>
        <w:t xml:space="preserve">DeleteOrder</w:t>
      </w:r>
      <w:r>
        <w:t xml:space="preserve">,</w:t>
      </w:r>
      <w:r>
        <w:t xml:space="preserve"> </w:t>
      </w:r>
      <w:r>
        <w:rPr>
          <w:rStyle w:val="VerbatimChar"/>
        </w:rPr>
        <w:t xml:space="preserve">GetOrders</w:t>
      </w:r>
      <w:r>
        <w:t xml:space="preserve">,</w:t>
      </w:r>
      <w:r>
        <w:t xml:space="preserve"> </w:t>
      </w:r>
      <w:r>
        <w:rPr>
          <w:rStyle w:val="VerbatimChar"/>
        </w:rPr>
        <w:t xml:space="preserve">BookReturnProlongation</w:t>
      </w:r>
      <w:r>
        <w:t xml:space="preserve">,</w:t>
      </w:r>
      <w:r>
        <w:t xml:space="preserve"> </w:t>
      </w:r>
      <w:r>
        <w:rPr>
          <w:rStyle w:val="VerbatimChar"/>
        </w:rPr>
        <w:t xml:space="preserve">GetExemplarsInfo</w:t>
      </w:r>
      <w:r>
        <w:t xml:space="preserve">,</w:t>
      </w:r>
      <w:r>
        <w:t xml:space="preserve"> </w:t>
      </w:r>
      <w:r>
        <w:rPr>
          <w:rStyle w:val="VerbatimChar"/>
        </w:rPr>
        <w:t xml:space="preserve">Search</w:t>
      </w:r>
      <w:r>
        <w:t xml:space="preserve">,</w:t>
      </w:r>
      <w:r>
        <w:t xml:space="preserve"> </w:t>
      </w:r>
      <w:r>
        <w:rPr>
          <w:rStyle w:val="VerbatimChar"/>
        </w:rPr>
        <w:t xml:space="preserve">GetTermList</w:t>
      </w:r>
      <w:r>
        <w:t xml:space="preserve"> </w:t>
      </w:r>
      <w:r>
        <w:t xml:space="preserve">и</w:t>
      </w:r>
      <w:r>
        <w:t xml:space="preserve"> </w:t>
      </w:r>
      <w:r>
        <w:rPr>
          <w:rStyle w:val="VerbatimChar"/>
        </w:rPr>
        <w:t xml:space="preserve">GetFasets</w:t>
      </w:r>
      <w:r>
        <w:t xml:space="preserve">.</w:t>
      </w:r>
    </w:p>
    <w:p>
      <w:pPr>
        <w:pStyle w:val="Compact"/>
        <w:numPr>
          <w:ilvl w:val="0"/>
          <w:numId w:val="1084"/>
        </w:numPr>
      </w:pPr>
      <w:r>
        <w:t xml:space="preserve">Скриншоты не добавлялись: раздел описывает технический API без пользовательской формы или состояния интерфейса.</w:t>
      </w:r>
    </w:p>
    <w:bookmarkStart w:id="424" w:name="связанные-задачи-28"/>
    <w:p>
      <w:pPr>
        <w:pStyle w:val="Heading3"/>
      </w:pPr>
      <w:r>
        <w:t xml:space="preserve">1. Связанные задачи</w:t>
      </w:r>
    </w:p>
    <w:bookmarkStart w:id="423" w:name="соответствует-задача-i128-1673"/>
    <w:p>
      <w:pPr>
        <w:pStyle w:val="Heading4"/>
      </w:pPr>
      <w:r>
        <w:t xml:space="preserve">1.1. 🔗 Соответствует задача: I128-1673</w:t>
      </w:r>
    </w:p>
    <w:p>
      <w:pPr>
        <w:pStyle w:val="BlockText"/>
      </w:pPr>
      <w:hyperlink r:id="rId422">
        <w:r>
          <w:rPr>
            <w:rStyle w:val="Hyperlink"/>
            <w:b/>
            <w:bCs/>
          </w:rPr>
          <w:t xml:space="preserve">[I128-1673]</w:t>
        </w:r>
      </w:hyperlink>
      <w:r>
        <w:t xml:space="preserve"> </w:t>
      </w:r>
      <w:r>
        <w:t xml:space="preserve">Выведено разрозненное API в единый модуль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End w:id="424"/>
    <w:bookmarkEnd w:id="425"/>
    <w:bookmarkStart w:id="429" w:name="Xc9fb0174f26370333097a1c476bd92ac9cf41ff"/>
    <w:p>
      <w:pPr>
        <w:pStyle w:val="Heading2"/>
      </w:pPr>
      <w:r>
        <w:t xml:space="preserve">[I128-1945]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13:03</w:t>
      </w:r>
    </w:p>
    <w:p>
      <w:pPr>
        <w:pStyle w:val="BodyText"/>
      </w:pPr>
      <w:r>
        <w:rPr>
          <w:b/>
          <w:bCs/>
          <w:i/>
          <w:iCs/>
        </w:rPr>
        <w:t xml:space="preserve">Новые страницы:</w:t>
      </w:r>
    </w:p>
    <w:p>
      <w:pPr>
        <w:pStyle w:val="Compact"/>
        <w:numPr>
          <w:ilvl w:val="0"/>
          <w:numId w:val="1085"/>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6"/>
        </w:numPr>
      </w:pPr>
      <w:r>
        <w:rPr>
          <w:rStyle w:val="VerbatimChar"/>
        </w:rPr>
        <w:t xml:space="preserve">API/Root</w:t>
      </w:r>
      <w:r>
        <w:t xml:space="preserve"> </w:t>
      </w:r>
      <w:r>
        <w:t xml:space="preserve">- добавлена ссылка на новый раздел.</w:t>
      </w:r>
    </w:p>
    <w:p>
      <w:pPr>
        <w:pStyle w:val="Compact"/>
        <w:numPr>
          <w:ilvl w:val="0"/>
          <w:numId w:val="1086"/>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87"/>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28" w:name="связанные-задачи-29"/>
    <w:p>
      <w:pPr>
        <w:pStyle w:val="Heading3"/>
      </w:pPr>
      <w:r>
        <w:t xml:space="preserve">1. Связанные задачи</w:t>
      </w:r>
    </w:p>
    <w:bookmarkStart w:id="427" w:name="соответствует-задача-i128-1943"/>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End w:id="428"/>
    <w:bookmarkEnd w:id="429"/>
    <w:bookmarkStart w:id="433" w:name="X51edb289cc37fe60143ee94863bcc2a0cc213ed"/>
    <w:p>
      <w:pPr>
        <w:pStyle w:val="Heading2"/>
      </w:pPr>
      <w:r>
        <w:t xml:space="preserve">[I128-1947] JSON-формат библиографических записей</w:t>
      </w:r>
      <w:r>
        <w:t xml:space="preserve"> </w:t>
      </w:r>
      <w:r>
        <w:rPr>
          <w:rStyle w:val="VerbatimChar"/>
        </w:rP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088"/>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89"/>
        </w:numPr>
      </w:pPr>
      <w:r>
        <w:rPr>
          <w:rStyle w:val="VerbatimChar"/>
        </w:rPr>
        <w:t xml:space="preserve">API/Root</w:t>
      </w:r>
      <w:r>
        <w:t xml:space="preserve"> </w:t>
      </w:r>
      <w:r>
        <w:t xml:space="preserve">- добавлена ссылка на раздел формата.</w:t>
      </w:r>
    </w:p>
    <w:p>
      <w:pPr>
        <w:pStyle w:val="Compact"/>
        <w:numPr>
          <w:ilvl w:val="0"/>
          <w:numId w:val="1089"/>
        </w:numPr>
      </w:pPr>
      <w:r>
        <w:rPr>
          <w:rStyle w:val="VerbatimChar"/>
        </w:rPr>
        <w:t xml:space="preserve">API/JsonRPC/Search</w:t>
      </w:r>
      <w:r>
        <w:t xml:space="preserve"> </w:t>
      </w:r>
      <w:r>
        <w:t xml:space="preserve">- описание параметра</w:t>
      </w:r>
      <w:r>
        <w:t xml:space="preserve"> </w:t>
      </w:r>
      <w:r>
        <w:rPr>
          <w:rStyle w:val="VerbatimChar"/>
        </w:rPr>
        <w:t xml:space="preserve">$format</w:t>
      </w:r>
      <w:r>
        <w:t xml:space="preserve"> </w:t>
      </w:r>
      <w:r>
        <w:t xml:space="preserve">дополнено примером</w:t>
      </w:r>
      <w:r>
        <w:t xml:space="preserve"> </w:t>
      </w:r>
      <w:r>
        <w:rPr>
          <w:rStyle w:val="VerbatimChar"/>
        </w:rPr>
        <w:t xml:space="preserve">@API/info</w:t>
      </w:r>
      <w:r>
        <w:t xml:space="preserve">, добавлена ссылка на структуру формата.</w:t>
      </w:r>
    </w:p>
    <w:p>
      <w:pPr>
        <w:pStyle w:val="FirstParagraph"/>
      </w:pPr>
      <w:r>
        <w:rPr>
          <w:b/>
          <w:bCs/>
          <w:i/>
          <w:iCs/>
        </w:rPr>
        <w:t xml:space="preserve">Удаленные страницы:</w:t>
      </w:r>
    </w:p>
    <w:p>
      <w:pPr>
        <w:pStyle w:val="Compact"/>
        <w:numPr>
          <w:ilvl w:val="0"/>
          <w:numId w:val="1090"/>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а также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https://bitbucket.irbis128.ru/projects/I128/repos/irbis128/pull-requests/1104</w:t>
      </w:r>
    </w:p>
    <w:bookmarkStart w:id="432" w:name="связанные-задачи-30"/>
    <w:p>
      <w:pPr>
        <w:pStyle w:val="Heading3"/>
      </w:pPr>
      <w:r>
        <w:t xml:space="preserve">1. Связанные задачи</w:t>
      </w:r>
    </w:p>
    <w:bookmarkStart w:id="431" w:name="соответствует-задача-i128-194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37" w:name="X5d03a7c3b0bbdb74124042aa65459a1189c3e29"/>
    <w:p>
      <w:pPr>
        <w:pStyle w:val="Heading2"/>
      </w:pPr>
      <w:r>
        <w:t xml:space="preserve">[I128-2083] Новый параметр функции API/Search: bool $asJson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20.07.2026 02:57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API/JsonRPC/Search</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JSON-RPC функции</w:t>
      </w:r>
      <w:r>
        <w:t xml:space="preserve"> </w:t>
      </w:r>
      <w:r>
        <w:rPr>
          <w:rStyle w:val="VerbatimChar"/>
        </w:rPr>
        <w:t xml:space="preserve">Search</w:t>
      </w:r>
      <w:r>
        <w:t xml:space="preserve"> </w:t>
      </w:r>
      <w:r>
        <w:t xml:space="preserve">уточнено назначение параметра</w:t>
      </w:r>
      <w:r>
        <w:t xml:space="preserve"> </w:t>
      </w:r>
      <w:r>
        <w:rPr>
          <w:rStyle w:val="VerbatimChar"/>
        </w:rPr>
        <w:t xml:space="preserve">$asJson</w:t>
      </w:r>
      <w:r>
        <w:t xml:space="preserve">. Описано, что при значении</w:t>
      </w:r>
      <w:r>
        <w:t xml:space="preserve"> </w:t>
      </w:r>
      <w:r>
        <w:rPr>
          <w:rStyle w:val="VerbatimChar"/>
        </w:rPr>
        <w:t xml:space="preserve">true</w:t>
      </w:r>
      <w:r>
        <w:t xml:space="preserve"> </w:t>
      </w:r>
      <w:r>
        <w:t xml:space="preserve">элементы результата форматирования обрабатываются через</w:t>
      </w:r>
      <w:r>
        <w:t xml:space="preserve"> </w:t>
      </w:r>
      <w:r>
        <w:rPr>
          <w:rStyle w:val="VerbatimChar"/>
        </w:rPr>
        <w:t xml:space="preserve">json_decode</w:t>
      </w:r>
      <w:r>
        <w:t xml:space="preserve">, а нулевой элемент массива с количеством найденных записей не преобразуется.</w:t>
      </w:r>
    </w:p>
    <w:p>
      <w:pPr>
        <w:pStyle w:val="BodyText"/>
      </w:pPr>
      <w:r>
        <w:t xml:space="preserve">Обновлены описания параметров и возвращаемых значений, а также пример вызова с форматом</w:t>
      </w:r>
      <w:r>
        <w:t xml:space="preserve"> </w:t>
      </w:r>
      <w:r>
        <w:rPr>
          <w:rStyle w:val="VerbatimChar"/>
        </w:rPr>
        <w:t xml:space="preserve">@API/info</w:t>
      </w:r>
      <w:r>
        <w:t xml:space="preserve">.</w:t>
      </w:r>
    </w:p>
    <w:p>
      <w:pPr>
        <w:pStyle w:val="BodyText"/>
      </w:pPr>
      <w:r>
        <w:t xml:space="preserve">Скриншоты не добавлялись: изменение относится к техническому API-контракту и не создает отдельной пользовательской формы или состояния интерфейса.</w:t>
      </w:r>
    </w:p>
    <w:bookmarkStart w:id="436" w:name="связанные-задачи-31"/>
    <w:p>
      <w:pPr>
        <w:pStyle w:val="Heading3"/>
      </w:pPr>
      <w:r>
        <w:t xml:space="preserve">1. Связанные задачи</w:t>
      </w:r>
    </w:p>
    <w:bookmarkStart w:id="435" w:name="соответствует-задача-i128-2082"/>
    <w:p>
      <w:pPr>
        <w:pStyle w:val="Heading4"/>
      </w:pPr>
      <w:r>
        <w:t xml:space="preserve">1.1. 🔗 Соответствует задача: I128-2082</w:t>
      </w:r>
    </w:p>
    <w:p>
      <w:pPr>
        <w:pStyle w:val="BlockText"/>
      </w:pPr>
      <w:hyperlink r:id="rId434">
        <w:r>
          <w:rPr>
            <w:rStyle w:val="Hyperlink"/>
            <w:b/>
            <w:bCs/>
          </w:rPr>
          <w:t xml:space="preserve">[I128-2082]</w:t>
        </w:r>
      </w:hyperlink>
      <w:r>
        <w:t xml:space="preserve"> </w:t>
      </w:r>
      <w:r>
        <w:t xml:space="preserve">Новый параметр функции API/Search: bool $asJson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End w:id="436"/>
    <w:bookmarkEnd w:id="437"/>
    <w:bookmarkStart w:id="440" w:name="Xe5fa1b1fc47e956be8da24115e0c172a4e56df5"/>
    <w:p>
      <w:pPr>
        <w:pStyle w:val="Heading2"/>
      </w:pPr>
      <w:r>
        <w:t xml:space="preserve">[I128-2185] JSON-формат библиографических записей</w:t>
      </w:r>
      <w:r>
        <w:t xml:space="preserve"> </w:t>
      </w:r>
      <w:r>
        <w:t xml:space="preserve">@API/info</w:t>
      </w:r>
      <w:r>
        <w:t xml:space="preserve"> </w:t>
      </w:r>
      <w:r>
        <w:t xml:space="preserve">для портальных решений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18.07.2026 18:26</w:t>
      </w:r>
    </w:p>
    <w:p>
      <w:pPr>
        <w:pStyle w:val="BodyText"/>
      </w:pPr>
      <w:r>
        <w:rPr>
          <w:b/>
          <w:bCs/>
          <w:i/>
          <w:iCs/>
        </w:rPr>
        <w:t xml:space="preserve">Новые страницы:</w:t>
      </w:r>
    </w:p>
    <w:p>
      <w:pPr>
        <w:pStyle w:val="Compact"/>
        <w:numPr>
          <w:ilvl w:val="0"/>
          <w:numId w:val="1091"/>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w:t>
      </w:r>
      <w:r>
        <w:t xml:space="preserve">структуры библиографической записи. Страница подготовлена в PR #1068 по связанной документационной задаче</w:t>
      </w:r>
      <w:r>
        <w:t xml:space="preserve"> </w:t>
      </w:r>
      <w:r>
        <w:rPr>
          <w:rStyle w:val="VerbatimChar"/>
        </w:rPr>
        <w:t xml:space="preserve">I128~~2187</w:t>
      </w:r>
      <w:r>
        <w:t xml:space="preserve">, чтобы не дублировать один и тот же Help-раздел.</w:t>
      </w:r>
    </w:p>
    <w:p>
      <w:pPr>
        <w:pStyle w:val="FirstParagraph"/>
      </w:pPr>
      <w:r>
        <w:rPr>
          <w:b/>
          <w:bCs/>
          <w:i/>
          <w:iCs/>
        </w:rPr>
        <w:t xml:space="preserve">Измененные страницы:</w:t>
      </w:r>
    </w:p>
    <w:p>
      <w:pPr>
        <w:pStyle w:val="Compact"/>
        <w:numPr>
          <w:ilvl w:val="0"/>
          <w:numId w:val="1092"/>
        </w:numPr>
      </w:pPr>
      <w:r>
        <w:rPr>
          <w:rStyle w:val="VerbatimChar"/>
        </w:rPr>
        <w:t xml:space="preserve">API/Root</w:t>
      </w:r>
      <w:r>
        <w:t xml:space="preserve"> </w:t>
      </w:r>
      <w:r>
        <w:t xml:space="preserve">- добавлена ссылка на раздел формата.</w:t>
      </w:r>
    </w:p>
    <w:p>
      <w:pPr>
        <w:pStyle w:val="Compact"/>
        <w:numPr>
          <w:ilvl w:val="0"/>
          <w:numId w:val="1092"/>
        </w:numPr>
      </w:pPr>
      <w:r>
        <w:rPr>
          <w:rStyle w:val="VerbatimChar"/>
        </w:rPr>
        <w:t xml:space="preserve">API/JsonRPC/Search</w:t>
      </w:r>
      <w:r>
        <w:t xml:space="preserve"> </w:t>
      </w:r>
      <w:r>
        <w:t xml:space="preserve">- пример</w:t>
      </w:r>
      <w:r>
        <w:t xml:space="preserve"> </w:t>
      </w:r>
      <w:r>
        <w:rPr>
          <w:rStyle w:val="VerbatimChar"/>
        </w:rPr>
        <w:t xml:space="preserve">Search</w:t>
      </w:r>
      <w:r>
        <w:t xml:space="preserve"> </w:t>
      </w:r>
      <w:r>
        <w:t xml:space="preserve">уточнен ссылкой на</w:t>
      </w:r>
      <w:r>
        <w:t xml:space="preserve"> </w:t>
      </w:r>
      <w:r>
        <w:rPr>
          <w:rStyle w:val="VerbatimChar"/>
        </w:rPr>
        <w:t xml:space="preserve">@API/info</w:t>
      </w:r>
      <w:r>
        <w:t xml:space="preserve"> </w:t>
      </w:r>
      <w:r>
        <w:t xml:space="preserve">и параметр</w:t>
      </w:r>
      <w:r>
        <w:t xml:space="preserve"> </w:t>
      </w:r>
      <w:r>
        <w:rPr>
          <w:rStyle w:val="VerbatimChar"/>
        </w:rPr>
        <w:t xml:space="preserve">$asJson</w:t>
      </w:r>
      <w:r>
        <w:t xml:space="preserve">.</w:t>
      </w:r>
    </w:p>
    <w:p>
      <w:pPr>
        <w:pStyle w:val="FirstParagraph"/>
      </w:pPr>
      <w:r>
        <w:rPr>
          <w:b/>
          <w:bCs/>
          <w:i/>
          <w:iCs/>
        </w:rPr>
        <w:t xml:space="preserve">Удаленные страницы:</w:t>
      </w:r>
    </w:p>
    <w:p>
      <w:pPr>
        <w:pStyle w:val="Compact"/>
        <w:numPr>
          <w:ilvl w:val="0"/>
          <w:numId w:val="1093"/>
        </w:numPr>
      </w:pPr>
      <w:r>
        <w:t xml:space="preserve">Нет.</w:t>
      </w:r>
    </w:p>
    <w:p>
      <w:pPr>
        <w:pStyle w:val="FirstParagraph"/>
      </w:pPr>
      <w:r>
        <w:rPr>
          <w:b/>
          <w:bCs/>
          <w:i/>
          <w:iCs/>
        </w:rPr>
        <w:t xml:space="preserve">Описание изменения:</w:t>
      </w:r>
    </w:p>
    <w:p>
      <w:pPr>
        <w:pStyle w:val="BodyText"/>
      </w:pPr>
      <w:r>
        <w:t xml:space="preserve">Документация описывает новый формат</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В Help зафиксированы сценарий вызова через JSON</w:t>
      </w:r>
      <w:r>
        <w:t xml:space="preserve">RPC</w:t>
      </w:r>
      <w:r>
        <w:t xml:space="preserve"> </w:t>
      </w:r>
      <w:r>
        <w:rPr>
          <w:rStyle w:val="VerbatimChar"/>
        </w:rPr>
        <w:t xml:space="preserve">Search</w:t>
      </w:r>
      <w:r>
        <w:t xml:space="preserve">, правило использования</w:t>
      </w:r>
      <w:r>
        <w:t xml:space="preserve"> </w:t>
      </w:r>
      <w:r>
        <w:rPr>
          <w:rStyle w:val="VerbatimChar"/>
        </w:rPr>
        <w:t xml:space="preserve">$asJson</w:t>
      </w:r>
      <w:r>
        <w:t xml:space="preserve">, служебные поля</w:t>
      </w:r>
      <w:r>
        <w:t xml:space="preserve"> </w:t>
      </w:r>
      <w:r>
        <w:rPr>
          <w:rStyle w:val="VerbatimChar"/>
        </w:rPr>
        <w:t xml:space="preserve">brief</w:t>
      </w:r>
      <w:r>
        <w:t xml:space="preserve">,</w:t>
      </w:r>
      <w:r>
        <w:t xml:space="preserve"> </w:t>
      </w:r>
      <w:r>
        <w:rPr>
          <w:rStyle w:val="VerbatimChar"/>
        </w:rPr>
        <w:t xml:space="preserve">examplarInfo</w:t>
      </w:r>
      <w:r>
        <w:t xml:space="preserve">,</w:t>
      </w:r>
      <w:r>
        <w:t xml:space="preserve"> </w:t>
      </w:r>
      <w:r>
        <w:rPr>
          <w:rStyle w:val="VerbatimChar"/>
        </w:rPr>
        <w:t xml:space="preserve">url</w:t>
      </w:r>
      <w:r>
        <w:t xml:space="preserve"> </w:t>
      </w:r>
      <w:r>
        <w:t xml:space="preserve">и соответствие основных JSON-полей источникам</w:t>
      </w:r>
      <w:r>
        <w:t xml:space="preserve"> </w:t>
      </w:r>
      <w:r>
        <w:rPr>
          <w:rStyle w:val="VerbatimChar"/>
        </w:rPr>
        <w:t xml:space="preserve">info.pft128</w:t>
      </w:r>
      <w:r>
        <w:t xml:space="preserve"> </w:t>
      </w:r>
      <w:r>
        <w:t xml:space="preserve">и</w:t>
      </w:r>
      <w:r>
        <w:t xml:space="preserve"> </w:t>
      </w:r>
      <w:r>
        <w:rPr>
          <w:rStyle w:val="VerbatimChar"/>
        </w:rPr>
        <w:t xml:space="preserve">api*info**.pft</w:t>
      </w:r>
      <w:r>
        <w:t xml:space="preserve">.</w:t>
      </w:r>
    </w:p>
    <w:p>
      <w:pPr>
        <w:pStyle w:val="BodyText"/>
      </w:pPr>
      <w:r>
        <w:t xml:space="preserve">PR: https://bitbucket.irbis128.ru/projects/I128/repos/irbis128/pull-requests/1068</w:t>
      </w:r>
    </w:p>
    <w:bookmarkStart w:id="439" w:name="связанные-задачи-32"/>
    <w:p>
      <w:pPr>
        <w:pStyle w:val="Heading3"/>
      </w:pPr>
      <w:r>
        <w:t xml:space="preserve">1. Связанные задачи</w:t>
      </w:r>
    </w:p>
    <w:bookmarkStart w:id="438" w:name="соответствует-задача-i128-1941-1"/>
    <w:p>
      <w:pPr>
        <w:pStyle w:val="Heading4"/>
      </w:pPr>
      <w:r>
        <w:t xml:space="preserve">1.1. 🔗 Соответствует задача: I128-1941</w:t>
      </w:r>
    </w:p>
    <w:p>
      <w:pPr>
        <w:pStyle w:val="BlockText"/>
      </w:pPr>
      <w:hyperlink r:id="rId430">
        <w:r>
          <w:rPr>
            <w:rStyle w:val="Hyperlink"/>
            <w:b/>
            <w:bCs/>
          </w:rPr>
          <w:t xml:space="preserve">[I128-1941]</w:t>
        </w:r>
      </w:hyperlink>
      <w:r>
        <w:t xml:space="preserve"> </w:t>
      </w:r>
      <w:r>
        <w:t xml:space="preserve">Новый формат библиографических записей (JSON) для использования на порталах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End w:id="439"/>
    <w:bookmarkEnd w:id="440"/>
    <w:bookmarkStart w:id="443" w:name="Xd96e296fe101e6b38b4e67ad117e11fc88c2302"/>
    <w:p>
      <w:pPr>
        <w:pStyle w:val="Heading2"/>
      </w:pPr>
      <w:r>
        <w:t xml:space="preserve">[I128-2187] Набор форматов, удобных для использования в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API - API ИРБИС 64/128, Технологическое обеспечение системы ИРБИС 64/128</w:t>
      </w:r>
      <w:r>
        <w:br/>
      </w:r>
      <w:r>
        <w:rPr>
          <w:b/>
          <w:bCs/>
        </w:rPr>
        <w:t xml:space="preserve">Завершено:</w:t>
      </w:r>
      <w:r>
        <w:t xml:space="preserve"> </w:t>
      </w:r>
      <w:r>
        <w:t xml:space="preserve">20.07.2026 02:05</w:t>
      </w:r>
    </w:p>
    <w:p>
      <w:pPr>
        <w:pStyle w:val="BodyText"/>
      </w:pPr>
      <w:r>
        <w:rPr>
          <w:b/>
          <w:bCs/>
          <w:i/>
          <w:iCs/>
        </w:rPr>
        <w:t xml:space="preserve">Новые страницы:</w:t>
      </w:r>
    </w:p>
    <w:p>
      <w:pPr>
        <w:pStyle w:val="Compact"/>
        <w:numPr>
          <w:ilvl w:val="0"/>
          <w:numId w:val="1094"/>
        </w:numPr>
      </w:pPr>
      <w:r>
        <w:rPr>
          <w:rStyle w:val="VerbatimChar"/>
        </w:rPr>
        <w:t xml:space="preserve">API/Formats/Info</w:t>
      </w:r>
      <w:r>
        <w:t xml:space="preserve"> </w:t>
      </w:r>
      <w:r>
        <w:t xml:space="preserve">- формат</w:t>
      </w:r>
      <w:r>
        <w:t xml:space="preserve"> </w:t>
      </w:r>
      <w:r>
        <w:rPr>
          <w:rStyle w:val="VerbatimChar"/>
        </w:rPr>
        <w:t xml:space="preserve">@API/info</w:t>
      </w:r>
      <w:r>
        <w:t xml:space="preserve"> </w:t>
      </w:r>
      <w:r>
        <w:t xml:space="preserve">для JSON-структуры библиографической записи.</w:t>
      </w:r>
    </w:p>
    <w:p>
      <w:pPr>
        <w:pStyle w:val="FirstParagraph"/>
      </w:pPr>
      <w:r>
        <w:rPr>
          <w:b/>
          <w:bCs/>
          <w:i/>
          <w:iCs/>
        </w:rPr>
        <w:t xml:space="preserve">Измененные страницы:</w:t>
      </w:r>
    </w:p>
    <w:p>
      <w:pPr>
        <w:pStyle w:val="Compact"/>
        <w:numPr>
          <w:ilvl w:val="0"/>
          <w:numId w:val="1095"/>
        </w:numPr>
      </w:pPr>
      <w:r>
        <w:rPr>
          <w:rStyle w:val="VerbatimChar"/>
        </w:rPr>
        <w:t xml:space="preserve">API/Root</w:t>
      </w:r>
      <w:r>
        <w:t xml:space="preserve"> </w:t>
      </w:r>
      <w:r>
        <w:t xml:space="preserve">- добавлена ссылка на новый раздел.</w:t>
      </w:r>
    </w:p>
    <w:p>
      <w:pPr>
        <w:pStyle w:val="Compact"/>
        <w:numPr>
          <w:ilvl w:val="0"/>
          <w:numId w:val="1095"/>
        </w:numPr>
      </w:pPr>
      <w:r>
        <w:rPr>
          <w:rStyle w:val="VerbatimChar"/>
        </w:rPr>
        <w:t xml:space="preserve">API/JsonRPC/Search</w:t>
      </w:r>
      <w:r>
        <w:t xml:space="preserve"> </w:t>
      </w:r>
      <w:r>
        <w:t xml:space="preserve">- параметр</w:t>
      </w:r>
      <w:r>
        <w:t xml:space="preserve"> </w:t>
      </w:r>
      <w:r>
        <w:rPr>
          <w:rStyle w:val="VerbatimChar"/>
        </w:rPr>
        <w:t xml:space="preserve">$format</w:t>
      </w:r>
      <w:r>
        <w:t xml:space="preserve"> </w:t>
      </w:r>
      <w:r>
        <w:t xml:space="preserve">дополнен примером</w:t>
      </w:r>
      <w:r>
        <w:t xml:space="preserve"> </w:t>
      </w:r>
      <w:r>
        <w:rPr>
          <w:rStyle w:val="VerbatimChar"/>
        </w:rPr>
        <w:t xml:space="preserve">@API/info</w:t>
      </w:r>
      <w:r>
        <w:t xml:space="preserve"> </w:t>
      </w:r>
      <w:r>
        <w:t xml:space="preserve">и ссылкой на описание структуры.</w:t>
      </w:r>
    </w:p>
    <w:p>
      <w:pPr>
        <w:pStyle w:val="FirstParagraph"/>
      </w:pPr>
      <w:r>
        <w:rPr>
          <w:b/>
          <w:bCs/>
          <w:i/>
          <w:iCs/>
        </w:rPr>
        <w:t xml:space="preserve">Удаленные страницы:</w:t>
      </w:r>
    </w:p>
    <w:p>
      <w:pPr>
        <w:pStyle w:val="Compact"/>
        <w:numPr>
          <w:ilvl w:val="0"/>
          <w:numId w:val="1096"/>
        </w:numPr>
      </w:pPr>
      <w:r>
        <w:t xml:space="preserve">Нет.</w:t>
      </w:r>
    </w:p>
    <w:p>
      <w:pPr>
        <w:pStyle w:val="FirstParagraph"/>
      </w:pPr>
      <w:r>
        <w:rPr>
          <w:b/>
          <w:bCs/>
          <w:i/>
          <w:iCs/>
        </w:rPr>
        <w:t xml:space="preserve">Описание изменения:</w:t>
      </w:r>
    </w:p>
    <w:p>
      <w:pPr>
        <w:pStyle w:val="BodyText"/>
      </w:pPr>
      <w:r>
        <w:t xml:space="preserve">Добавлена справка по формату</w:t>
      </w:r>
      <w:r>
        <w:t xml:space="preserve"> </w:t>
      </w:r>
      <w:r>
        <w:rPr>
          <w:rStyle w:val="VerbatimChar"/>
        </w:rPr>
        <w:t xml:space="preserve">@API/info</w:t>
      </w:r>
      <w:r>
        <w:t xml:space="preserve">, который возвращает библиографическую запись как JSON</w:t>
      </w:r>
      <w:r>
        <w:rPr>
          <w:strike/>
        </w:rPr>
        <w:t xml:space="preserve">структуру для внешних интеграций и портальных решений. Описано, как вызывать формат через JSON</w:t>
      </w:r>
      <w:r>
        <w:t xml:space="preserve">RPC</w:t>
      </w:r>
      <w:r>
        <w:t xml:space="preserve"> </w:t>
      </w:r>
      <w:r>
        <w:rPr>
          <w:rStyle w:val="VerbatimChar"/>
        </w:rPr>
        <w:t xml:space="preserve">Search</w:t>
      </w:r>
      <w:r>
        <w:t xml:space="preserve">, когда использовать</w:t>
      </w:r>
      <w:r>
        <w:t xml:space="preserve"> </w:t>
      </w:r>
      <w:r>
        <w:rPr>
          <w:rStyle w:val="VerbatimChar"/>
        </w:rPr>
        <w:t xml:space="preserve">$asJson</w:t>
      </w:r>
      <w:r>
        <w:t xml:space="preserve">, какие служебные поля формируются в</w:t>
      </w:r>
      <w:r>
        <w:t xml:space="preserve"> </w:t>
      </w:r>
      <w:r>
        <w:rPr>
          <w:rStyle w:val="VerbatimChar"/>
        </w:rPr>
        <w:t xml:space="preserve">info.pft128</w:t>
      </w:r>
      <w:r>
        <w:t xml:space="preserve"> </w:t>
      </w:r>
      <w:r>
        <w:t xml:space="preserve">и какие блоки берутся из набора</w:t>
      </w:r>
      <w:r>
        <w:t xml:space="preserve"> </w:t>
      </w:r>
      <w:r>
        <w:rPr>
          <w:rStyle w:val="VerbatimChar"/>
        </w:rPr>
        <w:t xml:space="preserve">api*info**.pft</w:t>
      </w:r>
      <w:r>
        <w:t xml:space="preserve">.</w:t>
      </w:r>
    </w:p>
    <w:bookmarkStart w:id="442" w:name="связанные-задачи-33"/>
    <w:p>
      <w:pPr>
        <w:pStyle w:val="Heading3"/>
      </w:pPr>
      <w:r>
        <w:t xml:space="preserve">1. Связанные задачи</w:t>
      </w:r>
    </w:p>
    <w:bookmarkStart w:id="441" w:name="соответствует-задача-i128-1943-1"/>
    <w:p>
      <w:pPr>
        <w:pStyle w:val="Heading4"/>
      </w:pPr>
      <w:r>
        <w:t xml:space="preserve">1.1. 🔗 Соответствует задача: I128-1943</w:t>
      </w:r>
    </w:p>
    <w:p>
      <w:pPr>
        <w:pStyle w:val="BlockText"/>
      </w:pPr>
      <w:hyperlink r:id="rId426">
        <w:r>
          <w:rPr>
            <w:rStyle w:val="Hyperlink"/>
            <w:b/>
            <w:bCs/>
          </w:rPr>
          <w:t xml:space="preserve">[I128-1943]</w:t>
        </w:r>
      </w:hyperlink>
      <w:r>
        <w:t xml:space="preserve"> </w:t>
      </w:r>
      <w:r>
        <w:t xml:space="preserve">Набор форматов, удобных для использования в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7" w:name="X4d14c73cbba9a92f533fe5f3645e02e669d9587"/>
    <w:p>
      <w:pPr>
        <w:pStyle w:val="Heading2"/>
      </w:pPr>
      <w:r>
        <w:t xml:space="preserve">[I128-1627] Возможность прозрачной авторизации в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097"/>
        </w:numPr>
      </w:pPr>
      <w:r>
        <w:rPr>
          <w:rStyle w:val="VerbatimChar"/>
        </w:rPr>
        <w:t xml:space="preserve">Authorisation/TransparentAuth</w:t>
      </w:r>
      <w:r>
        <w:t xml:space="preserve"> </w:t>
      </w:r>
      <w:r>
        <w:t xml:space="preserve">- прозрачная авторизация из внешних систем: настройка ключей, параметры подписанной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098"/>
        </w:numPr>
      </w:pPr>
      <w:r>
        <w:rPr>
          <w:rStyle w:val="VerbatimChar"/>
        </w:rPr>
        <w:t xml:space="preserve">Authorisation/Root</w:t>
      </w:r>
      <w:r>
        <w:t xml:space="preserve"> </w:t>
      </w:r>
      <w:r>
        <w:t xml:space="preserve">- добавлена ссылка на раздел прозрачной авторизации.</w:t>
      </w:r>
    </w:p>
    <w:p>
      <w:pPr>
        <w:pStyle w:val="Compact"/>
        <w:numPr>
          <w:ilvl w:val="0"/>
          <w:numId w:val="1098"/>
        </w:numPr>
      </w:pPr>
      <w:r>
        <w:rPr>
          <w:rStyle w:val="VerbatimChar"/>
        </w:rPr>
        <w:t xml:space="preserve">Authorisation/Purpose</w:t>
      </w:r>
      <w:r>
        <w:t xml:space="preserve"> </w:t>
      </w:r>
      <w:r>
        <w:t xml:space="preserve">- уточнен способ входа через подписанную внешнюю ссылку.</w:t>
      </w:r>
    </w:p>
    <w:p>
      <w:pPr>
        <w:pStyle w:val="FirstParagraph"/>
      </w:pPr>
      <w:r>
        <w:rPr>
          <w:b/>
          <w:bCs/>
          <w:i/>
          <w:iCs/>
        </w:rPr>
        <w:t xml:space="preserve">Удаленные страницы:</w:t>
      </w:r>
    </w:p>
    <w:p>
      <w:pPr>
        <w:pStyle w:val="Compact"/>
        <w:numPr>
          <w:ilvl w:val="0"/>
          <w:numId w:val="1099"/>
        </w:numPr>
      </w:pPr>
      <w:r>
        <w:t xml:space="preserve">Не удалялись.</w:t>
      </w:r>
    </w:p>
    <w:p>
      <w:pPr>
        <w:pStyle w:val="FirstParagraph"/>
      </w:pPr>
      <w:r>
        <w:rPr>
          <w:b/>
          <w:bCs/>
          <w:i/>
          <w:iCs/>
        </w:rPr>
        <w:t xml:space="preserve">Описание изменения:</w:t>
      </w:r>
    </w:p>
    <w:p>
      <w:pPr>
        <w:pStyle w:val="Compact"/>
        <w:numPr>
          <w:ilvl w:val="0"/>
          <w:numId w:val="1100"/>
        </w:numPr>
      </w:pPr>
      <w:r>
        <w:t xml:space="preserve">В Help добавлено описание прозрачной авторизации в модуле</w:t>
      </w:r>
      <w:r>
        <w:t xml:space="preserve"> </w:t>
      </w:r>
      <w:r>
        <w:rPr>
          <w:rStyle w:val="VerbatimChar"/>
        </w:rPr>
        <w:t xml:space="preserve">Authorisation</w:t>
      </w:r>
      <w:r>
        <w:t xml:space="preserve">. Документация объясняет, какие ключи задаются в настройках, какие параметры должна передавать внешняя система и как рассчитывается подпись</w:t>
      </w:r>
      <w:r>
        <w:t xml:space="preserve"> </w:t>
      </w:r>
      <w:r>
        <w:rPr>
          <w:rStyle w:val="VerbatimChar"/>
        </w:rPr>
        <w:t xml:space="preserve">I128FAuthPass</w:t>
      </w:r>
      <w:r>
        <w:t xml:space="preserve">.</w:t>
      </w:r>
    </w:p>
    <w:p>
      <w:pPr>
        <w:pStyle w:val="Compact"/>
        <w:numPr>
          <w:ilvl w:val="0"/>
          <w:numId w:val="1100"/>
        </w:numPr>
      </w:pPr>
      <w:r>
        <w:t xml:space="preserve">Скриншоты не добавлялись: раздел описывает параметры серверной проверки и не связан с новой пользовательской формой.</w:t>
      </w:r>
    </w:p>
    <w:bookmarkStart w:id="446" w:name="связанные-задачи-34"/>
    <w:p>
      <w:pPr>
        <w:pStyle w:val="Heading3"/>
      </w:pPr>
      <w:r>
        <w:t xml:space="preserve">1. Связанные задачи</w:t>
      </w:r>
    </w:p>
    <w:bookmarkStart w:id="445" w:name="соответствует-задача-i128-1618"/>
    <w:p>
      <w:pPr>
        <w:pStyle w:val="Heading4"/>
      </w:pPr>
      <w:r>
        <w:t xml:space="preserve">1.1. 🔗 Соответствует задача: I128-1618</w:t>
      </w:r>
    </w:p>
    <w:p>
      <w:pPr>
        <w:pStyle w:val="BlockText"/>
      </w:pPr>
      <w:hyperlink r:id="rId444">
        <w:r>
          <w:rPr>
            <w:rStyle w:val="Hyperlink"/>
            <w:b/>
            <w:bCs/>
          </w:rPr>
          <w:t xml:space="preserve">[I128-1618]</w:t>
        </w:r>
      </w:hyperlink>
      <w:r>
        <w:t xml:space="preserve"> </w:t>
      </w:r>
      <w:r>
        <w:t xml:space="preserve">Возможность прозрачной авторизации в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5"/>
    <w:bookmarkEnd w:id="446"/>
    <w:bookmarkEnd w:id="447"/>
    <w:bookmarkStart w:id="451" w:name="X2b5ddfbc8fabebb9ab5d52e9bbbb9edd9ddc587"/>
    <w:p>
      <w:pPr>
        <w:pStyle w:val="Heading2"/>
      </w:pPr>
      <w:r>
        <w:t xml:space="preserve">[I128-1113] Пользовательские кнопки списков заказов и бронеполки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1"/>
        </w:numPr>
      </w:pPr>
      <w:r>
        <w:rPr>
          <w:rStyle w:val="VerbatimChar"/>
        </w:rPr>
        <w:t xml:space="preserve">Bookland/AdminGuide</w:t>
      </w:r>
      <w:r>
        <w:t xml:space="preserve"> </w:t>
      </w:r>
      <w:r>
        <w:t xml:space="preserve">- добавлено описание настройки пользовательских кнопок списков заказов и бронеполки в профиле книговыдачи.</w:t>
      </w:r>
    </w:p>
    <w:p>
      <w:pPr>
        <w:pStyle w:val="Compact"/>
        <w:numPr>
          <w:ilvl w:val="0"/>
          <w:numId w:val="1101"/>
        </w:numPr>
      </w:pPr>
      <w:r>
        <w:rPr>
          <w:rStyle w:val="VerbatimChar"/>
        </w:rPr>
        <w:t xml:space="preserve">Bookland/Interface/Orders</w:t>
      </w:r>
      <w:r>
        <w:t xml:space="preserve"> </w:t>
      </w:r>
      <w:r>
        <w:t xml:space="preserve">- добавлено описание появления и запуска пользовательских кнопок в тулбаре формы «Заказы».</w:t>
      </w:r>
    </w:p>
    <w:p>
      <w:pPr>
        <w:pStyle w:val="Compact"/>
        <w:numPr>
          <w:ilvl w:val="0"/>
          <w:numId w:val="1101"/>
        </w:numPr>
      </w:pPr>
      <w:r>
        <w:rPr>
          <w:rStyle w:val="VerbatimChar"/>
        </w:rPr>
        <w:t xml:space="preserve">Bookland/Interface/BroneShelf</w:t>
      </w:r>
      <w:r>
        <w:t xml:space="preserve"> </w:t>
      </w:r>
      <w:r>
        <w:t xml:space="preserve">- добавлено описание появления и запуска пользовательских кнопок в тулбаре формы «Бронеполка».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АРМ «Книговыдача» теперь описывает, как настраиваются пользовательские кнопки для списков заказов и бронеполки. В руководстве администратора перечислены поля настройки: действие, текст кнопки, подсказка, CSS</w:t>
      </w:r>
      <w:r>
        <w:rPr>
          <w:strike/>
        </w:rPr>
        <w:t xml:space="preserve">класс иконки, выбор области записей, выбор БД, загрузка файла и выбор значения из MNU</w:t>
      </w:r>
      <w:r>
        <w:t xml:space="preserve">справочника.</w:t>
      </w:r>
    </w:p>
    <w:p>
      <w:pPr>
        <w:pStyle w:val="BodyText"/>
      </w:pPr>
      <w:r>
        <w:t xml:space="preserve">В пользовательских разделах форм «Заказы» и «Бронеполка» добавлено пояснение, что такие кнопки появляются в тулбаре соответствующей формы и запускают действие через стандартное окно выбора записей. Описаны доступные варианты области обработки: все записи списка, отмеченные записи текущей страницы или все записи, кроме отмеченных.</w:t>
      </w:r>
    </w:p>
    <w:bookmarkStart w:id="450" w:name="связанные-задачи-35"/>
    <w:p>
      <w:pPr>
        <w:pStyle w:val="Heading3"/>
      </w:pPr>
      <w:r>
        <w:t xml:space="preserve">1. Связанные задачи</w:t>
      </w:r>
    </w:p>
    <w:bookmarkStart w:id="449" w:name="соответствует-задача-i128-1112"/>
    <w:p>
      <w:pPr>
        <w:pStyle w:val="Heading4"/>
      </w:pPr>
      <w:r>
        <w:t xml:space="preserve">1.1. 🔗 Соответствует задача: I128-1112</w:t>
      </w:r>
    </w:p>
    <w:p>
      <w:pPr>
        <w:pStyle w:val="BlockText"/>
      </w:pPr>
      <w:hyperlink r:id="rId448">
        <w:r>
          <w:rPr>
            <w:rStyle w:val="Hyperlink"/>
            <w:b/>
            <w:bCs/>
          </w:rPr>
          <w:t xml:space="preserve">[I128-1112]</w:t>
        </w:r>
      </w:hyperlink>
      <w:r>
        <w:t xml:space="preserve"> </w:t>
      </w:r>
      <w:r>
        <w:t xml:space="preserve">Возможность использования пользовательских кнопок в списке заказов и бронирований АРМ Книговыдача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9"/>
    <w:bookmarkEnd w:id="450"/>
    <w:bookmarkEnd w:id="451"/>
    <w:bookmarkStart w:id="455" w:name="X077341f708f7190fd71c8829702b15059459db1"/>
    <w:p>
      <w:pPr>
        <w:pStyle w:val="Heading2"/>
      </w:pPr>
      <w:r>
        <w:t xml:space="preserve">[I128-1547] Предупреждение об отсутствии перерегистрации в полном формате просмотра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2"/>
        </w:numPr>
      </w:pPr>
      <w:r>
        <w:rPr>
          <w:rStyle w:val="VerbatimChar"/>
        </w:rPr>
        <w:t xml:space="preserve">Bookland/Interface/Rdr</w:t>
      </w:r>
      <w:r>
        <w:t xml:space="preserve"> </w:t>
      </w:r>
      <w:r>
        <w:t xml:space="preserve">- раздел «Область читателя».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«Книговыдача» описано предупреждение</w:t>
      </w:r>
      <w:r>
        <w:t xml:space="preserve"> </w:t>
      </w:r>
      <w:r>
        <w:rPr>
          <w:rStyle w:val="VerbatimChar"/>
        </w:rPr>
        <w:t xml:space="preserve">НЕТ ПЕРЕРЕГИСТРАЦИИ</w:t>
      </w:r>
      <w:r>
        <w:t xml:space="preserve">, которое отображается в полном формате просмотра читателя. Уточнено, что предупреждение появляется при отсутствии перерегистрации за текущий год для места выдачи из настройки</w:t>
      </w:r>
      <w:r>
        <w:t xml:space="preserve"> </w:t>
      </w:r>
      <w:r>
        <w:rPr>
          <w:rStyle w:val="VerbatimChar"/>
        </w:rPr>
        <w:t xml:space="preserve">MaskMrg</w:t>
      </w:r>
      <w:r>
        <w:t xml:space="preserve"> </w:t>
      </w:r>
      <w:r>
        <w:t xml:space="preserve">и подсказывает библиотекарю выполнить перерегистрацию перед обслуживанием.</w:t>
      </w:r>
    </w:p>
    <w:bookmarkStart w:id="454" w:name="связанные-задачи-36"/>
    <w:p>
      <w:pPr>
        <w:pStyle w:val="Heading3"/>
      </w:pPr>
      <w:r>
        <w:t xml:space="preserve">1. Связанные задачи</w:t>
      </w:r>
    </w:p>
    <w:bookmarkStart w:id="453" w:name="соответствует-задача-i128-1546"/>
    <w:p>
      <w:pPr>
        <w:pStyle w:val="Heading4"/>
      </w:pPr>
      <w:r>
        <w:t xml:space="preserve">1.1. 🔗 Соответствует задача: I128-1546</w:t>
      </w:r>
    </w:p>
    <w:p>
      <w:pPr>
        <w:pStyle w:val="BlockText"/>
      </w:pPr>
      <w:hyperlink r:id="rId452">
        <w:r>
          <w:rPr>
            <w:rStyle w:val="Hyperlink"/>
            <w:b/>
            <w:bCs/>
          </w:rPr>
          <w:t xml:space="preserve">[I128-1546]</w:t>
        </w:r>
      </w:hyperlink>
      <w:r>
        <w:t xml:space="preserve"> </w:t>
      </w:r>
      <w:r>
        <w:t xml:space="preserve">Информация об отсутствии перерегистрации в полном формате просмотра читателя АРМ Книговыдача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3"/>
    <w:bookmarkEnd w:id="454"/>
    <w:bookmarkEnd w:id="455"/>
    <w:bookmarkStart w:id="459" w:name="X1bab5a03904dc4a86a33e9e77a2e5500ea1c147"/>
    <w:p>
      <w:pPr>
        <w:pStyle w:val="Heading2"/>
      </w:pPr>
      <w:r>
        <w:t xml:space="preserve">[I128-1797] Ручной ввод сервисных параметров Bookland из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b/>
          <w:bCs/>
          <w:i/>
          <w:iCs/>
        </w:rPr>
        <w:t xml:space="preserve">Измененные страницы:</w:t>
      </w:r>
      <w:r>
        <w:t xml:space="preserve"> </w:t>
      </w:r>
      <w:r>
        <w:t xml:space="preserve">-</w:t>
      </w:r>
      <w:r>
        <w:t xml:space="preserve"> </w:t>
      </w:r>
      <w:r>
        <w:rPr>
          <w:rStyle w:val="VerbatimChar"/>
        </w:rPr>
        <w:t xml:space="preserve">Bookland/AdminGuide</w:t>
      </w:r>
      <w:r>
        <w:t xml:space="preserve"> </w:t>
      </w:r>
      <w:r>
        <w:t xml:space="preserve">- добавлено описание параметра</w:t>
      </w:r>
      <w:r>
        <w:t xml:space="preserve"> </w:t>
      </w:r>
      <w:r>
        <w:rPr>
          <w:rStyle w:val="VerbatimChar"/>
        </w:rPr>
        <w:t xml:space="preserve">OptionMnuReadOnly</w:t>
      </w:r>
      <w:r>
        <w:t xml:space="preserve"> </w:t>
      </w:r>
      <w:r>
        <w:t xml:space="preserve">в</w:t>
      </w:r>
      <w:r>
        <w:t xml:space="preserve"> </w:t>
      </w:r>
      <w:r>
        <w:rPr>
          <w:rStyle w:val="VerbatimChar"/>
        </w:rPr>
        <w:t xml:space="preserve">IRBISB.INI</w:t>
      </w:r>
      <w:r>
        <w:t xml:space="preserve">, его значений</w:t>
      </w:r>
      <w:r>
        <w:t xml:space="preserve"> </w:t>
      </w:r>
      <w:r>
        <w:rPr>
          <w:rStyle w:val="VerbatimChar"/>
        </w:rPr>
        <w:t xml:space="preserve">0</w:t>
      </w:r>
      <w:r>
        <w:t xml:space="preserve"> </w:t>
      </w:r>
      <w:r>
        <w:t xml:space="preserve">и</w:t>
      </w:r>
      <w:r>
        <w:t xml:space="preserve"> </w:t>
      </w:r>
      <w:r>
        <w:rPr>
          <w:rStyle w:val="VerbatimChar"/>
        </w:rPr>
        <w:t xml:space="preserve">1</w:t>
      </w:r>
      <w:r>
        <w:t xml:space="preserve">, а также проверки справочников</w:t>
      </w:r>
      <w:r>
        <w:t xml:space="preserve"> </w:t>
      </w:r>
      <w:r>
        <w:rPr>
          <w:rStyle w:val="VerbatimChar"/>
        </w:rPr>
        <w:t xml:space="preserve">kv.mnu</w:t>
      </w:r>
      <w:r>
        <w:t xml:space="preserve">,</w:t>
      </w:r>
      <w:r>
        <w:t xml:space="preserve"> </w:t>
      </w:r>
      <w:r>
        <w:rPr>
          <w:rStyle w:val="VerbatimChar"/>
        </w:rPr>
        <w:t xml:space="preserve">mhr.mnu</w:t>
      </w:r>
      <w:r>
        <w:t xml:space="preserve"> </w:t>
      </w:r>
      <w:r>
        <w:t xml:space="preserve">и списка БД профиля перед включением запрета ручного ввода.</w:t>
      </w:r>
      <w:r>
        <w:t xml:space="preserve"> </w:t>
      </w:r>
      <w:r>
        <w:t xml:space="preserve">-</w:t>
      </w:r>
      <w:r>
        <w:t xml:space="preserve"> </w:t>
      </w:r>
      <w:r>
        <w:rPr>
          <w:rStyle w:val="VerbatimChar"/>
        </w:rPr>
        <w:t xml:space="preserve">Bookland/Interface/Settings</w:t>
      </w:r>
      <w:r>
        <w:t xml:space="preserve"> </w:t>
      </w:r>
      <w:r>
        <w:t xml:space="preserve">- добавлено пояснение: при включенном</w:t>
      </w:r>
      <w:r>
        <w:t xml:space="preserve"> </w:t>
      </w:r>
      <w:r>
        <w:rPr>
          <w:rStyle w:val="VerbatimChar"/>
        </w:rPr>
        <w:t xml:space="preserve">OptionMnuReadOnly=1</w:t>
      </w:r>
      <w:r>
        <w:t xml:space="preserve"> </w:t>
      </w:r>
      <w:r>
        <w:t xml:space="preserve">значения места выдачи, имени БД и места хранения выбираются из готовых списков.</w:t>
      </w:r>
    </w:p>
    <w:p>
      <w:pPr>
        <w:pStyle w:val="BodyText"/>
      </w:pPr>
      <w:r>
        <w:rPr>
          <w:b/>
          <w:bCs/>
          <w:i/>
          <w:iCs/>
        </w:rPr>
        <w:t xml:space="preserve">Удаленные страницы:</w:t>
      </w:r>
    </w:p>
    <w:p>
      <w:pPr>
        <w:pStyle w:val="BodyText"/>
      </w:pPr>
      <w:r>
        <w:rPr>
          <w:b/>
          <w:bCs/>
          <w:i/>
          <w:iCs/>
        </w:rPr>
        <w:t xml:space="preserve">Описание изменения:</w:t>
      </w:r>
      <w:r>
        <w:t xml:space="preserve"> </w:t>
      </w:r>
      <w:r>
        <w:t xml:space="preserve">В справку АРМ «Книговыдача» добавлено описание запрета ручного ввода для сервисных параметров, связанных со справочниками. Документация поясняет, что значение</w:t>
      </w:r>
      <w:r>
        <w:t xml:space="preserve"> </w:t>
      </w:r>
      <w:r>
        <w:rPr>
          <w:rStyle w:val="VerbatimChar"/>
        </w:rPr>
        <w:t xml:space="preserve">0</w:t>
      </w:r>
      <w:r>
        <w:t xml:space="preserve"> </w:t>
      </w:r>
      <w:r>
        <w:t xml:space="preserve">оставляет ручной ввод разрешенным, а значение</w:t>
      </w:r>
      <w:r>
        <w:t xml:space="preserve"> </w:t>
      </w:r>
      <w:r>
        <w:rPr>
          <w:rStyle w:val="VerbatimChar"/>
        </w:rPr>
        <w:t xml:space="preserve">1</w:t>
      </w:r>
      <w:r>
        <w:t xml:space="preserve"> </w:t>
      </w:r>
      <w:r>
        <w:t xml:space="preserve">требует выбора из соответствующего меню; если нужного пункта нет в списке, администратор должен дополнить справочник или профиль.</w:t>
      </w:r>
    </w:p>
    <w:p>
      <w:pPr>
        <w:pStyle w:val="BodyText"/>
      </w:pPr>
      <w:r>
        <w:rPr>
          <w:b/>
          <w:bCs/>
          <w:i/>
          <w:iCs/>
        </w:rPr>
        <w:t xml:space="preserve">PR:</w:t>
      </w:r>
      <w:r>
        <w:t xml:space="preserve"> </w:t>
      </w:r>
      <w:r>
        <w:t xml:space="preserve">https://bitbucket.irbis128.ru/projects/I128/repos/irbis128/pull-requests/1152</w:t>
      </w:r>
    </w:p>
    <w:bookmarkStart w:id="458" w:name="связанные-задачи-37"/>
    <w:p>
      <w:pPr>
        <w:pStyle w:val="Heading3"/>
      </w:pPr>
      <w:r>
        <w:t xml:space="preserve">1. Связанные задачи</w:t>
      </w:r>
    </w:p>
    <w:bookmarkStart w:id="457" w:name="соответствует-задача-i128-1604"/>
    <w:p>
      <w:pPr>
        <w:pStyle w:val="Heading4"/>
      </w:pPr>
      <w:r>
        <w:t xml:space="preserve">1.1. 🔗 Соответствует задача: I128-1604</w:t>
      </w:r>
    </w:p>
    <w:p>
      <w:pPr>
        <w:pStyle w:val="BlockText"/>
      </w:pPr>
      <w:hyperlink r:id="rId456">
        <w:r>
          <w:rPr>
            <w:rStyle w:val="Hyperlink"/>
            <w:b/>
            <w:bCs/>
          </w:rPr>
          <w:t xml:space="preserve">[I128-1604]</w:t>
        </w:r>
      </w:hyperlink>
      <w:r>
        <w:t xml:space="preserve"> </w:t>
      </w:r>
      <w:r>
        <w:t xml:space="preserve">Запрет ручного ввода при настройке в меню сервис параметров со справочниками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57"/>
    <w:bookmarkEnd w:id="458"/>
    <w:bookmarkEnd w:id="459"/>
    <w:bookmarkStart w:id="463" w:name="Xc2d176af8b0ab69fce0f8d121df7c42a4433ab9"/>
    <w:p>
      <w:pPr>
        <w:pStyle w:val="Heading2"/>
      </w:pPr>
      <w:r>
        <w:t xml:space="preserve">[I128-1812] Переключение АРМ Книговыдача в режим выдачи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3"/>
        </w:numPr>
      </w:pPr>
      <w:r>
        <w:rPr>
          <w:rStyle w:val="VerbatimChar"/>
        </w:rPr>
        <w:t xml:space="preserve">?id=Help/Show&amp;m=Bookland/Interface/Bookland</w:t>
      </w:r>
      <w:r>
        <w:t xml:space="preserve"> </w:t>
      </w:r>
      <w:r>
        <w:t xml:space="preserve">- в раздел «Форма «Выдача без заказа» добавлено описание режима «Выдача на бронеполку».</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Compact"/>
        <w:numPr>
          <w:ilvl w:val="0"/>
          <w:numId w:val="1104"/>
        </w:numPr>
      </w:pPr>
      <w:r>
        <w:t xml:space="preserve">Описано, как кнопка «Выдача на бронеполку» меняет заголовки ввода и поиска и переводит сканирование или поиск свободного экземпляра в бронирование за текущим читателем.</w:t>
      </w:r>
    </w:p>
    <w:p>
      <w:pPr>
        <w:pStyle w:val="Compact"/>
        <w:numPr>
          <w:ilvl w:val="0"/>
          <w:numId w:val="1104"/>
        </w:numPr>
      </w:pPr>
      <w:r>
        <w:t xml:space="preserve">Уточнена обработка выбора нескольких записей или экземпляров, кнопка «Забронировать все отмеченные», статус</w:t>
      </w:r>
      <w:r>
        <w:t xml:space="preserve"> </w:t>
      </w:r>
      <w:r>
        <w:rPr>
          <w:rStyle w:val="VerbatimChar"/>
        </w:rPr>
        <w:t xml:space="preserve">BRDefaultStatus</w:t>
      </w:r>
      <w:r>
        <w:t xml:space="preserve"> </w:t>
      </w:r>
      <w:r>
        <w:t xml:space="preserve">и переход к форме «Бронеполка».</w:t>
      </w:r>
    </w:p>
    <w:p>
      <w:pPr>
        <w:pStyle w:val="Compact"/>
        <w:numPr>
          <w:ilvl w:val="0"/>
          <w:numId w:val="1104"/>
        </w:numPr>
      </w:pPr>
      <w:r>
        <w:t xml:space="preserve">В Help вставлен скриншот</w:t>
      </w:r>
      <w:r>
        <w:t xml:space="preserve"> </w:t>
      </w:r>
      <w:r>
        <w:rPr>
          <w:rStyle w:val="VerbatimChar"/>
        </w:rPr>
        <w:t xml:space="preserve">bookland~~brone~~mode.png</w:t>
      </w:r>
      <w:r>
        <w:t xml:space="preserve"> </w:t>
      </w:r>
      <w:r>
        <w:t xml:space="preserve">с включенным режимом бронирования.</w:t>
      </w:r>
    </w:p>
    <w:bookmarkStart w:id="462" w:name="связанные-задачи-38"/>
    <w:p>
      <w:pPr>
        <w:pStyle w:val="Heading3"/>
      </w:pPr>
      <w:r>
        <w:t xml:space="preserve">1. Связанные задачи</w:t>
      </w:r>
    </w:p>
    <w:bookmarkStart w:id="461" w:name="соответствует-задача-i128-1677"/>
    <w:p>
      <w:pPr>
        <w:pStyle w:val="Heading4"/>
      </w:pPr>
      <w:r>
        <w:t xml:space="preserve">1.1. 🔗 Соответствует задача: I128-1677</w:t>
      </w:r>
    </w:p>
    <w:p>
      <w:pPr>
        <w:pStyle w:val="BlockText"/>
      </w:pPr>
      <w:hyperlink r:id="rId460">
        <w:r>
          <w:rPr>
            <w:rStyle w:val="Hyperlink"/>
            <w:b/>
            <w:bCs/>
          </w:rPr>
          <w:t xml:space="preserve">[I128-1677]</w:t>
        </w:r>
      </w:hyperlink>
      <w:r>
        <w:t xml:space="preserve"> </w:t>
      </w:r>
      <w:r>
        <w:t xml:space="preserve">Возможность переключения АРМ Книговыдача в режим выдачи на бронеполку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End w:id="462"/>
    <w:bookmarkEnd w:id="463"/>
    <w:bookmarkStart w:id="467" w:name="X3603381575bdaa4f35353b252d6357ae5403d54"/>
    <w:p>
      <w:pPr>
        <w:pStyle w:val="Heading2"/>
      </w:pPr>
      <w:r>
        <w:t xml:space="preserve">[I128-1834] Получение файла результата выходной формы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Cataloguer - АРМ Каталогизатор, ИРБИС 128. Модуль TabForms - Модуль TabForms</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05"/>
        </w:numPr>
      </w:pPr>
      <w:r>
        <w:rPr>
          <w:rStyle w:val="VerbatimChar"/>
        </w:rPr>
        <w:t xml:space="preserve">TabForms/ResultDownload</w:t>
      </w:r>
      <w:r>
        <w:t xml:space="preserve"> </w:t>
      </w:r>
      <w:r>
        <w:t xml:space="preserve">- описывает, как пользователь получает временный файл результата после построения табличной или статистической формы.</w:t>
      </w:r>
    </w:p>
    <w:p>
      <w:pPr>
        <w:pStyle w:val="FirstParagraph"/>
      </w:pPr>
      <w:r>
        <w:rPr>
          <w:b/>
          <w:bCs/>
          <w:i/>
          <w:iCs/>
        </w:rPr>
        <w:t xml:space="preserve">Измененные страницы:</w:t>
      </w:r>
    </w:p>
    <w:p>
      <w:pPr>
        <w:pStyle w:val="Compact"/>
        <w:numPr>
          <w:ilvl w:val="0"/>
          <w:numId w:val="1106"/>
        </w:numPr>
      </w:pPr>
      <w:r>
        <w:rPr>
          <w:rStyle w:val="VerbatimChar"/>
        </w:rPr>
        <w:t xml:space="preserve">TabForms/Root</w:t>
      </w:r>
      <w:r>
        <w:t xml:space="preserve"> </w:t>
      </w:r>
      <w:r>
        <w:t xml:space="preserve">- добавлен переход к разделу получения файла результата.</w:t>
      </w:r>
    </w:p>
    <w:p>
      <w:pPr>
        <w:pStyle w:val="Compact"/>
        <w:numPr>
          <w:ilvl w:val="0"/>
          <w:numId w:val="1106"/>
        </w:numPr>
      </w:pPr>
      <w:r>
        <w:rPr>
          <w:rStyle w:val="VerbatimChar"/>
        </w:rPr>
        <w:t xml:space="preserve">TabForms/StatisticalForms</w:t>
      </w:r>
      <w:r>
        <w:t xml:space="preserve"> </w:t>
      </w:r>
      <w:r>
        <w:t xml:space="preserve">- добавлена ссылка на общий порядок скачивания результата.</w:t>
      </w:r>
    </w:p>
    <w:p>
      <w:pPr>
        <w:pStyle w:val="Compact"/>
        <w:numPr>
          <w:ilvl w:val="0"/>
          <w:numId w:val="1106"/>
        </w:numPr>
      </w:pPr>
      <w:r>
        <w:rPr>
          <w:rStyle w:val="VerbatimChar"/>
        </w:rPr>
        <w:t xml:space="preserve">Bookland/Interface/Orders</w:t>
      </w:r>
    </w:p>
    <w:p>
      <w:pPr>
        <w:pStyle w:val="Compact"/>
        <w:numPr>
          <w:ilvl w:val="0"/>
          <w:numId w:val="1106"/>
        </w:numPr>
      </w:pPr>
      <w:r>
        <w:rPr>
          <w:rStyle w:val="VerbatimChar"/>
        </w:rPr>
        <w:t xml:space="preserve">Bookland/Interface/Prolongation</w:t>
      </w:r>
    </w:p>
    <w:p>
      <w:pPr>
        <w:pStyle w:val="Compact"/>
        <w:numPr>
          <w:ilvl w:val="0"/>
          <w:numId w:val="1106"/>
        </w:numPr>
      </w:pPr>
      <w:r>
        <w:rPr>
          <w:rStyle w:val="VerbatimChar"/>
        </w:rPr>
        <w:t xml:space="preserve">Bookland/Interface/EDD</w:t>
      </w:r>
    </w:p>
    <w:p>
      <w:pPr>
        <w:pStyle w:val="Compact"/>
        <w:numPr>
          <w:ilvl w:val="0"/>
          <w:numId w:val="1106"/>
        </w:numPr>
      </w:pPr>
      <w:r>
        <w:rPr>
          <w:rStyle w:val="VerbatimChar"/>
        </w:rPr>
        <w:t xml:space="preserve">Bookland/Interface/BroneShelf</w:t>
      </w:r>
    </w:p>
    <w:p>
      <w:pPr>
        <w:pStyle w:val="Compact"/>
        <w:numPr>
          <w:ilvl w:val="0"/>
          <w:numId w:val="1106"/>
        </w:numPr>
      </w:pPr>
      <w:r>
        <w:rPr>
          <w:rStyle w:val="VerbatimChar"/>
        </w:rPr>
        <w:t xml:space="preserve">Bookland/Interface/RdrSearch</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 общий пользовательский сценарий получения файла результата выходной формы: после завершения построения формы в окне выполнения операции появляется ссылка</w:t>
      </w:r>
      <w:r>
        <w:t xml:space="preserve"> </w:t>
      </w:r>
      <w:r>
        <w:rPr>
          <w:rStyle w:val="VerbatimChar"/>
        </w:rPr>
        <w:t xml:space="preserve">Скачать файл</w:t>
      </w:r>
      <w:r>
        <w:t xml:space="preserve"> </w:t>
      </w:r>
      <w:r>
        <w:t xml:space="preserve">или</w:t>
      </w:r>
      <w:r>
        <w:t xml:space="preserve"> </w:t>
      </w:r>
      <w:r>
        <w:rPr>
          <w:rStyle w:val="VerbatimChar"/>
        </w:rPr>
        <w:t xml:space="preserve">Скачать результат</w:t>
      </w:r>
      <w:r>
        <w:t xml:space="preserve">; при нажатии файл открывается или скачивается, а окно выполнения закрывается автоматически через несколько секунд.</w:t>
      </w:r>
    </w:p>
    <w:p>
      <w:pPr>
        <w:pStyle w:val="BodyText"/>
      </w:pPr>
      <w:r>
        <w:t xml:space="preserve">В существующих разделах АРМ «Книговыдача» добавлены короткие ссылки на этот общий порядок для кнопок «Таблицы…» и «Статистические формы».</w:t>
      </w:r>
    </w:p>
    <w:p>
      <w:pPr>
        <w:pStyle w:val="BodyText"/>
      </w:pPr>
      <w:r>
        <w:t xml:space="preserve">Основной раздел:</w:t>
      </w:r>
      <w:r>
        <w:t xml:space="preserve"> </w:t>
      </w:r>
      <w:r>
        <w:rPr>
          <w:rStyle w:val="VerbatimChar"/>
        </w:rPr>
        <w:t xml:space="preserve">?id=Help/Show&amp;m=TabForms/ResultDownload</w:t>
      </w:r>
      <w:r>
        <w:t xml:space="preserve">.</w:t>
      </w:r>
    </w:p>
    <w:bookmarkStart w:id="466" w:name="связанные-задачи-39"/>
    <w:p>
      <w:pPr>
        <w:pStyle w:val="Heading3"/>
      </w:pPr>
      <w:r>
        <w:t xml:space="preserve">1. Связанные задачи</w:t>
      </w:r>
    </w:p>
    <w:bookmarkStart w:id="465" w:name="соответствует-задача-i128-1730"/>
    <w:p>
      <w:pPr>
        <w:pStyle w:val="Heading4"/>
      </w:pPr>
      <w:r>
        <w:t xml:space="preserve">1.1. 🔗 Соответствует задача: I128-1730</w:t>
      </w:r>
    </w:p>
    <w:p>
      <w:pPr>
        <w:pStyle w:val="BlockText"/>
      </w:pPr>
      <w:hyperlink r:id="rId464">
        <w:r>
          <w:rPr>
            <w:rStyle w:val="Hyperlink"/>
            <w:b/>
            <w:bCs/>
          </w:rPr>
          <w:t xml:space="preserve">[I128-1730]</w:t>
        </w:r>
      </w:hyperlink>
      <w:r>
        <w:t xml:space="preserve"> </w:t>
      </w:r>
      <w:r>
        <w:t xml:space="preserve">Автоматическое закрытие окна получения выходной формы после скачивания файла с результатом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65"/>
    <w:bookmarkEnd w:id="466"/>
    <w:bookmarkEnd w:id="467"/>
    <w:bookmarkStart w:id="471" w:name="X48b9a569d2b4381e487c254aa921d73d66edff3"/>
    <w:p>
      <w:pPr>
        <w:pStyle w:val="Heading2"/>
      </w:pPr>
      <w:r>
        <w:t xml:space="preserve">[I128-2229]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t xml:space="preserve">Дополнена Help-документация по функционалу обработки заявок на продление срока пользования экземпляром издания читателем.</w:t>
      </w:r>
    </w:p>
    <w:p>
      <w:pPr>
        <w:pStyle w:val="BodyText"/>
      </w:pPr>
      <w:r>
        <w:t xml:space="preserve">Обновлен раздел Help:</w:t>
      </w:r>
      <w:r>
        <w:t xml:space="preserve"> </w:t>
      </w:r>
      <w:r>
        <w:t xml:space="preserve">-</w:t>
      </w:r>
      <w:r>
        <w:t xml:space="preserve"> </w:t>
      </w:r>
      <w:r>
        <w:rPr>
          <w:rStyle w:val="VerbatimChar"/>
        </w:rPr>
        <w:t xml:space="preserve">Bookland/Interface/Prolongation</w:t>
      </w:r>
    </w:p>
    <w:p>
      <w:pPr>
        <w:pStyle w:val="BodyText"/>
      </w:pPr>
      <w:r>
        <w:t xml:space="preserve">В документации уточнены:</w:t>
      </w:r>
      <w:r>
        <w:t xml:space="preserve"> </w:t>
      </w:r>
      <w:r>
        <w:t xml:space="preserve">- условие появления вкладки «Продление» через настройку профиля</w:t>
      </w:r>
      <w:r>
        <w:t xml:space="preserve"> </w:t>
      </w:r>
      <w:r>
        <w:rPr>
          <w:rStyle w:val="VerbatimChar"/>
        </w:rPr>
        <w:t xml:space="preserve">isprolongationallow</w:t>
      </w:r>
      <w:r>
        <w:t xml:space="preserve">;</w:t>
      </w:r>
      <w:r>
        <w:t xml:space="preserve"> </w:t>
      </w:r>
      <w:r>
        <w:t xml:space="preserve">- тип заявки</w:t>
      </w:r>
      <w:r>
        <w:t xml:space="preserve"> </w:t>
      </w:r>
      <w:r>
        <w:rPr>
          <w:rStyle w:val="VerbatimChar"/>
        </w:rPr>
        <w:t xml:space="preserve">RQSTT=prolongation</w:t>
      </w:r>
      <w:r>
        <w:t xml:space="preserve">;</w:t>
      </w:r>
      <w:r>
        <w:t xml:space="preserve"> </w:t>
      </w:r>
      <w:r>
        <w:t xml:space="preserve">- текущий список заявок со статусом</w:t>
      </w:r>
      <w:r>
        <w:t xml:space="preserve"> </w:t>
      </w:r>
      <w:r>
        <w:rPr>
          <w:rStyle w:val="VerbatimChar"/>
        </w:rPr>
        <w:t xml:space="preserve">I=4</w:t>
      </w:r>
      <w:r>
        <w:t xml:space="preserve">;</w:t>
      </w:r>
      <w:r>
        <w:t xml:space="preserve"> </w:t>
      </w:r>
      <w:r>
        <w:t xml:space="preserve">- история выполненных заявок со статусом</w:t>
      </w:r>
      <w:r>
        <w:t xml:space="preserve"> </w:t>
      </w:r>
      <w:r>
        <w:rPr>
          <w:rStyle w:val="VerbatimChar"/>
        </w:rPr>
        <w:t xml:space="preserve">I=5</w:t>
      </w:r>
      <w:r>
        <w:t xml:space="preserve">;</w:t>
      </w:r>
      <w:r>
        <w:t xml:space="preserve"> </w:t>
      </w:r>
      <w:r>
        <w:t xml:space="preserve">- история отказов со статусом</w:t>
      </w:r>
      <w:r>
        <w:t xml:space="preserve"> </w:t>
      </w:r>
      <w:r>
        <w:rPr>
          <w:rStyle w:val="VerbatimChar"/>
        </w:rPr>
        <w:t xml:space="preserve">I=7</w:t>
      </w:r>
      <w:r>
        <w:t xml:space="preserve">;</w:t>
      </w:r>
      <w:r>
        <w:t xml:space="preserve"> </w:t>
      </w:r>
      <w:r>
        <w:t xml:space="preserve">- жизненный цикл заявки от создания читателем до выполнения или отказа;</w:t>
      </w:r>
      <w:r>
        <w:t xml:space="preserve"> </w:t>
      </w:r>
      <w:r>
        <w:t xml:space="preserve">- очистка признака ожидания продления из формуляра читателя;</w:t>
      </w:r>
      <w:r>
        <w:t xml:space="preserve"> </w:t>
      </w:r>
      <w:r>
        <w:t xml:space="preserve">- почтовые уведомления и ограничение строгой проверки места выдачи.</w:t>
      </w:r>
    </w:p>
    <w:p>
      <w:pPr>
        <w:pStyle w:val="BodyText"/>
      </w:pPr>
      <w:r>
        <w:t xml:space="preserve">PR: https://bitbucket.irbis128.ru/projects/I128/repos/irbis128/pull-requests/1052</w:t>
      </w:r>
    </w:p>
    <w:bookmarkStart w:id="470" w:name="связанные-задачи-40"/>
    <w:p>
      <w:pPr>
        <w:pStyle w:val="Heading3"/>
      </w:pPr>
      <w:r>
        <w:t xml:space="preserve">1. Связанные задачи</w:t>
      </w:r>
    </w:p>
    <w:bookmarkStart w:id="469" w:name="соответствует-задача-i128-2228"/>
    <w:p>
      <w:pPr>
        <w:pStyle w:val="Heading4"/>
      </w:pPr>
      <w:r>
        <w:t xml:space="preserve">1.1. 🔗 Соответствует задача: I128-2228</w:t>
      </w:r>
    </w:p>
    <w:p>
      <w:pPr>
        <w:pStyle w:val="BlockText"/>
      </w:pPr>
      <w:hyperlink r:id="rId468">
        <w:r>
          <w:rPr>
            <w:rStyle w:val="Hyperlink"/>
            <w:b/>
            <w:bCs/>
          </w:rPr>
          <w:t xml:space="preserve">[I128-2228]</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End w:id="470"/>
    <w:bookmarkEnd w:id="471"/>
    <w:bookmarkStart w:id="475" w:name="X8f6e9752ae662ce2695c2e8cf65b2feaaa599d3"/>
    <w:p>
      <w:pPr>
        <w:pStyle w:val="Heading2"/>
      </w:pPr>
      <w:r>
        <w:t xml:space="preserve">[I128-2232]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02:51</w:t>
      </w:r>
    </w:p>
    <w:p>
      <w:pPr>
        <w:pStyle w:val="BodyText"/>
      </w:pPr>
      <w:r>
        <w:t xml:space="preserve">Добавлена Help-документация по функции</w:t>
      </w:r>
      <w:r>
        <w:t xml:space="preserve"> </w:t>
      </w:r>
      <w:r>
        <w:rPr>
          <w:rStyle w:val="VerbatimChar"/>
        </w:rPr>
        <w:t xml:space="preserve">Bookland::GetDbBookByRdrOcc(ObjectDataRecord $rdrRec, int $rdrOcc): ObjectDataDatabase</w:t>
      </w:r>
      <w:r>
        <w:t xml:space="preserve">.</w:t>
      </w:r>
    </w:p>
    <w:p>
      <w:pPr>
        <w:pStyle w:val="BodyText"/>
      </w:pPr>
      <w:r>
        <w:t xml:space="preserve">Новые разделы Help:</w:t>
      </w:r>
      <w:r>
        <w:t xml:space="preserve"> </w:t>
      </w:r>
      <w:r>
        <w:t xml:space="preserve">-</w:t>
      </w:r>
      <w:r>
        <w:t xml:space="preserve"> </w:t>
      </w:r>
      <w:r>
        <w:rPr>
          <w:rStyle w:val="VerbatimChar"/>
        </w:rPr>
        <w:t xml:space="preserve">Bookland/Functions</w:t>
      </w:r>
      <w:r>
        <w:t xml:space="preserve"> </w:t>
      </w:r>
      <w:r>
        <w:t xml:space="preserve">-</w:t>
      </w:r>
      <w:r>
        <w:t xml:space="preserve"> </w:t>
      </w:r>
      <w:r>
        <w:rPr>
          <w:rStyle w:val="VerbatimChar"/>
        </w:rPr>
        <w:t xml:space="preserve">Bookland/Functions/GetDbBookByRdrOcc</w:t>
      </w:r>
    </w:p>
    <w:p>
      <w:pPr>
        <w:pStyle w:val="BodyText"/>
      </w:pPr>
      <w:r>
        <w:t xml:space="preserve">Обновлен корневой раздел</w:t>
      </w:r>
      <w:r>
        <w:t xml:space="preserve"> </w:t>
      </w:r>
      <w:r>
        <w:rPr>
          <w:rStyle w:val="VerbatimChar"/>
        </w:rPr>
        <w:t xml:space="preserve">Bookland/Root</w:t>
      </w:r>
      <w:r>
        <w:t xml:space="preserve">, чтобы новый раздел функций был доступен из дерева документации.</w:t>
      </w:r>
    </w:p>
    <w:p>
      <w:pPr>
        <w:pStyle w:val="BodyText"/>
      </w:pPr>
      <w:r>
        <w:t xml:space="preserve">В документации описаны назначение функции, параметры</w:t>
      </w:r>
      <w:r>
        <w:t xml:space="preserve"> </w:t>
      </w:r>
      <w:r>
        <w:rPr>
          <w:rStyle w:val="VerbatimChar"/>
        </w:rPr>
        <w:t xml:space="preserve">$rdrRec</w:t>
      </w:r>
      <w:r>
        <w:t xml:space="preserve"> </w:t>
      </w:r>
      <w:r>
        <w:t xml:space="preserve">и</w:t>
      </w:r>
      <w:r>
        <w:t xml:space="preserve"> </w:t>
      </w:r>
      <w:r>
        <w:rPr>
          <w:rStyle w:val="VerbatimChar"/>
        </w:rPr>
        <w:t xml:space="preserve">$rdrOcc</w:t>
      </w:r>
      <w:r>
        <w:t xml:space="preserve">, зависимость от выбранного профиля Bookland, параметры профиля</w:t>
      </w:r>
      <w:r>
        <w:t xml:space="preserve"> </w:t>
      </w:r>
      <w:r>
        <w:rPr>
          <w:rStyle w:val="VerbatimChar"/>
        </w:rPr>
        <w:t xml:space="preserve">rdrtagrequest</w:t>
      </w:r>
      <w:r>
        <w:t xml:space="preserve"> </w:t>
      </w:r>
      <w:r>
        <w:t xml:space="preserve">и</w:t>
      </w:r>
      <w:r>
        <w:t xml:space="preserve"> </w:t>
      </w:r>
      <w:r>
        <w:rPr>
          <w:rStyle w:val="VerbatimChar"/>
        </w:rPr>
        <w:t xml:space="preserve">rdrdelimdbname</w:t>
      </w:r>
      <w:r>
        <w:t xml:space="preserve">, возвращаемое значение</w:t>
      </w:r>
      <w:r>
        <w:t xml:space="preserve"> </w:t>
      </w:r>
      <w:r>
        <w:rPr>
          <w:rStyle w:val="VerbatimChar"/>
        </w:rPr>
        <w:t xml:space="preserve">ObjectDataDatabase</w:t>
      </w:r>
      <w:r>
        <w:t xml:space="preserve">, диагностическая ошибка при отсутствии имени БД изданий и связь с функциями</w:t>
      </w:r>
      <w:r>
        <w:t xml:space="preserve"> </w:t>
      </w:r>
      <w:r>
        <w:rPr>
          <w:rStyle w:val="VerbatimChar"/>
        </w:rPr>
        <w:t xml:space="preserve">GetBookRecordByRdrOcc</w:t>
      </w:r>
      <w:r>
        <w:t xml:space="preserve">,</w:t>
      </w:r>
      <w:r>
        <w:t xml:space="preserve"> </w:t>
      </w:r>
      <w:r>
        <w:rPr>
          <w:rStyle w:val="VerbatimChar"/>
        </w:rPr>
        <w:t xml:space="preserve">GetBookOccByRdrOcc</w:t>
      </w:r>
      <w:r>
        <w:t xml:space="preserve">,</w:t>
      </w:r>
      <w:r>
        <w:t xml:space="preserve"> </w:t>
      </w:r>
      <w:r>
        <w:rPr>
          <w:rStyle w:val="VerbatimChar"/>
        </w:rPr>
        <w:t xml:space="preserve">GetRdrOcc</w:t>
      </w:r>
      <w:r>
        <w:t xml:space="preserve">.</w:t>
      </w:r>
    </w:p>
    <w:p>
      <w:pPr>
        <w:pStyle w:val="BodyText"/>
      </w:pPr>
      <w:r>
        <w:t xml:space="preserve">PR: https://bitbucket.irbis128.ru/projects/I128/repos/irbis128/pull-requests/1051</w:t>
      </w:r>
    </w:p>
    <w:bookmarkStart w:id="474" w:name="связанные-задачи-41"/>
    <w:p>
      <w:pPr>
        <w:pStyle w:val="Heading3"/>
      </w:pPr>
      <w:r>
        <w:t xml:space="preserve">1. Связанные задачи</w:t>
      </w:r>
    </w:p>
    <w:bookmarkStart w:id="473" w:name="соответствует-задача-i128-2223"/>
    <w:p>
      <w:pPr>
        <w:pStyle w:val="Heading4"/>
      </w:pPr>
      <w:r>
        <w:t xml:space="preserve">1.1. 🔗 Соответствует задача: I128-2223</w:t>
      </w:r>
    </w:p>
    <w:p>
      <w:pPr>
        <w:pStyle w:val="BlockText"/>
      </w:pPr>
      <w:hyperlink r:id="rId472">
        <w:r>
          <w:rPr>
            <w:rStyle w:val="Hyperlink"/>
            <w:b/>
            <w:bCs/>
          </w:rPr>
          <w:t xml:space="preserve">[I128-2223]</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End w:id="474"/>
    <w:bookmarkEnd w:id="475"/>
    <w:bookmarkStart w:id="479" w:name="Xc8aec9a0fde5598e12e0091961e85087a83c4de"/>
    <w:p>
      <w:pPr>
        <w:pStyle w:val="Heading2"/>
      </w:pPr>
      <w:r>
        <w:t xml:space="preserve">[I128-2235]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20.07.2026 02:49</w:t>
      </w:r>
    </w:p>
    <w:p>
      <w:pPr>
        <w:pStyle w:val="BodyText"/>
      </w:pPr>
      <w:r>
        <w:t xml:space="preserve">Дополнена Help-документация по подсистеме заявок на продление срока возврата издания.</w:t>
      </w:r>
    </w:p>
    <w:p>
      <w:pPr>
        <w:pStyle w:val="BodyText"/>
      </w:pPr>
      <w:r>
        <w:t xml:space="preserve">Измененные разделы:</w:t>
      </w:r>
      <w:r>
        <w:t xml:space="preserve"> </w:t>
      </w:r>
      <w:r>
        <w:t xml:space="preserve">-</w:t>
      </w:r>
      <w:r>
        <w:t xml:space="preserve"> </w:t>
      </w:r>
      <w:r>
        <w:rPr>
          <w:rStyle w:val="VerbatimChar"/>
        </w:rPr>
        <w:t xml:space="preserve">Bookland/Interface/Prolongation</w:t>
      </w:r>
      <w:r>
        <w:t xml:space="preserve"> </w:t>
      </w:r>
      <w:r>
        <w:t xml:space="preserve">- описан полный сценарий: создание заявки читателем из раздела «Книги на руках», проверка даты и дублей, отображение заявки во вкладке «Продление», выполнение или отказ библиотекарем, обновление срока возврата и статуса заявки.</w:t>
      </w:r>
      <w:r>
        <w:t xml:space="preserve"> </w:t>
      </w:r>
      <w:r>
        <w:t xml:space="preserve">-</w:t>
      </w:r>
      <w:r>
        <w:t xml:space="preserve"> </w:t>
      </w:r>
      <w:r>
        <w:rPr>
          <w:rStyle w:val="VerbatimChar"/>
        </w:rPr>
        <w:t xml:space="preserve">Bookland/AdminGuide</w:t>
      </w:r>
      <w:r>
        <w:t xml:space="preserve"> </w:t>
      </w:r>
      <w:r>
        <w:t xml:space="preserve">- описаны ключевые настройки профиля Bookland для продления: включение подсистемы, почтовые уведомления, фильтр, списки колонок, пользовательские кнопки и подполя записи читателя для даты заявки и даты фактического продления.</w:t>
      </w:r>
      <w:r>
        <w:t xml:space="preserve"> </w:t>
      </w:r>
      <w:r>
        <w:t xml:space="preserve">-</w:t>
      </w:r>
      <w:r>
        <w:t xml:space="preserve"> </w:t>
      </w:r>
      <w:r>
        <w:rPr>
          <w:rStyle w:val="VerbatimChar"/>
        </w:rPr>
        <w:t xml:space="preserve">RQST/Purpose</w:t>
      </w:r>
      <w:r>
        <w:t xml:space="preserve"> </w:t>
      </w:r>
      <w:r>
        <w:t xml:space="preserve">- уточнено, как заявка на продление хранится и обрабатывается как отдельный тип заказа</w:t>
      </w:r>
      <w:r>
        <w:t xml:space="preserve"> </w:t>
      </w:r>
      <w:r>
        <w:rPr>
          <w:rStyle w:val="VerbatimChar"/>
        </w:rPr>
        <w:t xml:space="preserve">prolongation</w:t>
      </w:r>
      <w:r>
        <w:t xml:space="preserve">.</w:t>
      </w:r>
    </w:p>
    <w:p>
      <w:pPr>
        <w:pStyle w:val="BodyText"/>
      </w:pPr>
      <w:r>
        <w:t xml:space="preserve">Существующие скриншоты формы «Продление» в АРМ «Книговыдача» используются в обновленном разделе</w:t>
      </w:r>
      <w:r>
        <w:t xml:space="preserve"> </w:t>
      </w:r>
      <w:r>
        <w:rPr>
          <w:rStyle w:val="VerbatimChar"/>
        </w:rPr>
        <w:t xml:space="preserve">Bookland/Interface/Prolongation</w:t>
      </w:r>
      <w:r>
        <w:t xml:space="preserve">.</w:t>
      </w:r>
    </w:p>
    <w:bookmarkStart w:id="478" w:name="связанные-задачи-42"/>
    <w:p>
      <w:pPr>
        <w:pStyle w:val="Heading3"/>
      </w:pPr>
      <w:r>
        <w:t xml:space="preserve">1. Связанные задачи</w:t>
      </w:r>
    </w:p>
    <w:bookmarkStart w:id="477" w:name="соответствует-задача-i128-2209"/>
    <w:p>
      <w:pPr>
        <w:pStyle w:val="Heading4"/>
      </w:pPr>
      <w:r>
        <w:t xml:space="preserve">1.1. 🔗 Соответствует задача: I128-2209</w:t>
      </w:r>
    </w:p>
    <w:p>
      <w:pPr>
        <w:pStyle w:val="BlockText"/>
      </w:pPr>
      <w:hyperlink r:id="rId476">
        <w:r>
          <w:rPr>
            <w:rStyle w:val="Hyperlink"/>
            <w:b/>
            <w:bCs/>
          </w:rPr>
          <w:t xml:space="preserve">[I128-2209]</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End w:id="478"/>
    <w:bookmarkEnd w:id="479"/>
    <w:bookmarkStart w:id="483" w:name="X81ebb4c507b97b30c02174f224906192fc7df60"/>
    <w:p>
      <w:pPr>
        <w:pStyle w:val="Heading2"/>
      </w:pPr>
      <w:r>
        <w:t xml:space="preserve">[I128-786] Колонки номеров журналов в результатах проверки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7"/>
        </w:numPr>
      </w:pPr>
      <w:r>
        <w:rPr>
          <w:rStyle w:val="VerbatimChar"/>
        </w:rPr>
        <w:t xml:space="preserve">Complectator/UserGuide/ProvFond</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пользовательском руководстве страницы «Проверка фонда» описана таблица результатов обработки штрих-кодов. Уточнено, что для номеров журналов дополнительно выводятся колонки «Город», «Первые сведения об ответственности», «Год», «Том» и «Номер», а для книг и других типов записей эти ячейки остаются пустыми.</w:t>
      </w:r>
    </w:p>
    <w:p>
      <w:pPr>
        <w:pStyle w:val="BodyText"/>
      </w:pPr>
      <w:r>
        <w:t xml:space="preserve">Новые изображения не добавлялись: существующий скриншот результатов проверки фонда сохранен.</w:t>
      </w:r>
    </w:p>
    <w:p>
      <w:pPr>
        <w:pStyle w:val="BodyText"/>
      </w:pPr>
      <w:r>
        <w:rPr>
          <w:b/>
          <w:bCs/>
          <w:i/>
          <w:iCs/>
        </w:rPr>
        <w:t xml:space="preserve">Pull request:</w:t>
      </w:r>
    </w:p>
    <w:p>
      <w:pPr>
        <w:pStyle w:val="BodyText"/>
      </w:pPr>
      <w:r>
        <w:t xml:space="preserve">PR #1220: https://bitbucket.irbis128.ru/projects/I128/repos/irbis128/pull-requests/1220</w:t>
      </w:r>
    </w:p>
    <w:bookmarkStart w:id="482" w:name="связанные-задачи-43"/>
    <w:p>
      <w:pPr>
        <w:pStyle w:val="Heading3"/>
      </w:pPr>
      <w:r>
        <w:t xml:space="preserve">1. Связанные задачи</w:t>
      </w:r>
    </w:p>
    <w:bookmarkStart w:id="481" w:name="соответствует-задача-i128-785"/>
    <w:p>
      <w:pPr>
        <w:pStyle w:val="Heading4"/>
      </w:pPr>
      <w:r>
        <w:t xml:space="preserve">1.1. 🔗 Соответствует задача: I128-785</w:t>
      </w:r>
    </w:p>
    <w:p>
      <w:pPr>
        <w:pStyle w:val="BlockText"/>
      </w:pPr>
      <w:hyperlink r:id="rId480">
        <w:r>
          <w:rPr>
            <w:rStyle w:val="Hyperlink"/>
            <w:b/>
            <w:bCs/>
          </w:rPr>
          <w:t xml:space="preserve">[I128-785]</w:t>
        </w:r>
      </w:hyperlink>
      <w:r>
        <w:t xml:space="preserve"> </w:t>
      </w:r>
      <w:r>
        <w:t xml:space="preserve">Расширение формы Bookland/CheckFond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End w:id="482"/>
    <w:bookmarkEnd w:id="483"/>
    <w:bookmarkStart w:id="487" w:name="X9196e84bf0712f196af09b6df02d105af127cf3"/>
    <w:p>
      <w:pPr>
        <w:pStyle w:val="Heading2"/>
      </w:pPr>
      <w:r>
        <w:t xml:space="preserve">[I128-789] Выбор профиля Книговыдачи с кодом места выдачи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8"/>
        </w:numPr>
      </w:pPr>
      <w:r>
        <w:rPr>
          <w:rStyle w:val="VerbatimChar"/>
        </w:rPr>
        <w:t xml:space="preserve">Bookland/UserGuide</w:t>
      </w:r>
    </w:p>
    <w:p>
      <w:pPr>
        <w:pStyle w:val="Compact"/>
        <w:numPr>
          <w:ilvl w:val="0"/>
          <w:numId w:val="1108"/>
        </w:numPr>
      </w:pPr>
      <w:r>
        <w:rPr>
          <w:rStyle w:val="VerbatimChar"/>
        </w:rPr>
        <w:t xml:space="preserve">Bookland/AdminGuide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Описан формат списка профилей на странице выбора профиля АРМ «Книговыдача»: перед названием профиля отображается код места выдачи. Пользовательское руководство поясняет, что это помогает выбрать нужный пункт обслуживания, а руководство администратора связывает отображаемый код с настройкой места выдачи профиля.</w:t>
      </w:r>
    </w:p>
    <w:bookmarkStart w:id="486" w:name="связанные-задачи-44"/>
    <w:p>
      <w:pPr>
        <w:pStyle w:val="Heading3"/>
      </w:pPr>
      <w:r>
        <w:t xml:space="preserve">1. Связанные задачи</w:t>
      </w:r>
    </w:p>
    <w:bookmarkStart w:id="485" w:name="соответствует-задача-i128-788"/>
    <w:p>
      <w:pPr>
        <w:pStyle w:val="Heading4"/>
      </w:pPr>
      <w:r>
        <w:t xml:space="preserve">1.1. 🔗 Соответствует задача: I128-788</w:t>
      </w:r>
    </w:p>
    <w:p>
      <w:pPr>
        <w:pStyle w:val="BlockText"/>
      </w:pPr>
      <w:hyperlink r:id="rId484">
        <w:r>
          <w:rPr>
            <w:rStyle w:val="Hyperlink"/>
            <w:b/>
            <w:bCs/>
          </w:rPr>
          <w:t xml:space="preserve">[I128-788]</w:t>
        </w:r>
      </w:hyperlink>
      <w:r>
        <w:t xml:space="preserve"> </w:t>
      </w:r>
      <w:r>
        <w:t xml:space="preserve">В АРМ Книговыдача при выборе профиля перед наименованием профиля указывается код места выдачи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End w:id="486"/>
    <w:bookmarkEnd w:id="487"/>
    <w:bookmarkStart w:id="491" w:name="X80d4ba7c4ad6e0519ff77c6fb3651887b6be5ce"/>
    <w:p>
      <w:pPr>
        <w:pStyle w:val="Heading2"/>
      </w:pPr>
      <w:r>
        <w:t xml:space="preserve">[I128-826] Заказ электронной копии документа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Bookland - АРМ Книговыдача, ИРБИС 128. Модуль EC - АРМ Читатель</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EC/SearchResult/SearchActions/RQST</w:t>
      </w:r>
      <w:r>
        <w:t xml:space="preserve"> </w:t>
      </w:r>
      <w:r>
        <w:t xml:space="preserve">- раздел о заказе изданий дополнен описанием заказа электронной копии части документа: условия доступности команды, обязательные поля формы и дальнейшая обработка заявки.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пользовательской справке АРМ «Читатель» добавлено описание заказа электронной копии документа из результатов поиска. Раздел объясняет, что для оформления заявки по ЭДД нужно выбрать место выдачи, указать e-mail и заполнить название статьи или номера страниц. Также добавлена ссылка на форму «ЭДД» АРМ «Книговыдача», где библиотекарь обрабатывает созданную заявку.</w:t>
      </w:r>
    </w:p>
    <w:p>
      <w:pPr>
        <w:pStyle w:val="BodyText"/>
      </w:pPr>
      <w:r>
        <w:t xml:space="preserve">Новые изображения не добавлялись: в разделе используется существующий снимок формы обычного заказа.</w:t>
      </w:r>
    </w:p>
    <w:bookmarkStart w:id="490" w:name="связанные-задачи-45"/>
    <w:p>
      <w:pPr>
        <w:pStyle w:val="Heading3"/>
      </w:pPr>
      <w:r>
        <w:t xml:space="preserve">1. Связанные задачи</w:t>
      </w:r>
    </w:p>
    <w:bookmarkStart w:id="489" w:name="соответствует-задача-i128-579"/>
    <w:p>
      <w:pPr>
        <w:pStyle w:val="Heading4"/>
      </w:pPr>
      <w:r>
        <w:t xml:space="preserve">1.1. 🔗 Соответствует задача: I128-579</w:t>
      </w:r>
    </w:p>
    <w:p>
      <w:pPr>
        <w:pStyle w:val="BlockText"/>
      </w:pPr>
      <w:hyperlink r:id="rId488">
        <w:r>
          <w:rPr>
            <w:rStyle w:val="Hyperlink"/>
            <w:b/>
            <w:bCs/>
          </w:rPr>
          <w:t xml:space="preserve">[I128-579]</w:t>
        </w:r>
      </w:hyperlink>
      <w:r>
        <w:t xml:space="preserve"> </w:t>
      </w:r>
      <w:r>
        <w:t xml:space="preserve">Заказ электронной копии документа</w:t>
      </w:r>
      <w:r>
        <w:t xml:space="preserve"> </w:t>
      </w:r>
      <w:r>
        <w:t xml:space="preserve">Статус:</w:t>
      </w:r>
      <w:r>
        <w:t xml:space="preserve"> </w:t>
      </w:r>
      <w:r>
        <w:rPr>
          <w:rStyle w:val="VerbatimChar"/>
        </w:rPr>
        <w:t xml:space="preserve">Завершено</w:t>
      </w:r>
      <w:r>
        <w:t xml:space="preserve"> </w:t>
      </w:r>
      <w:r>
        <w:t xml:space="preserve">| Автор: Мария Сергеева</w:t>
      </w:r>
    </w:p>
    <w:bookmarkEnd w:id="489"/>
    <w:bookmarkEnd w:id="490"/>
    <w:bookmarkEnd w:id="491"/>
    <w:bookmarkStart w:id="495" w:name="X999ca1f244b03bde4303b81dd068e9c1c5ebb5e"/>
    <w:p>
      <w:pPr>
        <w:pStyle w:val="Heading2"/>
      </w:pPr>
      <w:r>
        <w:t xml:space="preserve">[I128-1346] Левое боковое меню личного кабинета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rPr>
          <w:rStyle w:val="VerbatimChar"/>
        </w:rPr>
        <w:t xml:space="preserve">Cabinet/SideMenu</w:t>
      </w:r>
      <w:r>
        <w:t xml:space="preserve"> </w:t>
      </w:r>
      <w:r>
        <w:t xml:space="preserve">- левое боковое меню личного кабинета: раскрытие панели, данные читателя, стандартные пункты кабинета, кнопка выхода, блок доступных АРМов и настройка источника меню.</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бокового меню.</w:t>
      </w:r>
      <w:r>
        <w:t xml:space="preserve"> </w:t>
      </w:r>
      <w:r>
        <w:rPr>
          <w:rStyle w:val="VerbatimChar"/>
        </w:rPr>
        <w:t xml:space="preserve">Cabinet/Purpose</w:t>
      </w:r>
      <w:r>
        <w:t xml:space="preserve"> </w:t>
      </w:r>
      <w:r>
        <w:t xml:space="preserve">- список пользовательских разделов дополнен ссылкой на</w:t>
      </w:r>
      <w:r>
        <w:t xml:space="preserve"> </w:t>
      </w:r>
      <w:r>
        <w:rPr>
          <w:rStyle w:val="VerbatimChar"/>
        </w:rPr>
        <w:t xml:space="preserve">Cabinet/SideMenu</w:t>
      </w:r>
      <w:r>
        <w:t xml:space="preserve">, уточнено описание настройки меню.</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левому боковому меню личного кабинета читателя. Описано, как после входа отображаются данные читателя, как панель раскрывается кнопкой с тремя линиями, какие стандартные пункты доступны в меню и где расположены выход и блок АРМов. В раздел добавлено изображение раскрытой боковой панели.</w:t>
      </w:r>
    </w:p>
    <w:bookmarkStart w:id="494" w:name="связанные-задачи-46"/>
    <w:p>
      <w:pPr>
        <w:pStyle w:val="Heading3"/>
      </w:pPr>
      <w:r>
        <w:t xml:space="preserve">1. Связанные задачи</w:t>
      </w:r>
    </w:p>
    <w:bookmarkStart w:id="493" w:name="соответствует-задача-i128-1179"/>
    <w:p>
      <w:pPr>
        <w:pStyle w:val="Heading4"/>
      </w:pPr>
      <w:r>
        <w:t xml:space="preserve">1.1. 🔗 Соответствует задача: I128-1179</w:t>
      </w:r>
    </w:p>
    <w:p>
      <w:pPr>
        <w:pStyle w:val="BlockText"/>
      </w:pPr>
      <w:hyperlink r:id="rId492">
        <w:r>
          <w:rPr>
            <w:rStyle w:val="Hyperlink"/>
            <w:b/>
            <w:bCs/>
          </w:rPr>
          <w:t xml:space="preserve">[I128-1179]</w:t>
        </w:r>
      </w:hyperlink>
      <w:r>
        <w:t xml:space="preserve"> </w:t>
      </w:r>
      <w:r>
        <w:t xml:space="preserve">Изменение левого бокового меню личного кабинета читателя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493"/>
    <w:bookmarkEnd w:id="494"/>
    <w:bookmarkEnd w:id="495"/>
    <w:bookmarkStart w:id="499" w:name="X1658b5631b7383f6ae7e3ed5a71484690a00245"/>
    <w:p>
      <w:pPr>
        <w:pStyle w:val="Heading2"/>
      </w:pPr>
      <w:r>
        <w:t xml:space="preserve">[I128-2230]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Cabinet - Личный кабинет читателя, ИРБИС 128. Модуль EC - АРМ Читатель</w:t>
      </w:r>
      <w:r>
        <w:br/>
      </w:r>
      <w:r>
        <w:rPr>
          <w:b/>
          <w:bCs/>
        </w:rPr>
        <w:t xml:space="preserve">Завершено:</w:t>
      </w:r>
      <w:r>
        <w:t xml:space="preserve"> </w:t>
      </w:r>
      <w:r>
        <w:t xml:space="preserve">20.07.2026 02:52</w:t>
      </w:r>
    </w:p>
    <w:p>
      <w:pPr>
        <w:pStyle w:val="BodyText"/>
      </w:pPr>
      <w:r>
        <w:t xml:space="preserve">Документация подготовлена.</w:t>
      </w:r>
    </w:p>
    <w:p>
      <w:pPr>
        <w:pStyle w:val="BodyText"/>
      </w:pPr>
      <w:r>
        <w:t xml:space="preserve">Результат:</w:t>
      </w:r>
      <w:r>
        <w:t xml:space="preserve"> </w:t>
      </w:r>
      <w:r>
        <w:t xml:space="preserve">- добавлен новый Help-раздел</w:t>
      </w:r>
      <w:r>
        <w:t xml:space="preserve"> </w:t>
      </w:r>
      <w:r>
        <w:rPr>
          <w:rStyle w:val="VerbatimChar"/>
        </w:rPr>
        <w:t xml:space="preserve">Cabinet/BooksOnHand</w:t>
      </w:r>
      <w:r>
        <w:t xml:space="preserve"> </w:t>
      </w:r>
      <w:r>
        <w:t xml:space="preserve">по разделу «Книги на руках» личного кабинета читателя;</w:t>
      </w:r>
      <w:r>
        <w:t xml:space="preserve"> </w:t>
      </w:r>
      <w:r>
        <w:t xml:space="preserve">- описан сценарий создания заявки на продление срока пользования экземпляром: кнопка «Продлить», окно с желаемой датой возврата и примечанием, проверки даты и дублей;</w:t>
      </w:r>
      <w:r>
        <w:t xml:space="preserve"> </w:t>
      </w:r>
      <w:r>
        <w:t xml:space="preserve">- описана передача заявки в АРМ «Книговыдача», связь с</w:t>
      </w:r>
      <w:r>
        <w:t xml:space="preserve"> </w:t>
      </w:r>
      <w:r>
        <w:rPr>
          <w:rStyle w:val="VerbatimChar"/>
        </w:rPr>
        <w:t xml:space="preserve">RQST</w:t>
      </w:r>
      <w:r>
        <w:t xml:space="preserve">, настройки</w:t>
      </w:r>
      <w:r>
        <w:t xml:space="preserve"> </w:t>
      </w:r>
      <w:r>
        <w:rPr>
          <w:rStyle w:val="VerbatimChar"/>
        </w:rPr>
        <w:t xml:space="preserve">prolongatedefaultdays</w:t>
      </w:r>
      <w:r>
        <w:t xml:space="preserve">,</w:t>
      </w:r>
      <w:r>
        <w:t xml:space="preserve"> </w:t>
      </w:r>
      <w:r>
        <w:rPr>
          <w:rStyle w:val="VerbatimChar"/>
        </w:rPr>
        <w:t xml:space="preserve">rdrdelimreturndaterequest</w:t>
      </w:r>
      <w:r>
        <w:t xml:space="preserve">,</w:t>
      </w:r>
      <w:r>
        <w:t xml:space="preserve"> </w:t>
      </w:r>
      <w:r>
        <w:rPr>
          <w:rStyle w:val="VerbatimChar"/>
        </w:rPr>
        <w:t xml:space="preserve">rdrdelimprolongation</w:t>
      </w:r>
      <w:r>
        <w:t xml:space="preserve">,</w:t>
      </w:r>
      <w:r>
        <w:t xml:space="preserve"> </w:t>
      </w:r>
      <w:r>
        <w:rPr>
          <w:rStyle w:val="VerbatimChar"/>
        </w:rPr>
        <w:t xml:space="preserve">DBRQST</w:t>
      </w:r>
      <w:r>
        <w:t xml:space="preserve"> </w:t>
      </w:r>
      <w:r>
        <w:t xml:space="preserve">и диагностика;</w:t>
      </w:r>
      <w:r>
        <w:t xml:space="preserve"> </w:t>
      </w:r>
      <w:r>
        <w:t xml:space="preserve">- новый раздел подключен к дереву Help</w:t>
      </w:r>
      <w:r>
        <w:t xml:space="preserve"> </w:t>
      </w:r>
      <w:r>
        <w:rPr>
          <w:rStyle w:val="VerbatimChar"/>
        </w:rPr>
        <w:t xml:space="preserve">Cabinet/Root</w:t>
      </w:r>
      <w:r>
        <w:t xml:space="preserve">, ссылка в</w:t>
      </w:r>
      <w:r>
        <w:t xml:space="preserve"> </w:t>
      </w:r>
      <w:r>
        <w:rPr>
          <w:rStyle w:val="VerbatimChar"/>
        </w:rPr>
        <w:t xml:space="preserve">Cabinet/Purpose</w:t>
      </w:r>
      <w:r>
        <w:t xml:space="preserve"> </w:t>
      </w:r>
      <w:r>
        <w:t xml:space="preserve">сделана кликабельной.</w:t>
      </w:r>
    </w:p>
    <w:p>
      <w:pPr>
        <w:pStyle w:val="BodyText"/>
      </w:pPr>
      <w:r>
        <w:t xml:space="preserve">Измененные файлы:</w:t>
      </w:r>
      <w:r>
        <w:t xml:space="preserve"> </w:t>
      </w:r>
      <w:r>
        <w:t xml:space="preserve">-</w:t>
      </w:r>
      <w:r>
        <w:t xml:space="preserve"> </w:t>
      </w:r>
      <w:r>
        <w:rPr>
          <w:rStyle w:val="VerbatimChar"/>
        </w:rPr>
        <w:t xml:space="preserve">modules/Cabinet/Help/BooksOnHand.md</w:t>
      </w:r>
      <w:r>
        <w:t xml:space="preserve">;</w:t>
      </w:r>
      <w:r>
        <w:t xml:space="preserve"> </w:t>
      </w:r>
      <w:r>
        <w:t xml:space="preserve">-</w:t>
      </w:r>
      <w:r>
        <w:t xml:space="preserve"> </w:t>
      </w:r>
      <w:r>
        <w:rPr>
          <w:rStyle w:val="VerbatimChar"/>
        </w:rPr>
        <w:t xml:space="preserve">modules/Cabinet/Help/Root.md</w:t>
      </w:r>
      <w:r>
        <w:t xml:space="preserve">;</w:t>
      </w:r>
      <w:r>
        <w:t xml:space="preserve"> </w:t>
      </w:r>
      <w:r>
        <w:t xml:space="preserve">-</w:t>
      </w:r>
      <w:r>
        <w:t xml:space="preserve"> </w:t>
      </w:r>
      <w:r>
        <w:rPr>
          <w:rStyle w:val="VerbatimChar"/>
        </w:rPr>
        <w:t xml:space="preserve">modules/Cabinet/Help/Purpose.md</w:t>
      </w:r>
      <w:r>
        <w:t xml:space="preserve">.</w:t>
      </w:r>
    </w:p>
    <w:p>
      <w:pPr>
        <w:pStyle w:val="BodyText"/>
      </w:pPr>
      <w:r>
        <w:t xml:space="preserve">Проверка:</w:t>
      </w:r>
      <w:r>
        <w:t xml:space="preserve"> </w:t>
      </w:r>
      <w:r>
        <w:t xml:space="preserve">-</w:t>
      </w:r>
      <w:r>
        <w:t xml:space="preserve"> </w:t>
      </w:r>
      <w:r>
        <w:rPr>
          <w:rStyle w:val="VerbatimChar"/>
        </w:rPr>
        <w:t xml:space="preserve">git diff ~~-cached -~~check</w:t>
      </w:r>
      <w:r>
        <w:t xml:space="preserve">: без ошибок перед commit;</w:t>
      </w:r>
      <w:r>
        <w:t xml:space="preserve"> </w:t>
      </w:r>
      <w:r>
        <w:t xml:space="preserve">- HTML</w:t>
      </w:r>
      <w:r>
        <w:t xml:space="preserve"> </w:t>
      </w:r>
      <w:r>
        <w:rPr>
          <w:rStyle w:val="VerbatimChar"/>
        </w:rPr>
        <w:t xml:space="preserve">?id=Help/Show&amp;m=Cabinet/BooksOnHand</w:t>
      </w:r>
      <w:r>
        <w:t xml:space="preserve">: HTTP 200, видны разделы «Создание заявки на продление», «Желаемая дата возврата»,</w:t>
      </w:r>
      <w:r>
        <w:t xml:space="preserve"> </w:t>
      </w:r>
      <w:r>
        <w:rPr>
          <w:rStyle w:val="VerbatimChar"/>
        </w:rPr>
        <w:t xml:space="preserve">rdrdelimreturndaterequest</w:t>
      </w:r>
      <w:r>
        <w:t xml:space="preserve">;</w:t>
      </w:r>
      <w:r>
        <w:t xml:space="preserve"> </w:t>
      </w:r>
      <w:r>
        <w:t xml:space="preserve">- HTML</w:t>
      </w:r>
      <w:r>
        <w:t xml:space="preserve"> </w:t>
      </w:r>
      <w:r>
        <w:rPr>
          <w:rStyle w:val="VerbatimChar"/>
        </w:rPr>
        <w:t xml:space="preserve">?id=Help/Show&amp;m=Cabinet/Root</w:t>
      </w:r>
      <w:r>
        <w:t xml:space="preserve">: HTTP 200, новый раздел доступен из дерева Cabinet;</w:t>
      </w:r>
      <w:r>
        <w:t xml:space="preserve"> </w:t>
      </w:r>
      <w:r>
        <w:t xml:space="preserve">- DOCX</w:t>
      </w:r>
      <w:r>
        <w:t xml:space="preserve"> </w:t>
      </w:r>
      <w:r>
        <w:rPr>
          <w:rStyle w:val="VerbatimChar"/>
        </w:rPr>
        <w:t xml:space="preserve">?id=Help/DownloadDocx&amp;m=Cabinet/BooksOnHand</w:t>
      </w:r>
      <w:r>
        <w:t xml:space="preserve">: HTTP 200, содержит новый раздел и ключевые параметры;</w:t>
      </w:r>
      <w:r>
        <w:t xml:space="preserve"> </w:t>
      </w:r>
      <w:r>
        <w:t xml:space="preserve">- Chrome readback</w:t>
      </w:r>
      <w:r>
        <w:t xml:space="preserve"> </w:t>
      </w:r>
      <w:r>
        <w:rPr>
          <w:rStyle w:val="VerbatimChar"/>
        </w:rPr>
        <w:t xml:space="preserve">?id=Help/Show&amp;m=Cabinet/BooksOnHand</w:t>
      </w:r>
      <w:r>
        <w:t xml:space="preserve">: подтверждены заголовок, разделы сценария, настройки и диагностика;</w:t>
      </w:r>
      <w:r>
        <w:t xml:space="preserve"> </w:t>
      </w:r>
      <w:r>
        <w:t xml:space="preserve">- Help</w:t>
      </w:r>
      <w:r>
        <w:rPr>
          <w:strike/>
        </w:rPr>
        <w:t xml:space="preserve">файлы UTF</w:t>
      </w:r>
      <w:r>
        <w:t xml:space="preserve">8 без BOM;</w:t>
      </w:r>
      <w:r>
        <w:t xml:space="preserve"> </w:t>
      </w:r>
      <w:r>
        <w:t xml:space="preserve">- запрещенные локальные URL и служебные строки в Help не найдены.</w:t>
      </w:r>
    </w:p>
    <w:p>
      <w:pPr>
        <w:pStyle w:val="BodyText"/>
      </w:pPr>
      <w:r>
        <w:t xml:space="preserve">Git/Bitbucket:</w:t>
      </w:r>
      <w:r>
        <w:t xml:space="preserve"> </w:t>
      </w:r>
      <w:r>
        <w:t xml:space="preserve">- ветка:</w:t>
      </w:r>
      <w:r>
        <w:t xml:space="preserve"> </w:t>
      </w:r>
      <w:r>
        <w:rPr>
          <w:rStyle w:val="VerbatimChar"/>
        </w:rPr>
        <w:t xml:space="preserve">feature/I128-2230</w:t>
      </w:r>
      <w:r>
        <w:t xml:space="preserve">;</w:t>
      </w:r>
      <w:r>
        <w:t xml:space="preserve"> </w:t>
      </w:r>
      <w:r>
        <w:t xml:space="preserve">- целевая ветка:</w:t>
      </w:r>
      <w:r>
        <w:t xml:space="preserve"> </w:t>
      </w:r>
      <w:r>
        <w:rPr>
          <w:rStyle w:val="VerbatimChar"/>
        </w:rPr>
        <w:t xml:space="preserve">release/2026.2</w:t>
      </w:r>
      <w:r>
        <w:t xml:space="preserve">;</w:t>
      </w:r>
      <w:r>
        <w:t xml:space="preserve"> </w:t>
      </w:r>
      <w:r>
        <w:t xml:space="preserve">- commit:</w:t>
      </w:r>
      <w:r>
        <w:t xml:space="preserve"> </w:t>
      </w:r>
      <w:r>
        <w:rPr>
          <w:rStyle w:val="VerbatimChar"/>
        </w:rPr>
        <w:t xml:space="preserve">b9a7c7acf69fe97fcd96fa1376012826a9591559</w:t>
      </w:r>
      <w:r>
        <w:t xml:space="preserve">;</w:t>
      </w:r>
      <w:r>
        <w:t xml:space="preserve"> </w:t>
      </w:r>
      <w:r>
        <w:t xml:space="preserve">- PR: https://bitbucket.irbis128.ru/projects/I128/repos/irbis128/pull-requests/1053;</w:t>
      </w:r>
      <w:r>
        <w:t xml:space="preserve"> </w:t>
      </w:r>
      <w:r>
        <w:t xml:space="preserve">- PR merge status:</w:t>
      </w:r>
      <w:r>
        <w:t xml:space="preserve"> </w:t>
      </w:r>
      <w:r>
        <w:rPr>
          <w:rStyle w:val="VerbatimChar"/>
        </w:rPr>
        <w:t xml:space="preserve">CLEAN</w:t>
      </w:r>
      <w:r>
        <w:t xml:space="preserve">, ожидается обязательный approve reviewer</w:t>
      </w:r>
      <w:r>
        <w:t xml:space="preserve"> </w:t>
      </w:r>
      <w:r>
        <w:rPr>
          <w:rStyle w:val="VerbatimChar"/>
        </w:rPr>
        <w:t xml:space="preserve">Arnosi</w:t>
      </w:r>
      <w:r>
        <w:t xml:space="preserve">.</w:t>
      </w:r>
    </w:p>
    <w:bookmarkStart w:id="498" w:name="связанные-задачи-47"/>
    <w:p>
      <w:pPr>
        <w:pStyle w:val="Heading3"/>
      </w:pPr>
      <w:r>
        <w:t xml:space="preserve">1. Связанные задачи</w:t>
      </w:r>
    </w:p>
    <w:bookmarkStart w:id="497" w:name="соответствует-задача-i128-2227"/>
    <w:p>
      <w:pPr>
        <w:pStyle w:val="Heading4"/>
      </w:pPr>
      <w:r>
        <w:t xml:space="preserve">1.1. 🔗 Соответствует задача: I128-2227</w:t>
      </w:r>
    </w:p>
    <w:p>
      <w:pPr>
        <w:pStyle w:val="BlockText"/>
      </w:pPr>
      <w:hyperlink r:id="rId496">
        <w:r>
          <w:rPr>
            <w:rStyle w:val="Hyperlink"/>
            <w:b/>
            <w:bCs/>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97"/>
    <w:bookmarkEnd w:id="498"/>
    <w:bookmarkEnd w:id="499"/>
    <w:bookmarkStart w:id="503" w:name="Xc235e1d889553daa19e493e4060016a353af882"/>
    <w:p>
      <w:pPr>
        <w:pStyle w:val="Heading2"/>
      </w:pPr>
      <w:r>
        <w:t xml:space="preserve">[I128-1090] Статистические формы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rPr>
          <w:rStyle w:val="VerbatimChar"/>
        </w:rPr>
        <w:t xml:space="preserve">Cataloguer/CataloguerGuide/StatisticalForms</w:t>
      </w:r>
      <w:r>
        <w:t xml:space="preserve"> </w:t>
      </w:r>
      <w:r>
        <w:t xml:space="preserve">- пользовательский сценарий построения статистических форм в АРМ Каталогизатор.</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новая страница добавлена в оглавление инструкции Каталогизатора.</w:t>
      </w:r>
    </w:p>
    <w:p>
      <w:pPr>
        <w:pStyle w:val="BodyText"/>
      </w:pPr>
      <w:r>
        <w:rPr>
          <w:rStyle w:val="VerbatimChar"/>
        </w:rPr>
        <w:t xml:space="preserve">TabForms/Root</w:t>
      </w:r>
      <w:r>
        <w:t xml:space="preserve"> </w:t>
      </w:r>
      <w:r>
        <w:t xml:space="preserve">- добавлена ссылка на пошаговый сценарий для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построения статистических форм из АРМ Каталогизатор. Раздел объясняет, как выбрать найденные или отмеченные записи, выбрать статистическую форму из справочника, заполнить параметры формы и открыть результат</w:t>
      </w:r>
      <w:r>
        <w:t xml:space="preserve"> </w:t>
      </w:r>
      <w:r>
        <w:rPr>
          <w:rStyle w:val="VerbatimChar"/>
        </w:rPr>
        <w:t xml:space="preserve">StatFormResult.html</w:t>
      </w:r>
      <w:r>
        <w:t xml:space="preserve">.</w:t>
      </w:r>
    </w:p>
    <w:p>
      <w:pPr>
        <w:pStyle w:val="BodyText"/>
      </w:pPr>
      <w:r>
        <w:t xml:space="preserve">Страница поясняет доступность кнопки по праву</w:t>
      </w:r>
      <w:r>
        <w:t xml:space="preserve"> </w:t>
      </w:r>
      <w:r>
        <w:rPr>
          <w:rStyle w:val="VerbatimChar"/>
        </w:rPr>
        <w:t xml:space="preserve">ALLOWSTATFORMS</w:t>
      </w:r>
      <w:r>
        <w:t xml:space="preserve">, отличие статистических форм от выходных форм и содержит изображение панели инструментов АРМ Каталогизатор.</w:t>
      </w:r>
    </w:p>
    <w:bookmarkStart w:id="502" w:name="связанные-задачи-48"/>
    <w:p>
      <w:pPr>
        <w:pStyle w:val="Heading3"/>
      </w:pPr>
      <w:r>
        <w:t xml:space="preserve">1. Связанные задачи</w:t>
      </w:r>
    </w:p>
    <w:bookmarkStart w:id="501" w:name="соответствует-задача-i128-108"/>
    <w:p>
      <w:pPr>
        <w:pStyle w:val="Heading4"/>
      </w:pPr>
      <w:r>
        <w:t xml:space="preserve">1.1. 🔗 Соответствует задача: I128-108</w:t>
      </w:r>
    </w:p>
    <w:p>
      <w:pPr>
        <w:pStyle w:val="BlockText"/>
      </w:pPr>
      <w:hyperlink r:id="rId500">
        <w:r>
          <w:rPr>
            <w:rStyle w:val="Hyperlink"/>
            <w:b/>
            <w:bCs/>
          </w:rPr>
          <w:t xml:space="preserve">[I128-108]</w:t>
        </w:r>
      </w:hyperlink>
      <w:r>
        <w:t xml:space="preserve"> </w:t>
      </w:r>
      <w:r>
        <w:t xml:space="preserve">Поддержка технологии статформ ИРБИС 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1"/>
    <w:bookmarkEnd w:id="502"/>
    <w:bookmarkEnd w:id="503"/>
    <w:bookmarkStart w:id="507" w:name="X2b450c9be8c100432b93feb9595f61c38c49f70"/>
    <w:p>
      <w:pPr>
        <w:pStyle w:val="Heading2"/>
      </w:pPr>
      <w:r>
        <w:t xml:space="preserve">[I128-1175] Кнопка «Держатели документа»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09"/>
        </w:numPr>
      </w:pPr>
      <w:r>
        <w:rPr>
          <w:rStyle w:val="VerbatimChar"/>
        </w:rPr>
        <w:t xml:space="preserve">Cataloguer/CataloguerGuide/RecordDetailsActions</w:t>
      </w:r>
      <w:r>
        <w:t xml:space="preserve"> </w:t>
      </w:r>
      <w:r>
        <w:t xml:space="preserve">- добавлен подраздел о кнопке</w:t>
      </w:r>
      <w:r>
        <w:t xml:space="preserve"> </w:t>
      </w:r>
      <w:r>
        <w:rPr>
          <w:rStyle w:val="VerbatimChar"/>
        </w:rPr>
        <w:t xml:space="preserve">Держатели документа</w:t>
      </w:r>
      <w:r>
        <w:t xml:space="preserve"> </w:t>
      </w:r>
      <w:r>
        <w:t xml:space="preserve">в области</w:t>
      </w:r>
      <w:r>
        <w:t xml:space="preserve"> </w:t>
      </w:r>
      <w:r>
        <w:rPr>
          <w:rStyle w:val="VerbatimChar"/>
        </w:rPr>
        <w:t xml:space="preserve">Результаты поиска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Держатели документа</w:t>
      </w:r>
      <w:r>
        <w:t xml:space="preserve"> </w:t>
      </w:r>
      <w:r>
        <w:t xml:space="preserve">скрыта, пока запись не выделена, и появляется после выбора сводной библиографической записи. Добавлено описание открытия окна держателей документа, состава таблицы по полю</w:t>
      </w:r>
      <w:r>
        <w:t xml:space="preserve"> </w:t>
      </w:r>
      <w:r>
        <w:rPr>
          <w:rStyle w:val="VerbatimChar"/>
        </w:rPr>
        <w:t xml:space="preserve">902</w:t>
      </w:r>
      <w:r>
        <w:t xml:space="preserve"> </w:t>
      </w:r>
      <w:r>
        <w:t xml:space="preserve">и дополнительных действий для просмотра организации, перехода к записи</w:t>
      </w:r>
      <w:r>
        <w:rPr>
          <w:strike/>
        </w:rPr>
        <w:t xml:space="preserve">источнику и выделения записи</w:t>
      </w:r>
      <w:r>
        <w:t xml:space="preserve">источника в самостоятельную запись при наличии прав.</w:t>
      </w:r>
    </w:p>
    <w:bookmarkStart w:id="506" w:name="связанные-задачи-49"/>
    <w:p>
      <w:pPr>
        <w:pStyle w:val="Heading3"/>
      </w:pPr>
      <w:r>
        <w:t xml:space="preserve">1. Связанные задачи</w:t>
      </w:r>
    </w:p>
    <w:bookmarkStart w:id="505" w:name="соответствует-задача-i128-897"/>
    <w:p>
      <w:pPr>
        <w:pStyle w:val="Heading4"/>
      </w:pPr>
      <w:r>
        <w:t xml:space="preserve">1.1. 🔗 Соответствует задача: I128-897</w:t>
      </w:r>
    </w:p>
    <w:p>
      <w:pPr>
        <w:pStyle w:val="BlockText"/>
      </w:pPr>
      <w:hyperlink r:id="rId504">
        <w:r>
          <w:rPr>
            <w:rStyle w:val="Hyperlink"/>
            <w:b/>
            <w:bCs/>
          </w:rPr>
          <w:t xml:space="preserve">[I128-897]</w:t>
        </w:r>
      </w:hyperlink>
      <w:r>
        <w:t xml:space="preserve"> </w:t>
      </w:r>
      <w:r>
        <w:t xml:space="preserve">Пока не выделена запись, кнопка</w:t>
      </w:r>
      <w:r>
        <w:t xml:space="preserve"> </w:t>
      </w:r>
      <w:r>
        <w:t xml:space="preserve">“Держатели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5"/>
    <w:bookmarkEnd w:id="506"/>
    <w:bookmarkEnd w:id="507"/>
    <w:bookmarkStart w:id="511" w:name="Xf36c59f380019f386d83b1ec268eae6ea8261ae"/>
    <w:p>
      <w:pPr>
        <w:pStyle w:val="Heading2"/>
      </w:pPr>
      <w:r>
        <w:t xml:space="preserve">[I128-1811] Панели выхода и профиля в АРМ Каталогизатор и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Complectator - АРМ Комплектатор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Cataloguer/Interface/TBar</w:t>
      </w:r>
      <w:r>
        <w:t xml:space="preserve"> </w:t>
      </w:r>
      <w:r>
        <w:t xml:space="preserve">- уточнено расположение кнопки</w:t>
      </w:r>
      <w:r>
        <w:t xml:space="preserve"> </w:t>
      </w:r>
      <w:r>
        <w:rPr>
          <w:rStyle w:val="VerbatimChar"/>
        </w:rPr>
        <w:t xml:space="preserve">Выход</w:t>
      </w:r>
      <w:r>
        <w:t xml:space="preserve"> </w:t>
      </w:r>
      <w:r>
        <w:t xml:space="preserve">в верхней панели и связь с областью состояний.</w:t>
      </w:r>
      <w:r>
        <w:t xml:space="preserve"> </w:t>
      </w:r>
      <w:r>
        <w:t xml:space="preserve">-</w:t>
      </w:r>
      <w:r>
        <w:t xml:space="preserve"> </w:t>
      </w:r>
      <w:r>
        <w:rPr>
          <w:rStyle w:val="VerbatimChar"/>
        </w:rPr>
        <w:t xml:space="preserve">Cataloguer/Interface/BBar</w:t>
      </w:r>
      <w:r>
        <w:t xml:space="preserve"> </w:t>
      </w:r>
      <w:r>
        <w:t xml:space="preserve">- обновлено описание нижней панели профиля и команды</w:t>
      </w:r>
      <w:r>
        <w:t xml:space="preserve"> </w:t>
      </w:r>
      <w:r>
        <w:rPr>
          <w:rStyle w:val="VerbatimChar"/>
        </w:rPr>
        <w:t xml:space="preserve">Сменить профиль</w:t>
      </w:r>
      <w:r>
        <w:t xml:space="preserve">; добавлен скриншот панелей АРМ Каталогизатор.</w:t>
      </w:r>
      <w:r>
        <w:t xml:space="preserve"> </w:t>
      </w:r>
      <w:r>
        <w:t xml:space="preserve">-</w:t>
      </w:r>
      <w:r>
        <w:t xml:space="preserve"> </w:t>
      </w:r>
      <w:r>
        <w:rPr>
          <w:rStyle w:val="VerbatimChar"/>
        </w:rPr>
        <w:t xml:space="preserve">Complectator/UserGuide/KsuWorkflows</w:t>
      </w:r>
      <w:r>
        <w:t xml:space="preserve"> </w:t>
      </w:r>
      <w:r>
        <w:t xml:space="preserve">- уточнено разделение верхней панели и нижней панели профиля; добавлен скриншот панелей АРМ Комплектатор.</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Документация объясняет, что кнопка</w:t>
      </w:r>
      <w:r>
        <w:t xml:space="preserve"> </w:t>
      </w:r>
      <w:r>
        <w:rPr>
          <w:rStyle w:val="VerbatimChar"/>
        </w:rPr>
        <w:t xml:space="preserve">Выход</w:t>
      </w:r>
      <w:r>
        <w:t xml:space="preserve"> </w:t>
      </w:r>
      <w:r>
        <w:t xml:space="preserve">находится в правой части верхней панели, а текущий профиль и команда</w:t>
      </w:r>
      <w:r>
        <w:t xml:space="preserve"> </w:t>
      </w:r>
      <w:r>
        <w:rPr>
          <w:rStyle w:val="VerbatimChar"/>
        </w:rPr>
        <w:t xml:space="preserve">Сменить профиль</w:t>
      </w:r>
      <w:r>
        <w:t xml:space="preserve"> </w:t>
      </w:r>
      <w:r>
        <w:t xml:space="preserve">отображаются в нижней панели рабочего окна. Это описание добавлено для АРМ Каталогизатор и АРМ Комплектатор, где длинное название профиля не должно мешать завершению сеанса.</w:t>
      </w:r>
    </w:p>
    <w:bookmarkStart w:id="510" w:name="связанные-задачи-50"/>
    <w:p>
      <w:pPr>
        <w:pStyle w:val="Heading3"/>
      </w:pPr>
      <w:r>
        <w:t xml:space="preserve">1. Связанные задачи</w:t>
      </w:r>
    </w:p>
    <w:bookmarkStart w:id="509" w:name="соответствует-задача-i128-1732"/>
    <w:p>
      <w:pPr>
        <w:pStyle w:val="Heading4"/>
      </w:pPr>
      <w:r>
        <w:t xml:space="preserve">1.1. 🔗 Соответствует задача: I128-1732</w:t>
      </w:r>
    </w:p>
    <w:p>
      <w:pPr>
        <w:pStyle w:val="BlockText"/>
      </w:pPr>
      <w:hyperlink r:id="rId508">
        <w:r>
          <w:rPr>
            <w:rStyle w:val="Hyperlink"/>
            <w:b/>
            <w:bCs/>
          </w:rPr>
          <w:t xml:space="preserve">[I128-1732]</w:t>
        </w:r>
      </w:hyperlink>
      <w:r>
        <w:t xml:space="preserve"> </w:t>
      </w:r>
      <w:r>
        <w:t xml:space="preserve">В АРМ Каталогизатор, АРМ Кнговыдача и АРМ Комплектатор становится недоступна кнопка “Выйти“ при увеличении шрифта в браузере при длинном наименовании Профиля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09"/>
    <w:bookmarkEnd w:id="510"/>
    <w:bookmarkEnd w:id="511"/>
    <w:bookmarkStart w:id="515" w:name="X41321cd5965b7d4daab0e37421f8994ad87f4ff"/>
    <w:p>
      <w:pPr>
        <w:pStyle w:val="Heading2"/>
      </w:pPr>
      <w:r>
        <w:t xml:space="preserve">[I128-1823] Автоматическое закрытие сообщения</w:t>
      </w:r>
      <w:r>
        <w:t xml:space="preserve"> </w:t>
      </w:r>
      <w:r>
        <w:t xml:space="preserve">“Запись сохранена”</w:t>
      </w:r>
      <w:r>
        <w:t xml:space="preserve"> </w:t>
      </w:r>
      <w:r>
        <w:t xml:space="preserve">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 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Cataloguer/CataloguerGuide/EditRecord</w:t>
      </w:r>
      <w:r>
        <w:t xml:space="preserve"> </w:t>
      </w:r>
      <w:r>
        <w:t xml:space="preserve">- раздел редактирования записи в БД электронного каталога.</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разделе редактирования записи уточнено поведение после успешного сохранения: информационное сообщение</w:t>
      </w:r>
      <w:r>
        <w:t xml:space="preserve"> </w:t>
      </w:r>
      <w:r>
        <w:rPr>
          <w:rStyle w:val="VerbatimChar"/>
        </w:rPr>
        <w:t xml:space="preserve">Запись сохранена</w:t>
      </w:r>
      <w:r>
        <w:t xml:space="preserve"> </w:t>
      </w:r>
      <w:r>
        <w:t xml:space="preserve">не требует обязательного нажатия</w:t>
      </w:r>
      <w:r>
        <w:t xml:space="preserve"> </w:t>
      </w:r>
      <w:r>
        <w:rPr>
          <w:rStyle w:val="VerbatimChar"/>
        </w:rPr>
        <w:t xml:space="preserve">ОК</w:t>
      </w:r>
      <w:r>
        <w:t xml:space="preserve"> </w:t>
      </w:r>
      <w:r>
        <w:t xml:space="preserve">и закрывается автоматически через короткое время.</w:t>
      </w:r>
    </w:p>
    <w:p>
      <w:pPr>
        <w:pStyle w:val="BodyText"/>
      </w:pPr>
      <w:r>
        <w:t xml:space="preserve">Текст добавлен к шагу</w:t>
      </w:r>
      <w:r>
        <w:t xml:space="preserve"> </w:t>
      </w:r>
      <w:r>
        <w:rPr>
          <w:rStyle w:val="VerbatimChar"/>
        </w:rPr>
        <w:t xml:space="preserve">Сохранить и закрыть</w:t>
      </w:r>
      <w:r>
        <w:t xml:space="preserve"> </w:t>
      </w:r>
      <w:r>
        <w:t xml:space="preserve">и в итоговый блок результата, чтобы пользователь понимал, что сохранение подтверждено, а ручное закрытие сообщения остается только дополнительной возможностью.</w:t>
      </w:r>
    </w:p>
    <w:p>
      <w:pPr>
        <w:pStyle w:val="BodyText"/>
      </w:pPr>
      <w:r>
        <w:t xml:space="preserve">Иллюстрации раздела сохранены прежними: они показывают выбор записи, открытие редактора и редактирование полей.</w:t>
      </w:r>
    </w:p>
    <w:bookmarkStart w:id="514" w:name="связанные-задачи-51"/>
    <w:p>
      <w:pPr>
        <w:pStyle w:val="Heading3"/>
      </w:pPr>
      <w:r>
        <w:t xml:space="preserve">1. Связанные задачи</w:t>
      </w:r>
    </w:p>
    <w:bookmarkStart w:id="513" w:name="соответствует-задача-i128-1731"/>
    <w:p>
      <w:pPr>
        <w:pStyle w:val="Heading4"/>
      </w:pPr>
      <w:r>
        <w:t xml:space="preserve">1.1. 🔗 Соответствует задача: I128-1731</w:t>
      </w:r>
    </w:p>
    <w:p>
      <w:pPr>
        <w:pStyle w:val="BlockText"/>
      </w:pPr>
      <w:hyperlink r:id="rId512">
        <w:r>
          <w:rPr>
            <w:rStyle w:val="Hyperlink"/>
            <w:b/>
            <w:bCs/>
          </w:rPr>
          <w:t xml:space="preserve">[I128-1731]</w:t>
        </w:r>
      </w:hyperlink>
      <w:r>
        <w:t xml:space="preserve"> </w:t>
      </w:r>
      <w:r>
        <w:t xml:space="preserve">Автоматическое закрытие информационного сообщения</w:t>
      </w:r>
      <w:r>
        <w:t xml:space="preserve"> </w:t>
      </w:r>
      <w:r>
        <w:t xml:space="preserve">“Запись сохранена”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3"/>
    <w:bookmarkEnd w:id="514"/>
    <w:bookmarkEnd w:id="515"/>
    <w:bookmarkStart w:id="519" w:name="Xfc7990dbb6c6b464a97288deeceae5d663f8c2b"/>
    <w:p>
      <w:pPr>
        <w:pStyle w:val="Heading2"/>
      </w:pPr>
      <w:r>
        <w:t xml:space="preserve">[I128-2106] В редакторе записи добавлена возможность открывать окно со средствами ввода при нажатии кнопки enter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02:56</w:t>
      </w:r>
    </w:p>
    <w:p>
      <w:pPr>
        <w:pStyle w:val="BodyText"/>
      </w:pPr>
      <w:r>
        <w:rPr>
          <w:i/>
          <w:iCs/>
        </w:rPr>
        <w:t xml:space="preserve">Нет описания</w:t>
      </w:r>
    </w:p>
    <w:bookmarkStart w:id="518" w:name="связанные-задачи-52"/>
    <w:p>
      <w:pPr>
        <w:pStyle w:val="Heading3"/>
      </w:pPr>
      <w:r>
        <w:t xml:space="preserve">1. Связанные задачи</w:t>
      </w:r>
    </w:p>
    <w:bookmarkStart w:id="517" w:name="соответствует-задача-i128-2105"/>
    <w:p>
      <w:pPr>
        <w:pStyle w:val="Heading4"/>
      </w:pPr>
      <w:r>
        <w:t xml:space="preserve">1.1. 🔗 Соответствует задача: I128-2105</w:t>
      </w:r>
    </w:p>
    <w:p>
      <w:pPr>
        <w:pStyle w:val="BlockText"/>
      </w:pPr>
      <w:hyperlink r:id="rId516">
        <w:r>
          <w:rPr>
            <w:rStyle w:val="Hyperlink"/>
            <w:b/>
            <w:bCs/>
          </w:rPr>
          <w:t xml:space="preserve">[I128-2105]</w:t>
        </w:r>
      </w:hyperlink>
      <w:r>
        <w:t xml:space="preserve"> </w:t>
      </w:r>
      <w:r>
        <w:t xml:space="preserve">В редакторе записи добавлена возможность открывать окно со средствами ввода при нажатии кнопки enter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17"/>
    <w:bookmarkEnd w:id="518"/>
    <w:bookmarkEnd w:id="519"/>
    <w:bookmarkStart w:id="523" w:name="X9a0435c93d154758941d8bc05dc9dd1a7dbcd69"/>
    <w:p>
      <w:pPr>
        <w:pStyle w:val="Heading2"/>
      </w:pPr>
      <w:r>
        <w:t xml:space="preserve">[I128-2211]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02:53</w:t>
      </w:r>
    </w:p>
    <w:p>
      <w:pPr>
        <w:pStyle w:val="BodyText"/>
      </w:pPr>
      <w:r>
        <w:t xml:space="preserve">Документационная задача к I128</w:t>
      </w:r>
      <w:r>
        <w:rPr>
          <w:strike/>
        </w:rPr>
        <w:t xml:space="preserve">1400 / SD</w:t>
      </w:r>
      <w:r>
        <w:t xml:space="preserve">712: описать сортировку результатов поиска в АРМ Каталогизатор.</w:t>
      </w:r>
    </w:p>
    <w:p>
      <w:pPr>
        <w:pStyle w:val="BodyText"/>
      </w:pPr>
      <w:r>
        <w:t xml:space="preserve">Подготовлено:</w:t>
      </w:r>
      <w:r>
        <w:t xml:space="preserve"> </w:t>
      </w:r>
      <w:r>
        <w:t xml:space="preserve">- новый Help-раздел</w:t>
      </w:r>
      <w:r>
        <w:t xml:space="preserve"> </w:t>
      </w:r>
      <w:r>
        <w:rPr>
          <w:rStyle w:val="VerbatimChar"/>
        </w:rPr>
        <w:t xml:space="preserve">Cataloguer/Interface/RecList/Sorting</w:t>
      </w:r>
      <w:r>
        <w:t xml:space="preserve">;</w:t>
      </w:r>
      <w:r>
        <w:t xml:space="preserve"> </w:t>
      </w:r>
      <w:r>
        <w:t xml:space="preserve">- подключение раздела из</w:t>
      </w:r>
      <w:r>
        <w:t xml:space="preserve"> </w:t>
      </w:r>
      <w:r>
        <w:rPr>
          <w:rStyle w:val="VerbatimChar"/>
        </w:rPr>
        <w:t xml:space="preserve">Cataloguer/Interface/RecList</w:t>
      </w:r>
      <w:r>
        <w:t xml:space="preserve">;</w:t>
      </w:r>
      <w:r>
        <w:t xml:space="preserve"> </w:t>
      </w:r>
      <w:r>
        <w:t xml:space="preserve">- скриншот</w:t>
      </w:r>
      <w:r>
        <w:t xml:space="preserve"> </w:t>
      </w:r>
      <w:r>
        <w:rPr>
          <w:rStyle w:val="VerbatimChar"/>
        </w:rPr>
        <w:t xml:space="preserve">modules/Cataloguer/Help/Interface/img/SearchResultSorting.png</w:t>
      </w:r>
      <w:r>
        <w:t xml:space="preserve">;</w:t>
      </w:r>
      <w:r>
        <w:t xml:space="preserve"> </w:t>
      </w:r>
      <w:r>
        <w:t xml:space="preserve">- уточнение настройки критериев сортировки в</w:t>
      </w:r>
      <w:r>
        <w:t xml:space="preserve"> </w:t>
      </w:r>
      <w:r>
        <w:rPr>
          <w:rStyle w:val="VerbatimChar"/>
        </w:rPr>
        <w:t xml:space="preserve">Database/Purpose</w:t>
      </w:r>
      <w:r>
        <w:t xml:space="preserve">.</w:t>
      </w:r>
    </w:p>
    <w:p>
      <w:pPr>
        <w:pStyle w:val="BodyText"/>
      </w:pPr>
      <w:r>
        <w:t xml:space="preserve">Публикация:</w:t>
      </w:r>
      <w:r>
        <w:t xml:space="preserve"> </w:t>
      </w:r>
      <w:r>
        <w:t xml:space="preserve">- branch:</w:t>
      </w:r>
      <w:r>
        <w:t xml:space="preserve"> </w:t>
      </w:r>
      <w:r>
        <w:rPr>
          <w:rStyle w:val="VerbatimChar"/>
        </w:rPr>
        <w:t xml:space="preserve">feature/I128-2211</w:t>
      </w:r>
      <w:r>
        <w:t xml:space="preserve">;</w:t>
      </w:r>
      <w:r>
        <w:t xml:space="preserve"> </w:t>
      </w:r>
      <w:r>
        <w:t xml:space="preserve">- commit:</w:t>
      </w:r>
      <w:r>
        <w:t xml:space="preserve"> </w:t>
      </w:r>
      <w:r>
        <w:rPr>
          <w:rStyle w:val="VerbatimChar"/>
        </w:rPr>
        <w:t xml:space="preserve">f4efd4c43b78687ee7d3d693d8eeaa53a5d46211</w:t>
      </w:r>
      <w:r>
        <w:t xml:space="preserve">;</w:t>
      </w:r>
      <w:r>
        <w:t xml:space="preserve"> </w:t>
      </w:r>
      <w:r>
        <w:t xml:space="preserve">- PR: https://bitbucket.irbis128.ru/projects/I128/repos/irbis128/pull-requests/1055</w:t>
      </w:r>
    </w:p>
    <w:p>
      <w:pPr>
        <w:pStyle w:val="BodyText"/>
      </w:pPr>
      <w:r>
        <w:t xml:space="preserve">Проверено:</w:t>
      </w:r>
      <w:r>
        <w:t xml:space="preserve"> </w:t>
      </w:r>
      <w:r>
        <w:t xml:space="preserve">- Help:</w:t>
      </w:r>
      <w:r>
        <w:t xml:space="preserve"> </w:t>
      </w:r>
      <w:r>
        <w:rPr>
          <w:rStyle w:val="VerbatimChar"/>
        </w:rPr>
        <w:t xml:space="preserve">?id=Help/Show&amp;m=Cataloguer/Interface/RecList/Sorting</w:t>
      </w:r>
      <w:r>
        <w:t xml:space="preserve">;</w:t>
      </w:r>
      <w:r>
        <w:t xml:space="preserve"> </w:t>
      </w:r>
      <w:r>
        <w:t xml:space="preserve">- родительский DOCX:</w:t>
      </w:r>
      <w:r>
        <w:t xml:space="preserve"> </w:t>
      </w:r>
      <w:r>
        <w:rPr>
          <w:rStyle w:val="VerbatimChar"/>
        </w:rPr>
        <w:t xml:space="preserve">?id=Help/DownloadDocx&amp;m=Cataloguer/Interface/RecList</w:t>
      </w:r>
      <w:r>
        <w:t xml:space="preserve">;</w:t>
      </w:r>
      <w:r>
        <w:t xml:space="preserve"> </w:t>
      </w:r>
      <w:r>
        <w:t xml:space="preserve">- скриншот подключен в Help и доступен как</w:t>
      </w:r>
      <w:r>
        <w:t xml:space="preserve"> </w:t>
      </w:r>
      <w:r>
        <w:rPr>
          <w:rStyle w:val="VerbatimChar"/>
        </w:rPr>
        <w:t xml:space="preserve">modules/Cataloguer/Help/Interface/img/SearchResultSorting.png</w:t>
      </w:r>
      <w:r>
        <w:t xml:space="preserve">.</w:t>
      </w:r>
    </w:p>
    <w:bookmarkStart w:id="522" w:name="связанные-задачи-53"/>
    <w:p>
      <w:pPr>
        <w:pStyle w:val="Heading3"/>
      </w:pPr>
      <w:r>
        <w:t xml:space="preserve">1. Связанные задачи</w:t>
      </w:r>
    </w:p>
    <w:bookmarkStart w:id="521" w:name="соответствует-задача-i128-1400"/>
    <w:p>
      <w:pPr>
        <w:pStyle w:val="Heading4"/>
      </w:pPr>
      <w:r>
        <w:t xml:space="preserve">1.1. 🔗 Соответствует задача: I128-1400</w:t>
      </w:r>
    </w:p>
    <w:p>
      <w:pPr>
        <w:pStyle w:val="BlockText"/>
      </w:pPr>
      <w:hyperlink r:id="rId520">
        <w:r>
          <w:rPr>
            <w:rStyle w:val="Hyperlink"/>
            <w:b/>
            <w:bCs/>
          </w:rPr>
          <w:t xml:space="preserve">[I128-1400]</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21"/>
    <w:bookmarkEnd w:id="522"/>
    <w:bookmarkEnd w:id="523"/>
    <w:bookmarkStart w:id="531" w:name="i128-767-документация-арм-каталогизатор"/>
    <w:p>
      <w:pPr>
        <w:pStyle w:val="Heading2"/>
      </w:pPr>
      <w:r>
        <w:t xml:space="preserve">[I128-767] Документация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10"/>
        </w:numPr>
      </w:pPr>
      <w:r>
        <w:rPr>
          <w:rStyle w:val="VerbatimChar"/>
        </w:rPr>
        <w:t xml:space="preserve">Cataloguer/AdminGuide</w:t>
      </w:r>
      <w:r>
        <w:t xml:space="preserve"> </w:t>
      </w:r>
      <w:r>
        <w:t xml:space="preserve">- руководство администратора: доступ к АРМ, выбор профиля, права модуля, основные параметры профиля, редактор записи, inline-каталогизация, поиск, сортировка, импорт, экспорт и проверка профиля.</w:t>
      </w:r>
    </w:p>
    <w:p>
      <w:pPr>
        <w:pStyle w:val="FirstParagraph"/>
      </w:pPr>
      <w:r>
        <w:rPr>
          <w:b/>
          <w:bCs/>
          <w:i/>
          <w:iCs/>
        </w:rPr>
        <w:t xml:space="preserve">Измененные страницы:</w:t>
      </w:r>
    </w:p>
    <w:p>
      <w:pPr>
        <w:pStyle w:val="Compact"/>
        <w:numPr>
          <w:ilvl w:val="0"/>
          <w:numId w:val="1111"/>
        </w:numPr>
      </w:pPr>
      <w:r>
        <w:rPr>
          <w:rStyle w:val="VerbatimChar"/>
        </w:rPr>
        <w:t xml:space="preserve">Cataloguer/Root</w:t>
      </w:r>
      <w:r>
        <w:t xml:space="preserve"> </w:t>
      </w:r>
      <w:r>
        <w:t xml:space="preserve">- корневой раздел оформлен как общая точка входа АРМ «Каталогизатор» и дополнен ссылкой на руководство администратора.</w:t>
      </w:r>
    </w:p>
    <w:p>
      <w:pPr>
        <w:pStyle w:val="Compact"/>
        <w:numPr>
          <w:ilvl w:val="0"/>
          <w:numId w:val="1111"/>
        </w:numPr>
      </w:pPr>
      <w:r>
        <w:rPr>
          <w:rStyle w:val="VerbatimChar"/>
        </w:rPr>
        <w:t xml:space="preserve">Cataloguer/Purpose</w:t>
      </w:r>
      <w:r>
        <w:t xml:space="preserve"> </w:t>
      </w:r>
      <w:r>
        <w:t xml:space="preserve">- обновлено назначение модуля и список основных возможностей.</w:t>
      </w:r>
    </w:p>
    <w:p>
      <w:pPr>
        <w:pStyle w:val="Compact"/>
        <w:numPr>
          <w:ilvl w:val="0"/>
          <w:numId w:val="1111"/>
        </w:numPr>
      </w:pPr>
      <w:r>
        <w:rPr>
          <w:rStyle w:val="VerbatimChar"/>
        </w:rPr>
        <w:t xml:space="preserve">Cataloguer/CataloguerGuide</w:t>
      </w:r>
      <w:r>
        <w:t xml:space="preserve"> </w:t>
      </w:r>
      <w:r>
        <w:t xml:space="preserve">- раздел оформлен как руководство пользователя для рабочих сценариев каталогизатора.</w:t>
      </w:r>
    </w:p>
    <w:p>
      <w:pPr>
        <w:pStyle w:val="FirstParagraph"/>
      </w:pPr>
      <w:r>
        <w:rPr>
          <w:b/>
          <w:bCs/>
          <w:i/>
          <w:iCs/>
        </w:rPr>
        <w:t xml:space="preserve">Удаленные страницы:</w:t>
      </w:r>
    </w:p>
    <w:p>
      <w:pPr>
        <w:pStyle w:val="Compact"/>
        <w:numPr>
          <w:ilvl w:val="0"/>
          <w:numId w:val="1112"/>
        </w:numPr>
      </w:pPr>
      <w:r>
        <w:t xml:space="preserve">Нет.</w:t>
      </w:r>
    </w:p>
    <w:p>
      <w:pPr>
        <w:pStyle w:val="FirstParagraph"/>
      </w:pPr>
      <w:r>
        <w:rPr>
          <w:b/>
          <w:bCs/>
          <w:i/>
          <w:iCs/>
        </w:rPr>
        <w:t xml:space="preserve">Описание изменения:</w:t>
      </w:r>
    </w:p>
    <w:p>
      <w:pPr>
        <w:pStyle w:val="BodyText"/>
      </w:pPr>
      <w:r>
        <w:t xml:space="preserve">Обновлена структура справки АРМ «Каталогизатор»: корневой раздел теперь объединяет общее описание, запуск, технологии, интерфейс, пользовательское руководство и руководство администратора. Добавлено руководство администратора по настройке профиля, прав доступа, редактора записи, inline-каталогизации, поиска, сортировки и операций импорта/экспорта.</w:t>
      </w:r>
    </w:p>
    <w:bookmarkStart w:id="530" w:name="связанные-задачи-54"/>
    <w:p>
      <w:pPr>
        <w:pStyle w:val="Heading3"/>
      </w:pPr>
      <w:r>
        <w:t xml:space="preserve">1. Связанные задачи</w:t>
      </w:r>
    </w:p>
    <w:bookmarkStart w:id="525" w:name="blocks-i128-830"/>
    <w:p>
      <w:pPr>
        <w:pStyle w:val="Heading4"/>
      </w:pPr>
      <w:r>
        <w:t xml:space="preserve">1.1. 🔗 blocks: I128-830</w:t>
      </w:r>
    </w:p>
    <w:p>
      <w:pPr>
        <w:pStyle w:val="BlockText"/>
      </w:pPr>
      <w:hyperlink r:id="rId524">
        <w:r>
          <w:rPr>
            <w:rStyle w:val="Hyperlink"/>
            <w:b/>
            <w:bCs/>
          </w:rPr>
          <w:t xml:space="preserve">[I128-830]</w:t>
        </w:r>
      </w:hyperlink>
      <w:r>
        <w:t xml:space="preserve"> </w:t>
      </w:r>
      <w:r>
        <w:t xml:space="preserve">Убрана кнопка</w:t>
      </w:r>
      <w:r>
        <w:t xml:space="preserve"> </w:t>
      </w:r>
      <w:r>
        <w:t xml:space="preserve">“выходные формы”</w:t>
      </w:r>
      <w:r>
        <w:t xml:space="preserve"> </w:t>
      </w:r>
      <w:r>
        <w:t xml:space="preserve">Статус:</w:t>
      </w:r>
      <w:r>
        <w:t xml:space="preserve"> </w:t>
      </w:r>
      <w:r>
        <w:rPr>
          <w:rStyle w:val="VerbatimChar"/>
        </w:rPr>
        <w:t xml:space="preserve">Открытая задача</w:t>
      </w:r>
      <w:r>
        <w:t xml:space="preserve"> </w:t>
      </w:r>
      <w:r>
        <w:t xml:space="preserve">| Автор: Ирина Михайленко</w:t>
      </w:r>
    </w:p>
    <w:bookmarkEnd w:id="525"/>
    <w:bookmarkStart w:id="527" w:name="blocks-i128-768"/>
    <w:p>
      <w:pPr>
        <w:pStyle w:val="Heading4"/>
      </w:pPr>
      <w:r>
        <w:t xml:space="preserve">1.2. 🔗 blocks: I128-768</w:t>
      </w:r>
    </w:p>
    <w:p>
      <w:pPr>
        <w:pStyle w:val="BlockText"/>
      </w:pPr>
      <w:hyperlink r:id="rId526">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7"/>
    <w:bookmarkStart w:id="529" w:name="blocks-i128-829"/>
    <w:p>
      <w:pPr>
        <w:pStyle w:val="Heading4"/>
      </w:pPr>
      <w:r>
        <w:t xml:space="preserve">1.3. 🔗 blocks: I128-829</w:t>
      </w:r>
    </w:p>
    <w:p>
      <w:pPr>
        <w:pStyle w:val="BlockText"/>
      </w:pPr>
      <w:hyperlink r:id="rId528">
        <w:r>
          <w:rPr>
            <w:rStyle w:val="Hyperlink"/>
            <w:b/>
            <w:bCs/>
          </w:rPr>
          <w:t xml:space="preserve">[I128-829]</w:t>
        </w:r>
      </w:hyperlink>
      <w:r>
        <w:t xml:space="preserve"> </w:t>
      </w:r>
      <w:r>
        <w:t xml:space="preserve">Сделано - 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29"/>
    <w:bookmarkEnd w:id="530"/>
    <w:bookmarkEnd w:id="531"/>
    <w:bookmarkStart w:id="535" w:name="X96a8ddfffa0b52789b1c52be7e48a072b25e583"/>
    <w:p>
      <w:pPr>
        <w:pStyle w:val="Heading2"/>
      </w:pPr>
      <w:r>
        <w:t xml:space="preserve">[I128-770] Мультиввод повторяющихся полей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Cataloguer/CataloguerGuide/EditRecord</w:t>
      </w:r>
      <w:r>
        <w:t xml:space="preserve"> </w:t>
      </w:r>
      <w:r>
        <w:t xml:space="preserve">- добавлен раздел</w:t>
      </w:r>
      <w:r>
        <w:t xml:space="preserve"> </w:t>
      </w:r>
      <w:r>
        <w:rPr>
          <w:rStyle w:val="VerbatimChar"/>
        </w:rPr>
        <w:t xml:space="preserve">Табличное редактирование повторяющихся полей</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инструкции по редактированию записи описан табличный режим для повторяющихся полей в классическом редакторе. Раздел объясняет открытие режима через</w:t>
      </w:r>
      <w:r>
        <w:t xml:space="preserve"> </w:t>
      </w:r>
      <w:r>
        <w:rPr>
          <w:rStyle w:val="VerbatimChar"/>
        </w:rPr>
        <w:t xml:space="preserve">F3</w:t>
      </w:r>
      <w:r>
        <w:t xml:space="preserve">, структуру таблицы</w:t>
      </w:r>
      <w:r>
        <w:t xml:space="preserve"> </w:t>
      </w:r>
      <w:r>
        <w:rPr>
          <w:rStyle w:val="VerbatimChar"/>
        </w:rPr>
        <w:t xml:space="preserve">повторение = строка, подполе = столбец</w:t>
      </w:r>
      <w:r>
        <w:t xml:space="preserve">, использование методов ввода в ячейках, добавление и удаление повторений, изменение порядка строк и необходимость сохранить запись после применения таблицы.</w:t>
      </w:r>
    </w:p>
    <w:bookmarkStart w:id="534" w:name="связанные-задачи-55"/>
    <w:p>
      <w:pPr>
        <w:pStyle w:val="Heading3"/>
      </w:pPr>
      <w:r>
        <w:t xml:space="preserve">1. Связанные задачи</w:t>
      </w:r>
    </w:p>
    <w:bookmarkStart w:id="533" w:name="соответствует-задача-i128-105"/>
    <w:p>
      <w:pPr>
        <w:pStyle w:val="Heading4"/>
      </w:pPr>
      <w:r>
        <w:t xml:space="preserve">1.1. 🔗 Соответствует задача: I128-105</w:t>
      </w:r>
    </w:p>
    <w:p>
      <w:pPr>
        <w:pStyle w:val="BlockText"/>
      </w:pPr>
      <w:hyperlink r:id="rId532">
        <w:r>
          <w:rPr>
            <w:rStyle w:val="Hyperlink"/>
            <w:b/>
            <w:bCs/>
          </w:rPr>
          <w:t xml:space="preserve">[I128-105]</w:t>
        </w:r>
      </w:hyperlink>
      <w:r>
        <w:t xml:space="preserve"> </w:t>
      </w:r>
      <w:r>
        <w:t xml:space="preserve">Поддержка мультиввода для повторяющихся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33"/>
    <w:bookmarkEnd w:id="534"/>
    <w:bookmarkEnd w:id="535"/>
    <w:bookmarkStart w:id="539" w:name="X3b050cee744b29f96a42d5773d75d5b442c37f5"/>
    <w:p>
      <w:pPr>
        <w:pStyle w:val="Heading2"/>
      </w:pPr>
      <w:r>
        <w:t xml:space="preserve">[I128-825] Окно сравнения предыдущих копий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Cataloguer/CataloguerGuide/PrevCopies</w:t>
      </w:r>
      <w:r>
        <w:t xml:space="preserve"> </w:t>
      </w:r>
      <w:r>
        <w:t xml:space="preserve">- раздел о просмотре и сравнении предыдущих копий записи в АРМе</w:t>
      </w:r>
      <w:r>
        <w:t xml:space="preserve"> </w:t>
      </w:r>
      <w:r>
        <w:rPr>
          <w:rStyle w:val="VerbatimChar"/>
        </w:rPr>
        <w:t xml:space="preserve">Каталогизатор</w:t>
      </w:r>
      <w:r>
        <w:t xml:space="preserve">.</w:t>
      </w:r>
    </w:p>
    <w:p>
      <w:pPr>
        <w:pStyle w:val="BodyText"/>
      </w:pPr>
      <w:r>
        <w:rPr>
          <w:b/>
          <w:bCs/>
          <w:i/>
          <w:iCs/>
        </w:rPr>
        <w:t xml:space="preserve">Измененные страницы:</w:t>
      </w:r>
    </w:p>
    <w:p>
      <w:pPr>
        <w:pStyle w:val="BodyText"/>
      </w:pPr>
      <w:r>
        <w:rPr>
          <w:rStyle w:val="VerbatimChar"/>
        </w:rPr>
        <w:t xml:space="preserve">Cataloguer/CataloguerGuide</w:t>
      </w:r>
      <w:r>
        <w:t xml:space="preserve"> </w:t>
      </w:r>
      <w:r>
        <w:t xml:space="preserve">- в оглавление инструкции добавлена ссылка на новый раздел.</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пользовательскую справку добавлено описание окна сравнения предыдущих копий записи. Раздел объясняет, когда доступна команда</w:t>
      </w:r>
      <w:r>
        <w:t xml:space="preserve"> </w:t>
      </w:r>
      <w:r>
        <w:rPr>
          <w:rStyle w:val="VerbatimChar"/>
        </w:rPr>
        <w:t xml:space="preserve">Предыдущие копии записей</w:t>
      </w:r>
      <w:r>
        <w:t xml:space="preserve">, как открыть окно из результатов поиска, как переключаться между версиями или шагами назад, как выбрать сравнение с актуальной или соседней версией и как менять детализацию сравнения по строкам, словам или символам.</w:t>
      </w:r>
    </w:p>
    <w:p>
      <w:pPr>
        <w:pStyle w:val="BodyText"/>
      </w:pPr>
      <w:r>
        <w:t xml:space="preserve">Также описаны действия с выбранной копией: восстановление прежней версии в качестве текущей записи и открытие выбранной копии в редакторе для проверки и корректировки.</w:t>
      </w:r>
    </w:p>
    <w:bookmarkStart w:id="538" w:name="связанные-задачи-56"/>
    <w:p>
      <w:pPr>
        <w:pStyle w:val="Heading3"/>
      </w:pPr>
      <w:r>
        <w:t xml:space="preserve">1. Связанные задачи</w:t>
      </w:r>
    </w:p>
    <w:bookmarkStart w:id="537" w:name="соответствует-задача-i128-817"/>
    <w:p>
      <w:pPr>
        <w:pStyle w:val="Heading4"/>
      </w:pPr>
      <w:r>
        <w:t xml:space="preserve">1.1. 🔗 Соответствует задача: I128-817</w:t>
      </w:r>
    </w:p>
    <w:p>
      <w:pPr>
        <w:pStyle w:val="BlockText"/>
      </w:pPr>
      <w:hyperlink r:id="rId536">
        <w:r>
          <w:rPr>
            <w:rStyle w:val="Hyperlink"/>
            <w:b/>
            <w:bCs/>
          </w:rPr>
          <w:t xml:space="preserve">[I128-817]</w:t>
        </w:r>
      </w:hyperlink>
      <w:r>
        <w:t xml:space="preserve"> </w:t>
      </w:r>
      <w:r>
        <w:t xml:space="preserve">Окно сравнения предыдущих копий записи</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537"/>
    <w:bookmarkEnd w:id="538"/>
    <w:bookmarkEnd w:id="539"/>
    <w:bookmarkStart w:id="543" w:name="X9690ca5f51b77f65e3bb4c04e53924d4e8dc557"/>
    <w:p>
      <w:pPr>
        <w:pStyle w:val="Heading2"/>
      </w:pPr>
      <w:r>
        <w:t xml:space="preserve">[I128-1973]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03:03</w:t>
      </w:r>
    </w:p>
    <w:p>
      <w:pPr>
        <w:pStyle w:val="BodyText"/>
      </w:pPr>
      <w:r>
        <w:rPr>
          <w:b/>
          <w:bCs/>
          <w:i/>
          <w:iCs/>
        </w:rPr>
        <w:t xml:space="preserve">Новые страницы:</w:t>
      </w:r>
    </w:p>
    <w:p>
      <w:pPr>
        <w:pStyle w:val="Compact"/>
        <w:numPr>
          <w:ilvl w:val="0"/>
          <w:numId w:val="1113"/>
        </w:numPr>
      </w:pPr>
      <w:r>
        <w:rPr>
          <w:rStyle w:val="VerbatimChar"/>
        </w:rPr>
        <w:t xml:space="preserve">CSpider/Admin/LinkWithEsvodt</w:t>
      </w:r>
      <w:r>
        <w:t xml:space="preserve"> </w:t>
      </w:r>
      <w:r>
        <w:t xml:space="preserve">- описание функции</w:t>
      </w:r>
      <w:r>
        <w:t xml:space="preserve"> </w:t>
      </w:r>
      <w:r>
        <w:rPr>
          <w:rStyle w:val="VerbatimChar"/>
        </w:rPr>
        <w:t xml:space="preserve">CSpider::LinkWithEsvodt</w:t>
      </w:r>
      <w:r>
        <w:t xml:space="preserve">: назначение, параметры, выбор сводной записи, поведение при уже заполненном</w:t>
      </w:r>
      <w:r>
        <w:t xml:space="preserve"> </w:t>
      </w:r>
      <w:r>
        <w:rPr>
          <w:rStyle w:val="VerbatimChar"/>
        </w:rPr>
        <w:t xml:space="preserve">ssh</w:t>
      </w:r>
      <w:r>
        <w:t xml:space="preserve">, перевод строки</w:t>
      </w:r>
      <w:r>
        <w:t xml:space="preserve"> </w:t>
      </w:r>
      <w:r>
        <w:rPr>
          <w:rStyle w:val="VerbatimChar"/>
        </w:rPr>
        <w:t xml:space="preserve">ESVODT</w:t>
      </w:r>
      <w:r>
        <w:t xml:space="preserve"> </w:t>
      </w:r>
      <w:r>
        <w:t xml:space="preserve">на</w:t>
      </w:r>
      <w:r>
        <w:t xml:space="preserve"> </w:t>
      </w:r>
      <w:r>
        <w:rPr>
          <w:rStyle w:val="VerbatimChar"/>
        </w:rPr>
        <w:t xml:space="preserve">stage=5</w:t>
      </w:r>
      <w:r>
        <w:t xml:space="preserve">.</w:t>
      </w:r>
    </w:p>
    <w:p>
      <w:pPr>
        <w:pStyle w:val="FirstParagraph"/>
      </w:pPr>
      <w:r>
        <w:rPr>
          <w:b/>
          <w:bCs/>
          <w:i/>
          <w:iCs/>
        </w:rPr>
        <w:t xml:space="preserve">Измененные страницы:</w:t>
      </w:r>
    </w:p>
    <w:p>
      <w:pPr>
        <w:pStyle w:val="Compact"/>
        <w:numPr>
          <w:ilvl w:val="0"/>
          <w:numId w:val="1114"/>
        </w:numPr>
      </w:pPr>
      <w:r>
        <w:rPr>
          <w:rStyle w:val="VerbatimChar"/>
        </w:rPr>
        <w:t xml:space="preserve">CSpider/Admin/GeneralSettings</w:t>
      </w:r>
      <w:r>
        <w:t xml:space="preserve"> </w:t>
      </w:r>
      <w:r>
        <w:t xml:space="preserve">- добавлена ссылка на новый раздел.</w:t>
      </w:r>
    </w:p>
    <w:p>
      <w:pPr>
        <w:pStyle w:val="Compact"/>
        <w:numPr>
          <w:ilvl w:val="0"/>
          <w:numId w:val="1114"/>
        </w:numPr>
      </w:pPr>
      <w:r>
        <w:rPr>
          <w:rStyle w:val="VerbatimChar"/>
        </w:rPr>
        <w:t xml:space="preserve">CSpider/Admin/LinkDbInfo</w:t>
      </w:r>
      <w:r>
        <w:t xml:space="preserve"> </w:t>
      </w:r>
      <w:r>
        <w:t xml:space="preserve">- добавлена ссылка из описания таблицы слияний.</w:t>
      </w:r>
    </w:p>
    <w:p>
      <w:pPr>
        <w:pStyle w:val="Compact"/>
        <w:numPr>
          <w:ilvl w:val="0"/>
          <w:numId w:val="1114"/>
        </w:numPr>
      </w:pPr>
      <w:r>
        <w:rPr>
          <w:rStyle w:val="VerbatimChar"/>
        </w:rPr>
        <w:t xml:space="preserve">CSpider/Admin/ProcessingStages</w:t>
      </w:r>
      <w:r>
        <w:t xml:space="preserve"> </w:t>
      </w:r>
      <w:r>
        <w:t xml:space="preserve">- уточнена связь синхронного вызова с фоновыми этапами обработки.</w:t>
      </w:r>
    </w:p>
    <w:p>
      <w:pPr>
        <w:pStyle w:val="FirstParagraph"/>
      </w:pPr>
      <w:r>
        <w:rPr>
          <w:b/>
          <w:bCs/>
          <w:i/>
          <w:iCs/>
        </w:rPr>
        <w:t xml:space="preserve">Удаленные страницы:</w:t>
      </w:r>
    </w:p>
    <w:p>
      <w:pPr>
        <w:pStyle w:val="Compact"/>
        <w:numPr>
          <w:ilvl w:val="0"/>
          <w:numId w:val="1115"/>
        </w:numPr>
      </w:pPr>
      <w:r>
        <w:t xml:space="preserve">Нет.</w:t>
      </w:r>
    </w:p>
    <w:p>
      <w:pPr>
        <w:pStyle w:val="FirstParagraph"/>
      </w:pPr>
      <w:r>
        <w:rPr>
          <w:b/>
          <w:bCs/>
          <w:i/>
          <w:iCs/>
        </w:rPr>
        <w:t xml:space="preserve">Описание изменения:</w:t>
      </w:r>
    </w:p>
    <w:p>
      <w:pPr>
        <w:pStyle w:val="BodyText"/>
      </w:pPr>
      <w:r>
        <w:t xml:space="preserve">В Help добавлен технический раздел для администраторов и разработчиков проектной логики CSpider. Раздел объясняет, как синхронно связать запись</w:t>
      </w:r>
      <w:r>
        <w:rPr>
          <w:strike/>
        </w:rPr>
        <w:t xml:space="preserve">источник со сводной записью, когда передавать параметр</w:t>
      </w:r>
      <w:r>
        <w:rPr>
          <w:strike/>
        </w:rPr>
        <w:t xml:space="preserve"> </w:t>
      </w:r>
      <w:r>
        <w:rPr>
          <w:rStyle w:val="VerbatimChar"/>
          <w:strike/>
        </w:rPr>
        <w:t xml:space="preserve">$ssh</w:t>
      </w:r>
      <w:r>
        <w:rPr>
          <w:strike/>
        </w:rPr>
        <w:t xml:space="preserve">, что происходит со строкой</w:t>
      </w:r>
      <w:r>
        <w:rPr>
          <w:strike/>
        </w:rPr>
        <w:t xml:space="preserve"> </w:t>
      </w:r>
      <w:r>
        <w:rPr>
          <w:rStyle w:val="VerbatimChar"/>
          <w:strike/>
        </w:rPr>
        <w:t xml:space="preserve">ESVODT</w:t>
      </w:r>
      <w:r>
        <w:rPr>
          <w:strike/>
        </w:rPr>
        <w:t xml:space="preserve"> </w:t>
      </w:r>
      <w:r>
        <w:rPr>
          <w:strike/>
        </w:rPr>
        <w:t xml:space="preserve">и как проверить результат через существующие разделы таблицы слияний и проверки записи</w:t>
      </w:r>
      <w:r>
        <w:t xml:space="preserve">источника.</w:t>
      </w:r>
    </w:p>
    <w:bookmarkStart w:id="542" w:name="связанные-задачи-57"/>
    <w:p>
      <w:pPr>
        <w:pStyle w:val="Heading3"/>
      </w:pPr>
      <w:r>
        <w:t xml:space="preserve">1. Связанные задачи</w:t>
      </w:r>
    </w:p>
    <w:bookmarkStart w:id="541" w:name="соответствует-задача-i128-1960"/>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41"/>
    <w:bookmarkEnd w:id="542"/>
    <w:bookmarkEnd w:id="543"/>
    <w:bookmarkStart w:id="547" w:name="X7a8b44a12237fbca9f0fe05fa750f8aad1d8361"/>
    <w:p>
      <w:pPr>
        <w:pStyle w:val="Heading2"/>
      </w:pPr>
      <w:r>
        <w:t xml:space="preserve">[I128-2084] Перезагрузка записей из БД-источника в таблицу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16"/>
        </w:numPr>
      </w:pPr>
      <w:r>
        <w:rPr>
          <w:rStyle w:val="VerbatimChar"/>
        </w:rPr>
        <w:t xml:space="preserve">CSpider/Admin/ChooseDbWindow</w:t>
      </w:r>
      <w:r>
        <w:t xml:space="preserve"> </w:t>
      </w:r>
      <w:r>
        <w:t xml:space="preserve">- ручная перезагрузка записей из БД-источника в таблицу слияний.</w:t>
      </w:r>
    </w:p>
    <w:p>
      <w:pPr>
        <w:pStyle w:val="FirstParagraph"/>
      </w:pPr>
      <w:r>
        <w:rPr>
          <w:b/>
          <w:bCs/>
          <w:i/>
          <w:iCs/>
        </w:rPr>
        <w:t xml:space="preserve">Измененные страницы:</w:t>
      </w:r>
    </w:p>
    <w:p>
      <w:pPr>
        <w:pStyle w:val="Compact"/>
        <w:numPr>
          <w:ilvl w:val="0"/>
          <w:numId w:val="1117"/>
        </w:numPr>
      </w:pPr>
      <w:r>
        <w:rPr>
          <w:rStyle w:val="VerbatimChar"/>
        </w:rPr>
        <w:t xml:space="preserve">CSpider/Admin/GeneralSettings</w:t>
      </w:r>
      <w:r>
        <w:t xml:space="preserve"> </w:t>
      </w:r>
      <w:r>
        <w:t xml:space="preserve">- добавлена ссылка на новый раздел в список основных настроек и действий модуля CSpider.</w:t>
      </w:r>
    </w:p>
    <w:p>
      <w:pPr>
        <w:pStyle w:val="FirstParagraph"/>
      </w:pPr>
      <w:r>
        <w:rPr>
          <w:b/>
          <w:bCs/>
          <w:i/>
          <w:iCs/>
        </w:rPr>
        <w:t xml:space="preserve">Удаленные страницы:</w:t>
      </w:r>
    </w:p>
    <w:p>
      <w:pPr>
        <w:pStyle w:val="Compact"/>
        <w:numPr>
          <w:ilvl w:val="0"/>
          <w:numId w:val="1118"/>
        </w:numPr>
      </w:pPr>
      <w:r>
        <w:t xml:space="preserve">Нет.</w:t>
      </w:r>
    </w:p>
    <w:p>
      <w:pPr>
        <w:pStyle w:val="FirstParagraph"/>
      </w:pPr>
      <w:r>
        <w:rPr>
          <w:b/>
          <w:bCs/>
          <w:i/>
          <w:iCs/>
        </w:rPr>
        <w:t xml:space="preserve">Описание изменения:</w:t>
      </w:r>
    </w:p>
    <w:p>
      <w:pPr>
        <w:pStyle w:val="BodyText"/>
      </w:pPr>
      <w:r>
        <w:t xml:space="preserve">В справке администратора сводного каталога описан запуск ручной загрузки записей из БД-источника: выбор БД, необязательный поисковый запрос, постановка задания в очередь и различие обычной и выборочной загрузки.</w:t>
      </w:r>
    </w:p>
    <w:p>
      <w:pPr>
        <w:pStyle w:val="BodyText"/>
      </w:pPr>
      <w:r>
        <w:t xml:space="preserve">В новый раздел добавлен скриншот окна выбора БД-источника.</w:t>
      </w:r>
    </w:p>
    <w:bookmarkStart w:id="546" w:name="связанные-задачи-58"/>
    <w:p>
      <w:pPr>
        <w:pStyle w:val="Heading3"/>
      </w:pPr>
      <w:r>
        <w:t xml:space="preserve">1. Связанные задачи</w:t>
      </w:r>
    </w:p>
    <w:bookmarkStart w:id="545" w:name="соответствует-задача-i128-2055"/>
    <w:p>
      <w:pPr>
        <w:pStyle w:val="Heading4"/>
      </w:pPr>
      <w:r>
        <w:t xml:space="preserve">1.1. 🔗 Соответствует задача: I128-2055</w:t>
      </w:r>
    </w:p>
    <w:p>
      <w:pPr>
        <w:pStyle w:val="BlockText"/>
      </w:pPr>
      <w:hyperlink r:id="rId544">
        <w:r>
          <w:rPr>
            <w:rStyle w:val="Hyperlink"/>
            <w:b/>
            <w:bCs/>
          </w:rPr>
          <w:t xml:space="preserve">[I128-2055]</w:t>
        </w:r>
      </w:hyperlink>
      <w:r>
        <w:t xml:space="preserve"> </w:t>
      </w:r>
      <w:r>
        <w:t xml:space="preserve">Возможность загрузки обновления из БД Источника в таблицу слияний по запросу администратора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5"/>
    <w:bookmarkEnd w:id="546"/>
    <w:bookmarkEnd w:id="547"/>
    <w:bookmarkStart w:id="551" w:name="Xa3a33b64c34ef50d83a3e3c2fdc6d843ec270c3"/>
    <w:p>
      <w:pPr>
        <w:pStyle w:val="Heading2"/>
      </w:pPr>
      <w:r>
        <w:t xml:space="preserve">[I128-2148] Римская пагинация в количественных характеристиках при поиске дублетов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FindDublet - Поиск дублетных записей</w:t>
      </w:r>
      <w:r>
        <w:br/>
      </w:r>
      <w:r>
        <w:rPr>
          <w:b/>
          <w:bCs/>
        </w:rPr>
        <w:t xml:space="preserve">Завершено:</w:t>
      </w:r>
      <w:r>
        <w:t xml:space="preserve"> </w:t>
      </w:r>
      <w:r>
        <w:t xml:space="preserve">20.07.2026 01:58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19"/>
        </w:numPr>
      </w:pPr>
      <w:r>
        <w:rPr>
          <w:rStyle w:val="VerbatimChar"/>
        </w:rPr>
        <w:t xml:space="preserve">FindDublet/Purpose</w:t>
      </w:r>
      <w:r>
        <w:t xml:space="preserve"> </w:t>
      </w:r>
      <w:r>
        <w:t xml:space="preserve">- добавлено описание учета пагинации из</w:t>
      </w:r>
      <w:r>
        <w:t xml:space="preserve"> </w:t>
      </w:r>
      <w:r>
        <w:rPr>
          <w:rStyle w:val="VerbatimChar"/>
        </w:rPr>
        <w:t xml:space="preserve">215^A</w:t>
      </w:r>
      <w:r>
        <w:t xml:space="preserve"> </w:t>
      </w:r>
      <w:r>
        <w:t xml:space="preserve">при поиске дублетов.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FindDublet</w:t>
      </w:r>
      <w:r>
        <w:t xml:space="preserve"> </w:t>
      </w:r>
      <w:r>
        <w:t xml:space="preserve">дополнена правилом сравнения количественных характеристик для записей</w:t>
      </w:r>
      <w:r>
        <w:t xml:space="preserve"> </w:t>
      </w:r>
      <w:r>
        <w:rPr>
          <w:rStyle w:val="VerbatimChar"/>
        </w:rPr>
        <w:t xml:space="preserve">PAZK</w:t>
      </w:r>
      <w:r>
        <w:t xml:space="preserve">/</w:t>
      </w:r>
      <w:r>
        <w:rPr>
          <w:rStyle w:val="VerbatimChar"/>
        </w:rPr>
        <w:t xml:space="preserve">PVK</w:t>
      </w:r>
      <w:r>
        <w:t xml:space="preserve"> </w:t>
      </w:r>
      <w:r>
        <w:t xml:space="preserve">и</w:t>
      </w:r>
      <w:r>
        <w:t xml:space="preserve"> </w:t>
      </w:r>
      <w:r>
        <w:rPr>
          <w:rStyle w:val="VerbatimChar"/>
        </w:rPr>
        <w:t xml:space="preserve">SPEC</w:t>
      </w:r>
      <w:r>
        <w:t xml:space="preserve">. Описано, что из</w:t>
      </w:r>
      <w:r>
        <w:t xml:space="preserve"> </w:t>
      </w:r>
      <w:r>
        <w:rPr>
          <w:rStyle w:val="VerbatimChar"/>
        </w:rPr>
        <w:t xml:space="preserve">215^A</w:t>
      </w:r>
      <w:r>
        <w:t xml:space="preserve"> </w:t>
      </w:r>
      <w:r>
        <w:t xml:space="preserve">извлекаются арабские и римские числа, римские значения преобразуются в арабские, а при выборе кандидата используется максимальный найденный объем с допуском сравнения 10%.</w:t>
      </w:r>
    </w:p>
    <w:p>
      <w:pPr>
        <w:pStyle w:val="BodyText"/>
      </w:pPr>
      <w:r>
        <w:t xml:space="preserve">Скриншоты не добавлялись, так как изменение описывает внутреннее правило обработки, а не пользовательскую форму или режим интерфейса.</w:t>
      </w:r>
    </w:p>
    <w:bookmarkStart w:id="550" w:name="связанные-задачи-59"/>
    <w:p>
      <w:pPr>
        <w:pStyle w:val="Heading3"/>
      </w:pPr>
      <w:r>
        <w:t xml:space="preserve">1. Связанные задачи</w:t>
      </w:r>
    </w:p>
    <w:bookmarkStart w:id="549" w:name="соответствует-задача-i128-2124"/>
    <w:p>
      <w:pPr>
        <w:pStyle w:val="Heading4"/>
      </w:pPr>
      <w:r>
        <w:t xml:space="preserve">1.1. 🔗 Соответствует задача: I128-2124</w:t>
      </w:r>
    </w:p>
    <w:p>
      <w:pPr>
        <w:pStyle w:val="BlockText"/>
      </w:pPr>
      <w:hyperlink r:id="rId548">
        <w:r>
          <w:rPr>
            <w:rStyle w:val="Hyperlink"/>
            <w:b/>
            <w:bCs/>
          </w:rPr>
          <w:t xml:space="preserve">[I128-2124]</w:t>
        </w:r>
      </w:hyperlink>
      <w:r>
        <w:t xml:space="preserve"> </w:t>
      </w:r>
      <w:r>
        <w:t xml:space="preserve">Количественные характеристики поддержка римских цифр в страницах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49"/>
    <w:bookmarkEnd w:id="550"/>
    <w:bookmarkEnd w:id="551"/>
    <w:bookmarkStart w:id="555" w:name="i128-2150-сводная-бд-мероприятий"/>
    <w:p>
      <w:pPr>
        <w:pStyle w:val="Heading2"/>
      </w:pPr>
      <w:r>
        <w:t xml:space="preserve">[I128-2150] Сводная БД мероприятий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20"/>
        </w:numPr>
      </w:pPr>
      <w:r>
        <w:rPr>
          <w:rStyle w:val="VerbatimChar"/>
        </w:rPr>
        <w:t xml:space="preserve">?id=Help/Show&amp;m=CSpider/Admin/eventdbn</w:t>
      </w:r>
      <w:r>
        <w:t xml:space="preserve"> </w:t>
      </w:r>
      <w:r>
        <w:t xml:space="preserve">- описание параметра</w:t>
      </w:r>
      <w:r>
        <w:t xml:space="preserve"> </w:t>
      </w:r>
      <w:r>
        <w:rPr>
          <w:rStyle w:val="VerbatimChar"/>
        </w:rPr>
        <w:t xml:space="preserve">eventdbn</w:t>
      </w:r>
      <w:r>
        <w:t xml:space="preserve">, который задает имя сводной БД мероприятий.</w:t>
      </w:r>
    </w:p>
    <w:p>
      <w:pPr>
        <w:pStyle w:val="FirstParagraph"/>
      </w:pPr>
      <w:r>
        <w:rPr>
          <w:b/>
          <w:bCs/>
          <w:i/>
          <w:iCs/>
        </w:rPr>
        <w:t xml:space="preserve">Измененные страницы:</w:t>
      </w:r>
    </w:p>
    <w:p>
      <w:pPr>
        <w:pStyle w:val="Compact"/>
        <w:numPr>
          <w:ilvl w:val="0"/>
          <w:numId w:val="1121"/>
        </w:numPr>
      </w:pPr>
      <w:r>
        <w:rPr>
          <w:rStyle w:val="VerbatimChar"/>
        </w:rPr>
        <w:t xml:space="preserve">?id=Help/Show&amp;m=CSpider/Admin/GeneralSettings</w:t>
      </w:r>
      <w:r>
        <w:t xml:space="preserve"> </w:t>
      </w:r>
      <w:r>
        <w:t xml:space="preserve">- добавлена ссылка на настройку сводной БД мероприятий.</w:t>
      </w:r>
    </w:p>
    <w:p>
      <w:pPr>
        <w:pStyle w:val="Compact"/>
        <w:numPr>
          <w:ilvl w:val="0"/>
          <w:numId w:val="1121"/>
        </w:numPr>
      </w:pPr>
      <w:r>
        <w:rPr>
          <w:rStyle w:val="VerbatimChar"/>
        </w:rPr>
        <w:t xml:space="preserve">?id=Help/Show&amp;m=CSpider/Admin/Organizations</w:t>
      </w:r>
      <w:r>
        <w:t xml:space="preserve"> </w:t>
      </w:r>
      <w:r>
        <w:t xml:space="preserve">- уточнено подключение БД мероприятий к организации через тип связи</w:t>
      </w:r>
      <w:r>
        <w:t xml:space="preserve"> </w:t>
      </w:r>
      <w:r>
        <w:rPr>
          <w:rStyle w:val="VerbatimChar"/>
        </w:rPr>
        <w:t xml:space="preserve">БД Мероприятий организации</w:t>
      </w:r>
      <w:r>
        <w:t xml:space="preserve">.</w:t>
      </w:r>
    </w:p>
    <w:p>
      <w:pPr>
        <w:pStyle w:val="Compact"/>
        <w:numPr>
          <w:ilvl w:val="0"/>
          <w:numId w:val="1121"/>
        </w:numPr>
      </w:pPr>
      <w:r>
        <w:rPr>
          <w:rStyle w:val="VerbatimChar"/>
        </w:rPr>
        <w:t xml:space="preserve">?id=Help/Show&amp;m=CSpider/Admin/ProcessingStages</w:t>
      </w:r>
      <w:r>
        <w:t xml:space="preserve"> </w:t>
      </w:r>
      <w:r>
        <w:t xml:space="preserve">- описан выбор сводной БД по типу записи и условия обработки</w:t>
      </w:r>
      <w:r>
        <w:t xml:space="preserve"> </w:t>
      </w:r>
      <w:r>
        <w:rPr>
          <w:rStyle w:val="VerbatimChar"/>
        </w:rPr>
        <w:t xml:space="preserve">Event</w:t>
      </w:r>
      <w:r>
        <w:t xml:space="preserve">.</w:t>
      </w:r>
    </w:p>
    <w:p>
      <w:pPr>
        <w:pStyle w:val="Compact"/>
        <w:numPr>
          <w:ilvl w:val="0"/>
          <w:numId w:val="1121"/>
        </w:numPr>
      </w:pPr>
      <w:r>
        <w:rPr>
          <w:rStyle w:val="VerbatimChar"/>
        </w:rPr>
        <w:t xml:space="preserve">?id=Help/Show&amp;m=CSpider/Admin/LinkDbInfo</w:t>
      </w:r>
      <w:r>
        <w:t xml:space="preserve"> </w:t>
      </w:r>
      <w:r>
        <w:t xml:space="preserve">- уточнено назначение</w:t>
      </w:r>
      <w:r>
        <w:t xml:space="preserve"> </w:t>
      </w:r>
      <w:r>
        <w:rPr>
          <w:rStyle w:val="VerbatimChar"/>
        </w:rPr>
        <w:t xml:space="preserve">vrl</w:t>
      </w:r>
      <w:r>
        <w:t xml:space="preserve"> </w:t>
      </w:r>
      <w:r>
        <w:t xml:space="preserve">и переход по шифру</w:t>
      </w:r>
      <w:r>
        <w:t xml:space="preserve"> </w:t>
      </w:r>
      <w:r>
        <w:rPr>
          <w:rStyle w:val="VerbatimChar"/>
        </w:rPr>
        <w:t xml:space="preserve">ssh</w:t>
      </w:r>
      <w:r>
        <w:t xml:space="preserve"> </w:t>
      </w:r>
      <w:r>
        <w:t xml:space="preserve">для записей</w:t>
      </w:r>
      <w:r>
        <w:t xml:space="preserve"> </w:t>
      </w:r>
      <w:r>
        <w:rPr>
          <w:rStyle w:val="VerbatimChar"/>
        </w:rPr>
        <w:t xml:space="preserve">Event</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CSpider</w:t>
      </w:r>
      <w:r>
        <w:t xml:space="preserve"> </w:t>
      </w:r>
      <w:r>
        <w:t xml:space="preserve">описана поддержка отдельной сводной БД мероприятий. Документация объясняет, чем</w:t>
      </w:r>
      <w:r>
        <w:t xml:space="preserve"> </w:t>
      </w:r>
      <w:r>
        <w:rPr>
          <w:rStyle w:val="VerbatimChar"/>
        </w:rPr>
        <w:t xml:space="preserve">eventdbn</w:t>
      </w:r>
      <w:r>
        <w:t xml:space="preserve"> </w:t>
      </w:r>
      <w:r>
        <w:t xml:space="preserve">отличается от рабочей БД модуля</w:t>
      </w:r>
      <w:r>
        <w:t xml:space="preserve"> </w:t>
      </w:r>
      <w:r>
        <w:rPr>
          <w:rStyle w:val="VerbatimChar"/>
        </w:rPr>
        <w:t xml:space="preserve">Event</w:t>
      </w:r>
      <w:r>
        <w:t xml:space="preserve">, как источники мероприятий подключаются к организациям, как модуль выбирает сводную БД по типу записи и какие проверки выполняются для записей</w:t>
      </w:r>
      <w:r>
        <w:t xml:space="preserve"> </w:t>
      </w:r>
      <w:r>
        <w:rPr>
          <w:rStyle w:val="VerbatimChar"/>
        </w:rPr>
        <w:t xml:space="preserve">Event</w:t>
      </w:r>
      <w:r>
        <w:t xml:space="preserve"> </w:t>
      </w:r>
      <w:r>
        <w:t xml:space="preserve">на этапах обработки.</w:t>
      </w:r>
    </w:p>
    <w:bookmarkStart w:id="554" w:name="связанные-задачи-60"/>
    <w:p>
      <w:pPr>
        <w:pStyle w:val="Heading3"/>
      </w:pPr>
      <w:r>
        <w:t xml:space="preserve">1. Связанные задачи</w:t>
      </w:r>
    </w:p>
    <w:bookmarkStart w:id="553" w:name="соответствует-задача-i128-2120"/>
    <w:p>
      <w:pPr>
        <w:pStyle w:val="Heading4"/>
      </w:pPr>
      <w:r>
        <w:t xml:space="preserve">1.1. 🔗 Соответствует задача: I128-2120</w:t>
      </w:r>
    </w:p>
    <w:p>
      <w:pPr>
        <w:pStyle w:val="BlockText"/>
      </w:pPr>
      <w:hyperlink r:id="rId552">
        <w:r>
          <w:rPr>
            <w:rStyle w:val="Hyperlink"/>
            <w:b/>
            <w:bCs/>
          </w:rPr>
          <w:t xml:space="preserve">[I128-2120]</w:t>
        </w:r>
      </w:hyperlink>
      <w:r>
        <w:t xml:space="preserve"> </w:t>
      </w:r>
      <w:r>
        <w:t xml:space="preserve">Сводная БД мероприятий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3"/>
    <w:bookmarkEnd w:id="554"/>
    <w:bookmarkEnd w:id="555"/>
    <w:bookmarkStart w:id="559" w:name="X5e345ff8e8fd206c7557b2a1926bcd4748ea1a0"/>
    <w:p>
      <w:pPr>
        <w:pStyle w:val="Heading2"/>
      </w:pPr>
      <w:r>
        <w:t xml:space="preserve">[I128-2151] Права доступа к странице проверки состояния записи-источника по шифру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02:09</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Compact"/>
        <w:numPr>
          <w:ilvl w:val="0"/>
          <w:numId w:val="1122"/>
        </w:numPr>
      </w:pPr>
      <w:r>
        <w:rPr>
          <w:rStyle w:val="VerbatimChar"/>
        </w:rPr>
        <w:t xml:space="preserve">CSpider/Admin/CheckSourceRecord</w:t>
      </w:r>
      <w:r>
        <w:t xml:space="preserve"> </w:t>
      </w:r>
      <w:r>
        <w:t xml:space="preserve">- уточнено, что форма</w:t>
      </w:r>
      <w:r>
        <w:t xml:space="preserve"> </w:t>
      </w:r>
      <w:r>
        <w:rPr>
          <w:rStyle w:val="VerbatimChar"/>
        </w:rPr>
        <w:t xml:space="preserve">?id=CSpider/CheckSourceRecord</w:t>
      </w:r>
      <w:r>
        <w:t xml:space="preserve"> </w:t>
      </w:r>
      <w:r>
        <w:t xml:space="preserve">доступна пользователям с правом просмотра (</w:t>
      </w:r>
      <w:r>
        <w:rPr>
          <w:rStyle w:val="VerbatimChar"/>
        </w:rPr>
        <w:t xml:space="preserve">VIEW</w:t>
      </w:r>
      <w:r>
        <w:t xml:space="preserve">) на модуль</w:t>
      </w:r>
      <w:r>
        <w:t xml:space="preserve"> </w:t>
      </w:r>
      <w:r>
        <w:t xml:space="preserve">“Сводный каталог”</w:t>
      </w:r>
      <w:r>
        <w:t xml:space="preserve">; без этого права форма и действия страницы не отображаются.</w:t>
      </w:r>
    </w:p>
    <w:p>
      <w:pPr>
        <w:pStyle w:val="Compact"/>
        <w:numPr>
          <w:ilvl w:val="0"/>
          <w:numId w:val="1122"/>
        </w:numPr>
      </w:pPr>
      <w:r>
        <w:t xml:space="preserve">На странице используются существующие скриншоты формы запроса и результата проверки:</w:t>
      </w:r>
      <w:r>
        <w:t xml:space="preserve"> </w:t>
      </w:r>
      <w:r>
        <w:rPr>
          <w:rStyle w:val="VerbatimChar"/>
        </w:rPr>
        <w:t xml:space="preserve">CheckSourceRecord01.png</w:t>
      </w:r>
      <w:r>
        <w:t xml:space="preserve">,</w:t>
      </w:r>
      <w:r>
        <w:t xml:space="preserve"> </w:t>
      </w:r>
      <w:r>
        <w:rPr>
          <w:rStyle w:val="VerbatimChar"/>
        </w:rPr>
        <w:t xml:space="preserve">CheckSourceRecord02.png</w:t>
      </w:r>
      <w:r>
        <w:t xml:space="preserve">.</w:t>
      </w:r>
    </w:p>
    <w:p>
      <w:pPr>
        <w:pStyle w:val="FirstParagraph"/>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руководстве администратора Сводного каталога уточнены правила доступа к странице проверки состояния записи-источника по шифру. Описание связывает страницу с правом просмотра модуля</w:t>
      </w:r>
      <w:r>
        <w:t xml:space="preserve"> </w:t>
      </w:r>
      <w:r>
        <w:t xml:space="preserve">“Сводный каталог”</w:t>
      </w:r>
      <w:r>
        <w:t xml:space="preserve"> </w:t>
      </w:r>
      <w:r>
        <w:t xml:space="preserve">и поясняет, что права на АРМ</w:t>
      </w:r>
      <w:r>
        <w:t xml:space="preserve"> </w:t>
      </w:r>
      <w:r>
        <w:t xml:space="preserve">“Каталогизатор”</w:t>
      </w:r>
      <w:r>
        <w:t xml:space="preserve"> </w:t>
      </w:r>
      <w:r>
        <w:t xml:space="preserve">не являются условием открытия этой страницы.</w:t>
      </w:r>
    </w:p>
    <w:bookmarkStart w:id="558" w:name="связанные-задачи-61"/>
    <w:p>
      <w:pPr>
        <w:pStyle w:val="Heading3"/>
      </w:pPr>
      <w:r>
        <w:t xml:space="preserve">1. Связанные задачи</w:t>
      </w:r>
    </w:p>
    <w:bookmarkStart w:id="557" w:name="соответствует-задача-i128-1496"/>
    <w:p>
      <w:pPr>
        <w:pStyle w:val="Heading4"/>
      </w:pPr>
      <w:r>
        <w:t xml:space="preserve">1.1. 🔗 Соответствует задача: I128-1496</w:t>
      </w:r>
    </w:p>
    <w:p>
      <w:pPr>
        <w:pStyle w:val="BlockText"/>
      </w:pPr>
      <w:hyperlink r:id="rId556">
        <w:r>
          <w:rPr>
            <w:rStyle w:val="Hyperlink"/>
            <w:b/>
            <w:bCs/>
          </w:rPr>
          <w:t xml:space="preserve">[I128-1496]</w:t>
        </w:r>
      </w:hyperlink>
      <w:r>
        <w:t xml:space="preserve"> </w:t>
      </w:r>
      <w:r>
        <w:t xml:space="preserve">Проверка прав доступа к странице</w:t>
      </w:r>
      <w:r>
        <w:t xml:space="preserve"> </w:t>
      </w:r>
      <w:r>
        <w:t xml:space="preserve">“Проверка состояния записи-источника по шифру”</w:t>
      </w:r>
      <w:r>
        <w:t xml:space="preserve"> </w:t>
      </w:r>
      <w:r>
        <w:t xml:space="preserve">(?id=CSpider/CheckSourceRecord)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57"/>
    <w:bookmarkEnd w:id="558"/>
    <w:bookmarkEnd w:id="559"/>
    <w:bookmarkStart w:id="563" w:name="X3b6d4c873399efddba52c65be90f544148e2fa7"/>
    <w:p>
      <w:pPr>
        <w:pStyle w:val="Heading2"/>
      </w:pPr>
      <w:r>
        <w:t xml:space="preserve">[I128-2153] Нормализация заглавий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 ИРБИС 128. Модуль Normalisation - Нормализация записей</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3"/>
        </w:numPr>
      </w:pPr>
      <w:r>
        <w:rPr>
          <w:rStyle w:val="VerbatimChar"/>
        </w:rPr>
        <w:t xml:space="preserve">CSpider/Admin/ProcessingStages</w:t>
      </w:r>
      <w:r>
        <w:t xml:space="preserve"> </w:t>
      </w:r>
      <w:r>
        <w:t xml:space="preserve">- добавлено описание нормализации заглавий на этапе</w:t>
      </w:r>
      <w:r>
        <w:t xml:space="preserve"> </w:t>
      </w:r>
      <w:r>
        <w:rPr>
          <w:rStyle w:val="VerbatimChar"/>
        </w:rPr>
        <w:t xml:space="preserve">CSpider/Stage9</w:t>
      </w:r>
      <w:r>
        <w:t xml:space="preserve">.</w:t>
      </w:r>
    </w:p>
    <w:p>
      <w:pPr>
        <w:pStyle w:val="Compact"/>
        <w:numPr>
          <w:ilvl w:val="0"/>
          <w:numId w:val="1123"/>
        </w:numPr>
      </w:pPr>
      <w:r>
        <w:rPr>
          <w:rStyle w:val="VerbatimChar"/>
        </w:rPr>
        <w:t xml:space="preserve">CSpider/Admin/CheckSourceRecord</w:t>
      </w:r>
      <w:r>
        <w:t xml:space="preserve"> </w:t>
      </w:r>
      <w:r>
        <w:t xml:space="preserve">- уточнено, где в отчете проверки записи-источника смотреть нормализованную копию записи.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администратора сводного каталога описано, что этап</w:t>
      </w:r>
      <w:r>
        <w:t xml:space="preserve"> </w:t>
      </w:r>
      <w:r>
        <w:rPr>
          <w:rStyle w:val="VerbatimChar"/>
        </w:rPr>
        <w:t xml:space="preserve">CSpider/Stage9</w:t>
      </w:r>
      <w:r>
        <w:t xml:space="preserve"> </w:t>
      </w:r>
      <w:r>
        <w:t xml:space="preserve">готовит нормализованную копию записи-источника перед дальнейшим слиянием.</w:t>
      </w:r>
    </w:p>
    <w:p>
      <w:pPr>
        <w:pStyle w:val="BodyText"/>
      </w:pPr>
      <w:r>
        <w:t xml:space="preserve">Для записей</w:t>
      </w:r>
      <w:r>
        <w:t xml:space="preserve"> </w:t>
      </w:r>
      <w:r>
        <w:rPr>
          <w:rStyle w:val="VerbatimChar"/>
        </w:rPr>
        <w:t xml:space="preserve">SPEC</w:t>
      </w:r>
      <w:r>
        <w:t xml:space="preserve"> </w:t>
      </w:r>
      <w:r>
        <w:t xml:space="preserve">указана нормализация</w:t>
      </w:r>
      <w:r>
        <w:t xml:space="preserve"> </w:t>
      </w:r>
      <w:r>
        <w:rPr>
          <w:rStyle w:val="VerbatimChar"/>
        </w:rPr>
        <w:t xml:space="preserve">923^H</w:t>
      </w:r>
      <w:r>
        <w:t xml:space="preserve">,</w:t>
      </w:r>
      <w:r>
        <w:t xml:space="preserve"> </w:t>
      </w:r>
      <w:r>
        <w:rPr>
          <w:rStyle w:val="VerbatimChar"/>
        </w:rPr>
        <w:t xml:space="preserve">461^C</w:t>
      </w:r>
      <w:r>
        <w:t xml:space="preserve"> </w:t>
      </w:r>
      <w:r>
        <w:t xml:space="preserve">и</w:t>
      </w:r>
      <w:r>
        <w:t xml:space="preserve"> </w:t>
      </w:r>
      <w:r>
        <w:rPr>
          <w:rStyle w:val="VerbatimChar"/>
        </w:rPr>
        <w:t xml:space="preserve">200^A</w:t>
      </w:r>
      <w:r>
        <w:t xml:space="preserve">. Для записей</w:t>
      </w:r>
      <w:r>
        <w:t xml:space="preserve"> </w:t>
      </w:r>
      <w:r>
        <w:rPr>
          <w:rStyle w:val="VerbatimChar"/>
        </w:rPr>
        <w:t xml:space="preserve">PAZK</w:t>
      </w:r>
      <w:r>
        <w:t xml:space="preserve"> </w:t>
      </w:r>
      <w:r>
        <w:t xml:space="preserve">и</w:t>
      </w:r>
      <w:r>
        <w:t xml:space="preserve"> </w:t>
      </w:r>
      <w:r>
        <w:rPr>
          <w:rStyle w:val="VerbatimChar"/>
        </w:rPr>
        <w:t xml:space="preserve">PVK</w:t>
      </w:r>
      <w:r>
        <w:t xml:space="preserve"> </w:t>
      </w:r>
      <w:r>
        <w:t xml:space="preserve">указана нормализация</w:t>
      </w:r>
      <w:r>
        <w:t xml:space="preserve"> </w:t>
      </w:r>
      <w:r>
        <w:rPr>
          <w:rStyle w:val="VerbatimChar"/>
        </w:rPr>
        <w:t xml:space="preserve">923^H</w:t>
      </w:r>
      <w:r>
        <w:t xml:space="preserve"> </w:t>
      </w:r>
      <w:r>
        <w:t xml:space="preserve">и</w:t>
      </w:r>
      <w:r>
        <w:t xml:space="preserve"> </w:t>
      </w:r>
      <w:r>
        <w:rPr>
          <w:rStyle w:val="VerbatimChar"/>
        </w:rPr>
        <w:t xml:space="preserve">200^A</w:t>
      </w:r>
      <w:r>
        <w:t xml:space="preserve">. В разделе проверки состояния записи-источника добавлено пояснение, что эти значения можно смотреть в блоке</w:t>
      </w:r>
      <w:r>
        <w:t xml:space="preserve"> </w:t>
      </w:r>
      <w:r>
        <w:t xml:space="preserve">“Нормализованная запись”</w:t>
      </w:r>
      <w:r>
        <w:t xml:space="preserve">.</w:t>
      </w:r>
    </w:p>
    <w:p>
      <w:pPr>
        <w:pStyle w:val="BodyText"/>
      </w:pPr>
      <w:r>
        <w:t xml:space="preserve">Новые изображения не добавлялись: изменение описывает фоновый этап обработки, а существующий раздел проверки уже содержит изображения формы запроса и отчета.</w:t>
      </w:r>
    </w:p>
    <w:bookmarkStart w:id="562" w:name="связанные-задачи-62"/>
    <w:p>
      <w:pPr>
        <w:pStyle w:val="Heading3"/>
      </w:pPr>
      <w:r>
        <w:t xml:space="preserve">1. Связанные задачи</w:t>
      </w:r>
    </w:p>
    <w:bookmarkStart w:id="561" w:name="соответствует-задача-i128-2144"/>
    <w:p>
      <w:pPr>
        <w:pStyle w:val="Heading4"/>
      </w:pPr>
      <w:r>
        <w:t xml:space="preserve">1.1. 🔗 Соответствует задача: I128-2144</w:t>
      </w:r>
    </w:p>
    <w:p>
      <w:pPr>
        <w:pStyle w:val="BlockText"/>
      </w:pPr>
      <w:hyperlink r:id="rId560">
        <w:r>
          <w:rPr>
            <w:rStyle w:val="Hyperlink"/>
            <w:b/>
            <w:bCs/>
          </w:rPr>
          <w:t xml:space="preserve">[I128-2144]</w:t>
        </w:r>
      </w:hyperlink>
      <w:r>
        <w:t xml:space="preserve"> </w:t>
      </w:r>
      <w:r>
        <w:t xml:space="preserve">При нормализации записей нормализуется так же поля заглавия 461 200 923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1"/>
    <w:bookmarkEnd w:id="562"/>
    <w:bookmarkEnd w:id="563"/>
    <w:bookmarkStart w:id="566" w:name="X259cb0b188e90433f46dc9284abe4da9be798d7"/>
    <w:p>
      <w:pPr>
        <w:pStyle w:val="Heading2"/>
      </w:pPr>
      <w:r>
        <w:t xml:space="preserve">[I128-2188] CSpider: синхронная привязка записи к сводной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01:49</w:t>
      </w:r>
    </w:p>
    <w:p>
      <w:pPr>
        <w:pStyle w:val="BodyText"/>
      </w:pPr>
      <w:r>
        <w:rPr>
          <w:b/>
          <w:bCs/>
          <w:i/>
          <w:iCs/>
        </w:rPr>
        <w:t xml:space="preserve">Новые страницы:</w:t>
      </w:r>
    </w:p>
    <w:p>
      <w:pPr>
        <w:pStyle w:val="Compact"/>
        <w:numPr>
          <w:ilvl w:val="0"/>
          <w:numId w:val="1124"/>
        </w:numPr>
      </w:pPr>
      <w:r>
        <w:rPr>
          <w:rStyle w:val="VerbatimChar"/>
        </w:rPr>
        <w:t xml:space="preserve">CSpider/Admin/LinkWithEsvodt</w:t>
      </w:r>
      <w:r>
        <w:t xml:space="preserve"> </w:t>
      </w:r>
      <w:r>
        <w:t xml:space="preserve">- описание синхронной привязки записи-источника к записи сводного каталога.</w:t>
      </w:r>
    </w:p>
    <w:p>
      <w:pPr>
        <w:pStyle w:val="FirstParagraph"/>
      </w:pPr>
      <w:r>
        <w:rPr>
          <w:b/>
          <w:bCs/>
          <w:i/>
          <w:iCs/>
        </w:rPr>
        <w:t xml:space="preserve">Измененные страницы:</w:t>
      </w:r>
    </w:p>
    <w:p>
      <w:pPr>
        <w:pStyle w:val="Compact"/>
        <w:numPr>
          <w:ilvl w:val="0"/>
          <w:numId w:val="1125"/>
        </w:numPr>
      </w:pPr>
      <w:r>
        <w:rPr>
          <w:rStyle w:val="VerbatimChar"/>
        </w:rPr>
        <w:t xml:space="preserve">CSpider/Admin</w:t>
      </w:r>
      <w:r>
        <w:t xml:space="preserve"> </w:t>
      </w:r>
      <w:r>
        <w:t xml:space="preserve">- добавлена ссылка на новый технический раздел.</w:t>
      </w:r>
    </w:p>
    <w:p>
      <w:pPr>
        <w:pStyle w:val="Compact"/>
        <w:numPr>
          <w:ilvl w:val="0"/>
          <w:numId w:val="1125"/>
        </w:numPr>
      </w:pPr>
      <w:r>
        <w:rPr>
          <w:rStyle w:val="VerbatimChar"/>
        </w:rPr>
        <w:t xml:space="preserve">CSpider/Admin/ProcessingStages</w:t>
      </w:r>
      <w:r>
        <w:t xml:space="preserve"> </w:t>
      </w:r>
      <w:r>
        <w:t xml:space="preserve">- уточнена связь синхронной привязки с последующим этапом</w:t>
      </w:r>
      <w:r>
        <w:t xml:space="preserve"> </w:t>
      </w:r>
      <w:r>
        <w:rPr>
          <w:rStyle w:val="VerbatimChar"/>
        </w:rPr>
        <w:t xml:space="preserve">CSpider/Stage5</w:t>
      </w:r>
      <w:r>
        <w:t xml:space="preserve">.</w:t>
      </w:r>
    </w:p>
    <w:p>
      <w:pPr>
        <w:pStyle w:val="FirstParagraph"/>
      </w:pPr>
      <w:r>
        <w:rPr>
          <w:b/>
          <w:bCs/>
          <w:i/>
          <w:iCs/>
        </w:rPr>
        <w:t xml:space="preserve">Удаленные страницы:</w:t>
      </w:r>
    </w:p>
    <w:p>
      <w:pPr>
        <w:pStyle w:val="Compact"/>
        <w:numPr>
          <w:ilvl w:val="0"/>
          <w:numId w:val="1126"/>
        </w:numPr>
      </w:pPr>
      <w:r>
        <w:t xml:space="preserve">Нет.</w:t>
      </w:r>
    </w:p>
    <w:p>
      <w:pPr>
        <w:pStyle w:val="FirstParagraph"/>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CSpider</w:t>
      </w:r>
      <w:r>
        <w:t xml:space="preserve"> </w:t>
      </w:r>
      <w:r>
        <w:t xml:space="preserve">описывает назначение функции</w:t>
      </w:r>
      <w:r>
        <w:t xml:space="preserve"> </w:t>
      </w:r>
      <w:r>
        <w:rPr>
          <w:rStyle w:val="VerbatimChar"/>
        </w:rPr>
        <w:t xml:space="preserve">CSpider::LinkWithEsvodt</w:t>
      </w:r>
      <w:r>
        <w:t xml:space="preserve">, параметры вызова, выбор сводной записи по переданному</w:t>
      </w:r>
      <w:r>
        <w:t xml:space="preserve"> </w:t>
      </w:r>
      <w:r>
        <w:rPr>
          <w:rStyle w:val="VerbatimChar"/>
        </w:rPr>
        <w:t xml:space="preserve">ssh</w:t>
      </w:r>
      <w:r>
        <w:t xml:space="preserve"> </w:t>
      </w:r>
      <w:r>
        <w:t xml:space="preserve">или через стандартный поиск дублетов, выполнение слияния и перевод записи-источника на этап</w:t>
      </w:r>
      <w:r>
        <w:t xml:space="preserve"> </w:t>
      </w:r>
      <w:r>
        <w:rPr>
          <w:rStyle w:val="VerbatimChar"/>
        </w:rPr>
        <w:t xml:space="preserve">CSpider/Stage5</w:t>
      </w:r>
      <w:r>
        <w:t xml:space="preserve">.</w:t>
      </w:r>
    </w:p>
    <w:p>
      <w:pPr>
        <w:pStyle w:val="BodyText"/>
      </w:pPr>
      <w:r>
        <w:t xml:space="preserve">Раздел поясняет, что функция создает начальную связь синхронно, а последующая нормализация сводной записи выполняется штатными фоновыми этапами сводного каталога.</w:t>
      </w:r>
    </w:p>
    <w:bookmarkStart w:id="565" w:name="связанные-задачи-63"/>
    <w:p>
      <w:pPr>
        <w:pStyle w:val="Heading3"/>
      </w:pPr>
      <w:r>
        <w:t xml:space="preserve">1. Связанные задачи</w:t>
      </w:r>
    </w:p>
    <w:bookmarkStart w:id="564" w:name="соответствует-задача-i128-1960-1"/>
    <w:p>
      <w:pPr>
        <w:pStyle w:val="Heading4"/>
      </w:pPr>
      <w:r>
        <w:t xml:space="preserve">1.1. 🔗 Соответствует задача: I128-1960</w:t>
      </w:r>
    </w:p>
    <w:p>
      <w:pPr>
        <w:pStyle w:val="BlockText"/>
      </w:pPr>
      <w:hyperlink r:id="rId540">
        <w:r>
          <w:rPr>
            <w:rStyle w:val="Hyperlink"/>
            <w:b/>
            <w:bCs/>
          </w:rPr>
          <w:t xml:space="preserve">[I128-1960]</w:t>
        </w:r>
      </w:hyperlink>
      <w:r>
        <w:t xml:space="preserve"> </w:t>
      </w:r>
      <w:r>
        <w:t xml:space="preserve">Функция создания связи записи-источника со сводной записью в синхронном режиме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64"/>
    <w:bookmarkEnd w:id="565"/>
    <w:bookmarkEnd w:id="566"/>
    <w:bookmarkStart w:id="567" w:name="Xdfa9ccd9f86072aa7e6ccf105973b2b193aa5b0"/>
    <w:p>
      <w:pPr>
        <w:pStyle w:val="Heading2"/>
      </w:pPr>
      <w:r>
        <w:t xml:space="preserve">[I128-791] Игнорируемые поля записей-источников на этапе 9 сводного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7"/>
        </w:numPr>
      </w:pPr>
      <w:r>
        <w:rPr>
          <w:rStyle w:val="VerbatimChar"/>
        </w:rPr>
        <w:t xml:space="preserve">CSpider/Admin/ProcessingStages</w:t>
      </w:r>
      <w:r>
        <w:t xml:space="preserve"> </w:t>
      </w:r>
      <w:r>
        <w:t xml:space="preserve">- раздел</w:t>
      </w:r>
      <w:r>
        <w:t xml:space="preserve"> </w:t>
      </w:r>
      <w:r>
        <w:t xml:space="preserve">“Обработка записей-источников”</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администратора сводного каталога добавлено описание настройки этапа 9 нормализации записей.</w:t>
      </w:r>
    </w:p>
    <w:p>
      <w:pPr>
        <w:pStyle w:val="BodyText"/>
      </w:pPr>
      <w:r>
        <w:t xml:space="preserve">Описано, что параметры</w:t>
      </w:r>
      <w:r>
        <w:t xml:space="preserve"> </w:t>
      </w:r>
      <w:r>
        <w:rPr>
          <w:rStyle w:val="VerbatimChar"/>
        </w:rPr>
        <w:t xml:space="preserve">stage9RemoveSpec</w:t>
      </w:r>
      <w:r>
        <w:t xml:space="preserve">,</w:t>
      </w:r>
      <w:r>
        <w:t xml:space="preserve"> </w:t>
      </w:r>
      <w:r>
        <w:rPr>
          <w:rStyle w:val="VerbatimChar"/>
        </w:rPr>
        <w:t xml:space="preserve">stage9RemovePazk</w:t>
      </w:r>
      <w:r>
        <w:t xml:space="preserve">,</w:t>
      </w:r>
      <w:r>
        <w:t xml:space="preserve"> </w:t>
      </w:r>
      <w:r>
        <w:rPr>
          <w:rStyle w:val="VerbatimChar"/>
        </w:rPr>
        <w:t xml:space="preserve">stage9RemoveJ</w:t>
      </w:r>
      <w:r>
        <w:t xml:space="preserve">,</w:t>
      </w:r>
      <w:r>
        <w:t xml:space="preserve"> </w:t>
      </w:r>
      <w:r>
        <w:rPr>
          <w:rStyle w:val="VerbatimChar"/>
        </w:rPr>
        <w:t xml:space="preserve">stage9RemoveNJ</w:t>
      </w:r>
      <w:r>
        <w:t xml:space="preserve">,</w:t>
      </w:r>
      <w:r>
        <w:t xml:space="preserve"> </w:t>
      </w:r>
      <w:r>
        <w:rPr>
          <w:rStyle w:val="VerbatimChar"/>
        </w:rPr>
        <w:t xml:space="preserve">stage9RemoveASP</w:t>
      </w:r>
      <w:r>
        <w:t xml:space="preserve">,</w:t>
      </w:r>
      <w:r>
        <w:t xml:space="preserve"> </w:t>
      </w:r>
      <w:r>
        <w:rPr>
          <w:rStyle w:val="VerbatimChar"/>
        </w:rPr>
        <w:t xml:space="preserve">stage9RemoveRDR</w:t>
      </w:r>
      <w:r>
        <w:t xml:space="preserve"> </w:t>
      </w:r>
      <w:r>
        <w:t xml:space="preserve">задают через запятую номера полей, которые удаляются из записи-источника перед последующим слиянием со сводной записью.</w:t>
      </w:r>
    </w:p>
    <w:p>
      <w:pPr>
        <w:pStyle w:val="BodyText"/>
      </w:pPr>
      <w:r>
        <w:t xml:space="preserve">Для каждого параметра указаны соответствующие типы записей:</w:t>
      </w:r>
      <w:r>
        <w:t xml:space="preserve"> </w:t>
      </w:r>
      <w:r>
        <w:rPr>
          <w:rStyle w:val="VerbatimChar"/>
        </w:rPr>
        <w:t xml:space="preserve">SPEC</w:t>
      </w:r>
      <w:r>
        <w:t xml:space="preserve">,</w:t>
      </w:r>
      <w:r>
        <w:t xml:space="preserve"> </w:t>
      </w:r>
      <w:r>
        <w:rPr>
          <w:rStyle w:val="VerbatimChar"/>
        </w:rPr>
        <w:t xml:space="preserve">PAZK</w:t>
      </w:r>
      <w:r>
        <w:t xml:space="preserve">/</w:t>
      </w:r>
      <w:r>
        <w:rPr>
          <w:rStyle w:val="VerbatimChar"/>
        </w:rPr>
        <w:t xml:space="preserve">PVK</w:t>
      </w:r>
      <w:r>
        <w:t xml:space="preserve">,</w:t>
      </w:r>
      <w:r>
        <w:t xml:space="preserve"> </w:t>
      </w:r>
      <w:r>
        <w:rPr>
          <w:rStyle w:val="VerbatimChar"/>
        </w:rPr>
        <w:t xml:space="preserve">J</w:t>
      </w:r>
      <w:r>
        <w:t xml:space="preserve">,</w:t>
      </w:r>
      <w:r>
        <w:t xml:space="preserve"> </w:t>
      </w:r>
      <w:r>
        <w:rPr>
          <w:rStyle w:val="VerbatimChar"/>
        </w:rPr>
        <w:t xml:space="preserve">NJ</w:t>
      </w:r>
      <w:r>
        <w:t xml:space="preserve">/</w:t>
      </w:r>
      <w:r>
        <w:rPr>
          <w:rStyle w:val="VerbatimChar"/>
        </w:rPr>
        <w:t xml:space="preserve">NJP</w:t>
      </w:r>
      <w:r>
        <w:t xml:space="preserve">,</w:t>
      </w:r>
      <w:r>
        <w:t xml:space="preserve"> </w:t>
      </w:r>
      <w:r>
        <w:rPr>
          <w:rStyle w:val="VerbatimChar"/>
        </w:rPr>
        <w:t xml:space="preserve">ASP</w:t>
      </w:r>
      <w:r>
        <w:t xml:space="preserve">,</w:t>
      </w:r>
      <w:r>
        <w:t xml:space="preserve"> </w:t>
      </w:r>
      <w:r>
        <w:rPr>
          <w:rStyle w:val="VerbatimChar"/>
        </w:rPr>
        <w:t xml:space="preserve">RDR</w:t>
      </w:r>
      <w:r>
        <w:t xml:space="preserve">/</w:t>
      </w:r>
      <w:r>
        <w:rPr>
          <w:rStyle w:val="VerbatimChar"/>
        </w:rPr>
        <w:t xml:space="preserve">RDRU</w:t>
      </w:r>
      <w:r>
        <w:t xml:space="preserve">.</w:t>
      </w:r>
    </w:p>
    <w:bookmarkEnd w:id="567"/>
    <w:bookmarkStart w:id="571" w:name="X4e391827983f78f20b6ce802d6af07b88480316"/>
    <w:p>
      <w:pPr>
        <w:pStyle w:val="Heading2"/>
      </w:pPr>
      <w:r>
        <w:t xml:space="preserve">[I128-808] Служебная ссылка sh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128"/>
        </w:numPr>
      </w:pPr>
      <w:r>
        <w:rPr>
          <w:rStyle w:val="VerbatimChar"/>
        </w:rPr>
        <w:t xml:space="preserve">CSpider/Admin/LinkDbInfo</w:t>
      </w:r>
      <w:r>
        <w:t xml:space="preserve"> </w:t>
      </w:r>
      <w:r>
        <w:t xml:space="preserve">- уточнено описание столбца</w:t>
      </w:r>
      <w:r>
        <w:t xml:space="preserve"> </w:t>
      </w:r>
      <w:r>
        <w:rPr>
          <w:rStyle w:val="VerbatimChar"/>
        </w:rPr>
        <w:t xml:space="preserve">sh</w:t>
      </w:r>
      <w:r>
        <w:t xml:space="preserve"> </w:t>
      </w:r>
      <w:r>
        <w:t xml:space="preserve">в таблице слияний.</w:t>
      </w:r>
    </w:p>
    <w:p>
      <w:pPr>
        <w:pStyle w:val="FirstParagraph"/>
      </w:pPr>
      <w:r>
        <w:rPr>
          <w:b/>
          <w:bCs/>
          <w:i/>
          <w:iCs/>
        </w:rPr>
        <w:t xml:space="preserve">Описание изменения:</w:t>
      </w:r>
    </w:p>
    <w:p>
      <w:pPr>
        <w:pStyle w:val="BodyText"/>
      </w:pPr>
      <w:r>
        <w:t xml:space="preserve">Документация поясняет, что значение</w:t>
      </w:r>
      <w:r>
        <w:t xml:space="preserve"> </w:t>
      </w:r>
      <w:r>
        <w:rPr>
          <w:rStyle w:val="VerbatimChar"/>
        </w:rPr>
        <w:t xml:space="preserve">sh</w:t>
      </w:r>
      <w:r>
        <w:t xml:space="preserve"> </w:t>
      </w:r>
      <w:r>
        <w:t xml:space="preserve">открывает поиск записи</w:t>
      </w:r>
      <w:r>
        <w:rPr>
          <w:strike/>
        </w:rPr>
        <w:t xml:space="preserve">источника, а короткая служебная ссылка</w:t>
      </w:r>
      <w:r>
        <w:rPr>
          <w:strike/>
        </w:rPr>
        <w:t xml:space="preserve"> </w:t>
      </w:r>
      <w:r>
        <w:rPr>
          <w:rStyle w:val="VerbatimChar"/>
          <w:strike/>
        </w:rPr>
        <w:t xml:space="preserve">sh</w:t>
      </w:r>
      <w:r>
        <w:rPr>
          <w:strike/>
        </w:rPr>
        <w:t xml:space="preserve"> </w:t>
      </w:r>
      <w:r>
        <w:rPr>
          <w:strike/>
        </w:rPr>
        <w:t xml:space="preserve">рядом со значением открывает ту же таблицу слияний с фильтром по выбранному шифру записи</w:t>
      </w:r>
      <w:r>
        <w:t xml:space="preserve">источника. Это помогает быстро увидеть все строки таблицы, относящиеся к одному</w:t>
      </w:r>
      <w:r>
        <w:t xml:space="preserve"> </w:t>
      </w:r>
      <w:r>
        <w:rPr>
          <w:rStyle w:val="VerbatimChar"/>
        </w:rPr>
        <w:t xml:space="preserve">sh</w:t>
      </w:r>
      <w:r>
        <w:t xml:space="preserve">.</w:t>
      </w:r>
    </w:p>
    <w:bookmarkStart w:id="570" w:name="связанные-задачи-64"/>
    <w:p>
      <w:pPr>
        <w:pStyle w:val="Heading3"/>
      </w:pPr>
      <w:r>
        <w:t xml:space="preserve">1. Связанные задачи</w:t>
      </w:r>
    </w:p>
    <w:bookmarkStart w:id="569" w:name="соответствует-задача-i128-807"/>
    <w:p>
      <w:pPr>
        <w:pStyle w:val="Heading4"/>
      </w:pPr>
      <w:r>
        <w:t xml:space="preserve">1.1. 🔗 Соответствует задача: I128-807</w:t>
      </w:r>
    </w:p>
    <w:p>
      <w:pPr>
        <w:pStyle w:val="BlockText"/>
      </w:pPr>
      <w:hyperlink r:id="rId568">
        <w:r>
          <w:rPr>
            <w:rStyle w:val="Hyperlink"/>
            <w:b/>
            <w:bCs/>
          </w:rPr>
          <w:t xml:space="preserve">[I128-807]</w:t>
        </w:r>
      </w:hyperlink>
      <w:r>
        <w:t xml:space="preserve"> </w:t>
      </w:r>
      <w:r>
        <w:t xml:space="preserve">ссылка из таблицы слияний на саму себя только по sh</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69"/>
    <w:bookmarkEnd w:id="570"/>
    <w:bookmarkEnd w:id="571"/>
    <w:bookmarkStart w:id="575" w:name="X2afe98ae1f30098e0cb27f998ded04e7b0362e4"/>
    <w:p>
      <w:pPr>
        <w:pStyle w:val="Heading2"/>
      </w:pPr>
      <w:r>
        <w:t xml:space="preserve">[I128-1029] Заимствование полей из DEFAULT.WS в рабочий лист</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29"/>
        </w:numPr>
      </w:pPr>
      <w:r>
        <w:rPr>
          <w:rStyle w:val="VerbatimChar"/>
        </w:rPr>
        <w:t xml:space="preserve">Database/SchemaEditor</w:t>
      </w:r>
      <w:r>
        <w:t xml:space="preserve"> </w:t>
      </w:r>
      <w:r>
        <w:t xml:space="preserve">- в разделе редактора схемы БД описано добавление полей в текущую страницу рабочего листа через заимствование из</w:t>
      </w:r>
      <w:r>
        <w:t xml:space="preserve"> </w:t>
      </w:r>
      <w:r>
        <w:rPr>
          <w:rStyle w:val="VerbatimChar"/>
        </w:rPr>
        <w:t xml:space="preserve">DEFAULT.WS</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редактора схемы БД описано окно заимствования полей из общего рабочего листа</w:t>
      </w:r>
      <w:r>
        <w:t xml:space="preserve"> </w:t>
      </w:r>
      <w:r>
        <w:rPr>
          <w:rStyle w:val="VerbatimChar"/>
        </w:rPr>
        <w:t xml:space="preserve">DEFAULT.WS</w:t>
      </w:r>
      <w:r>
        <w:t xml:space="preserve">: поиск по метке и наименованию, выбор строк флажками, добавление выбранных полей в текущую страницу рабочего листа и обратный перенос выбранных полей в</w:t>
      </w:r>
      <w:r>
        <w:t xml:space="preserve"> </w:t>
      </w:r>
      <w:r>
        <w:rPr>
          <w:rStyle w:val="VerbatimChar"/>
        </w:rPr>
        <w:t xml:space="preserve">DEFAULT.WS</w:t>
      </w:r>
      <w:r>
        <w:t xml:space="preserve">.</w:t>
      </w:r>
    </w:p>
    <w:p>
      <w:pPr>
        <w:pStyle w:val="BodyText"/>
      </w:pPr>
      <w:r>
        <w:t xml:space="preserve">В раздел вставлен скриншот окна заимствования полей.</w:t>
      </w:r>
    </w:p>
    <w:bookmarkStart w:id="574" w:name="связанные-задачи-65"/>
    <w:p>
      <w:pPr>
        <w:pStyle w:val="Heading3"/>
      </w:pPr>
      <w:r>
        <w:t xml:space="preserve">1. Связанные задачи</w:t>
      </w:r>
    </w:p>
    <w:bookmarkStart w:id="573" w:name="соответствует-задача-i128-32"/>
    <w:p>
      <w:pPr>
        <w:pStyle w:val="Heading4"/>
      </w:pPr>
      <w:r>
        <w:t xml:space="preserve">1.1. 🔗 Соответствует задача: I128-32</w:t>
      </w:r>
    </w:p>
    <w:p>
      <w:pPr>
        <w:pStyle w:val="BlockText"/>
      </w:pPr>
      <w:hyperlink r:id="rId572">
        <w:r>
          <w:rPr>
            <w:rStyle w:val="Hyperlink"/>
            <w:b/>
            <w:bCs/>
          </w:rPr>
          <w:t xml:space="preserve">[I128-32]</w:t>
        </w:r>
      </w:hyperlink>
      <w:r>
        <w:t xml:space="preserve"> </w:t>
      </w:r>
      <w:r>
        <w:t xml:space="preserve">Возможность добавить элемент в РЛ</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3"/>
    <w:bookmarkEnd w:id="574"/>
    <w:bookmarkEnd w:id="575"/>
    <w:bookmarkStart w:id="579" w:name="X3c1984a89cd35f9992827d563fd5495a85e0d4c"/>
    <w:p>
      <w:pPr>
        <w:pStyle w:val="Heading2"/>
      </w:pPr>
      <w:r>
        <w:t xml:space="preserve">[I128-2111] Функция импорта записей из баз данных CDS/ISIS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02:55</w:t>
      </w:r>
    </w:p>
    <w:p>
      <w:pPr>
        <w:pStyle w:val="BodyText"/>
      </w:pPr>
      <w:r>
        <w:rPr>
          <w:b/>
          <w:bCs/>
          <w:i/>
          <w:iCs/>
        </w:rPr>
        <w:t xml:space="preserve">Новые страницы:</w:t>
      </w:r>
      <w:r>
        <w:t xml:space="preserve"> </w:t>
      </w:r>
      <w:r>
        <w:t xml:space="preserve">-</w:t>
      </w:r>
      <w:r>
        <w:t xml:space="preserve"> </w:t>
      </w:r>
      <w:r>
        <w:rPr>
          <w:rStyle w:val="VerbatimChar"/>
        </w:rPr>
        <w:t xml:space="preserve">Database/ImportFromCdsIsisFolder</w:t>
      </w:r>
      <w:r>
        <w:t xml:space="preserve"> </w:t>
      </w:r>
      <w:r>
        <w:t xml:space="preserve">- описание серверной функции импорта записей из папки CDS/ISIS в БД ИРБИС 128: требования к файлам</w:t>
      </w:r>
      <w:r>
        <w:t xml:space="preserve"> </w:t>
      </w:r>
      <w:r>
        <w:rPr>
          <w:rStyle w:val="VerbatimChar"/>
        </w:rPr>
        <w:t xml:space="preserve">.mst</w:t>
      </w:r>
      <w:r>
        <w:t xml:space="preserve"> </w:t>
      </w:r>
      <w:r>
        <w:t xml:space="preserve">и</w:t>
      </w:r>
      <w:r>
        <w:t xml:space="preserve"> </w:t>
      </w:r>
      <w:r>
        <w:rPr>
          <w:rStyle w:val="VerbatimChar"/>
        </w:rPr>
        <w:t xml:space="preserve">.xrf</w:t>
      </w:r>
      <w:r>
        <w:t xml:space="preserve">, параметры</w:t>
      </w:r>
      <w:r>
        <w:t xml:space="preserve"> </w:t>
      </w:r>
      <w:r>
        <w:rPr>
          <w:rStyle w:val="VerbatimChar"/>
        </w:rPr>
        <w:t xml:space="preserve">$path</w:t>
      </w:r>
      <w:r>
        <w:t xml:space="preserve"> </w:t>
      </w:r>
      <w:r>
        <w:t xml:space="preserve">и</w:t>
      </w:r>
      <w:r>
        <w:t xml:space="preserve"> </w:t>
      </w:r>
      <w:r>
        <w:rPr>
          <w:rStyle w:val="VerbatimChar"/>
        </w:rPr>
        <w:t xml:space="preserve">$fst</w:t>
      </w:r>
      <w:r>
        <w:t xml:space="preserve">, пример вызова, результат и коды ошибок.</w:t>
      </w:r>
    </w:p>
    <w:p>
      <w:pPr>
        <w:pStyle w:val="BodyText"/>
      </w:pPr>
      <w:r>
        <w:rPr>
          <w:b/>
          <w:bCs/>
          <w:i/>
          <w:iCs/>
        </w:rPr>
        <w:t xml:space="preserve">Измененные страницы:</w:t>
      </w:r>
      <w:r>
        <w:t xml:space="preserve"> </w:t>
      </w:r>
      <w:r>
        <w:t xml:space="preserve">-</w:t>
      </w:r>
      <w:r>
        <w:t xml:space="preserve"> </w:t>
      </w:r>
      <w:r>
        <w:rPr>
          <w:rStyle w:val="VerbatimChar"/>
        </w:rPr>
        <w:t xml:space="preserve">Database/Root</w:t>
      </w:r>
      <w:r>
        <w:t xml:space="preserve"> </w:t>
      </w:r>
      <w:r>
        <w:t xml:space="preserve">- добавлена ссылка на новый раздел</w:t>
      </w:r>
      <w:r>
        <w:t xml:space="preserve"> </w:t>
      </w:r>
      <w:r>
        <w:rPr>
          <w:rStyle w:val="VerbatimChar"/>
        </w:rPr>
        <w:t xml:space="preserve">Импорт записей из папки CDS/ISIS</w:t>
      </w:r>
      <w:r>
        <w:t xml:space="preserve">.</w:t>
      </w:r>
      <w:r>
        <w:t xml:space="preserve"> </w:t>
      </w:r>
      <w:r>
        <w:t xml:space="preserve">-</w:t>
      </w:r>
      <w:r>
        <w:t xml:space="preserve"> </w:t>
      </w:r>
      <w:r>
        <w:rPr>
          <w:rStyle w:val="VerbatimChar"/>
        </w:rPr>
        <w:t xml:space="preserve">Help/Module/Functions&amp;module=Database#ImportFromCdsIsisFolder</w:t>
      </w:r>
      <w:r>
        <w:t xml:space="preserve"> </w:t>
      </w:r>
      <w:r>
        <w:t xml:space="preserve">- уточнены заголовок, описание и параметры функции в автодокументации.</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Help модуля</w:t>
      </w:r>
      <w:r>
        <w:t xml:space="preserve"> </w:t>
      </w:r>
      <w:r>
        <w:rPr>
          <w:rStyle w:val="VerbatimChar"/>
        </w:rPr>
        <w:t xml:space="preserve">Database</w:t>
      </w:r>
      <w:r>
        <w:t xml:space="preserve"> </w:t>
      </w:r>
      <w:r>
        <w:t xml:space="preserve">добавлено описание импорта записей из файловой базы CDS/ISIS через</w:t>
      </w:r>
      <w:r>
        <w:t xml:space="preserve"> </w:t>
      </w:r>
      <w:r>
        <w:rPr>
          <w:rStyle w:val="VerbatimChar"/>
        </w:rPr>
        <w:t xml:space="preserve">Database::ImportFromCdsIsisFolder()</w:t>
      </w:r>
      <w:r>
        <w:t xml:space="preserve">.</w:t>
      </w:r>
      <w:r>
        <w:t xml:space="preserve"> </w:t>
      </w:r>
      <w:r>
        <w:t xml:space="preserve">- Документация поясняет, что функция читает файлы</w:t>
      </w:r>
      <w:r>
        <w:t xml:space="preserve"> </w:t>
      </w:r>
      <w:r>
        <w:rPr>
          <w:rStyle w:val="VerbatimChar"/>
        </w:rPr>
        <w:t xml:space="preserve">.mst</w:t>
      </w:r>
      <w:r>
        <w:t xml:space="preserve"> </w:t>
      </w:r>
      <w:r>
        <w:t xml:space="preserve">и</w:t>
      </w:r>
      <w:r>
        <w:t xml:space="preserve"> </w:t>
      </w:r>
      <w:r>
        <w:rPr>
          <w:rStyle w:val="VerbatimChar"/>
        </w:rPr>
        <w:t xml:space="preserve">.xrf</w:t>
      </w:r>
      <w:r>
        <w:t xml:space="preserve">, формирует временный файл IRBIS text и передает его в</w:t>
      </w:r>
      <w:r>
        <w:t xml:space="preserve"> </w:t>
      </w:r>
      <w:r>
        <w:rPr>
          <w:rStyle w:val="VerbatimChar"/>
        </w:rPr>
        <w:t xml:space="preserve">ImportFromFile()</w:t>
      </w:r>
      <w:r>
        <w:t xml:space="preserve">.</w:t>
      </w:r>
      <w:r>
        <w:t xml:space="preserve"> </w:t>
      </w:r>
      <w:r>
        <w:t xml:space="preserve">- В тексте отдельно указано, что очистка целевой БД и актуализация словаря выполняются вызывающим кодом через</w:t>
      </w:r>
      <w:r>
        <w:t xml:space="preserve"> </w:t>
      </w:r>
      <w:r>
        <w:rPr>
          <w:rStyle w:val="VerbatimChar"/>
        </w:rPr>
        <w:t xml:space="preserve">Empty()</w:t>
      </w:r>
      <w:r>
        <w:t xml:space="preserve"> </w:t>
      </w:r>
      <w:r>
        <w:t xml:space="preserve">и</w:t>
      </w:r>
      <w:r>
        <w:t xml:space="preserve"> </w:t>
      </w:r>
      <w:r>
        <w:rPr>
          <w:rStyle w:val="VerbatimChar"/>
        </w:rPr>
        <w:t xml:space="preserve">RecIfUpdateComplete()</w:t>
      </w:r>
      <w:r>
        <w:t xml:space="preserve">, если это требуется для сценария переноса.</w:t>
      </w:r>
      <w:r>
        <w:t xml:space="preserve"> </w:t>
      </w:r>
      <w:r>
        <w:t xml:space="preserve">- Скриншоты не добавлялись, потому что функция не имеет пользовательской или администраторской формы.</w:t>
      </w:r>
    </w:p>
    <w:bookmarkStart w:id="578" w:name="связанные-задачи-66"/>
    <w:p>
      <w:pPr>
        <w:pStyle w:val="Heading3"/>
      </w:pPr>
      <w:r>
        <w:t xml:space="preserve">1. Связанные задачи</w:t>
      </w:r>
    </w:p>
    <w:bookmarkStart w:id="577" w:name="соответствует-задача-i128-1767"/>
    <w:p>
      <w:pPr>
        <w:pStyle w:val="Heading4"/>
      </w:pPr>
      <w:r>
        <w:t xml:space="preserve">1.1. 🔗 Соответствует задача: I128-1767</w:t>
      </w:r>
    </w:p>
    <w:p>
      <w:pPr>
        <w:pStyle w:val="BlockText"/>
      </w:pPr>
      <w:hyperlink r:id="rId576">
        <w:r>
          <w:rPr>
            <w:rStyle w:val="Hyperlink"/>
            <w:b/>
            <w:bCs/>
          </w:rPr>
          <w:t xml:space="preserve">[I128-1767]</w:t>
        </w:r>
      </w:hyperlink>
      <w:r>
        <w:t xml:space="preserve"> </w:t>
      </w:r>
      <w:r>
        <w:t xml:space="preserve">Функция импорта записей из баз данных CDS/ISIS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77"/>
    <w:bookmarkEnd w:id="578"/>
    <w:bookmarkEnd w:id="579"/>
    <w:bookmarkStart w:id="583" w:name="Xf38106da988bf7046b3074a94f57532710b5708"/>
    <w:p>
      <w:pPr>
        <w:pStyle w:val="Heading2"/>
      </w:pPr>
      <w:r>
        <w:t xml:space="preserve">[I128-2205] API модуля Database для PHP-кода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Database/DeveloperApi — API модуля Database для PHP-кода: получение типизированного экземпляра модуля через Database::getInstance(), совместимость с UseModule(</w:t>
      </w:r>
      <w:r>
        <w:t xml:space="preserve">‘Database’</w:t>
      </w:r>
      <w:r>
        <w:t xml:space="preserve">), создание объекта БД через Database::GetNew() и работа с типом ObjectDataDatabase.</w:t>
      </w:r>
    </w:p>
    <w:p>
      <w:pPr>
        <w:pStyle w:val="BodyText"/>
      </w:pPr>
      <w:r>
        <w:t xml:space="preserve">Измененные страницы:</w:t>
      </w:r>
      <w:r>
        <w:t xml:space="preserve"> </w:t>
      </w:r>
      <w:r>
        <w:t xml:space="preserve">- Database/Root — добавлена ссылка на раздел API модуля Database для PHP-кода.</w:t>
      </w:r>
    </w:p>
    <w:p>
      <w:pPr>
        <w:pStyle w:val="BodyText"/>
      </w:pPr>
      <w:r>
        <w:t xml:space="preserve">Описание изменения:</w:t>
      </w:r>
      <w:r>
        <w:t xml:space="preserve"> </w:t>
      </w:r>
      <w:r>
        <w:t xml:space="preserve">В Help модуля Database добавлено техническое описание для разработчиков: когда использовать Database::getInstance(), чем этот способ отличается от динамического UseModule(), какой объект возвращает Database::GetNew(), почему ObjectDataDatabase совместим с ObjectData и когда нужно проверять результат открытия БД на null.</w:t>
      </w:r>
    </w:p>
    <w:bookmarkStart w:id="582" w:name="связанные-задачи-67"/>
    <w:p>
      <w:pPr>
        <w:pStyle w:val="Heading3"/>
      </w:pPr>
      <w:r>
        <w:t xml:space="preserve">1. Связанные задачи</w:t>
      </w:r>
    </w:p>
    <w:bookmarkStart w:id="581" w:name="соответствует-задача-i128-2155"/>
    <w:p>
      <w:pPr>
        <w:pStyle w:val="Heading4"/>
      </w:pPr>
      <w:r>
        <w:t xml:space="preserve">1.1. 🔗 Соответствует задача: I128-2155</w:t>
      </w:r>
    </w:p>
    <w:p>
      <w:pPr>
        <w:pStyle w:val="BlockText"/>
      </w:pPr>
      <w:hyperlink r:id="rId580">
        <w:r>
          <w:rPr>
            <w:rStyle w:val="Hyperlink"/>
            <w:b/>
            <w:bCs/>
          </w:rPr>
          <w:t xml:space="preserve">[I128-2155]</w:t>
        </w:r>
      </w:hyperlink>
      <w:r>
        <w:t xml:space="preserve"> </w:t>
      </w:r>
      <w:r>
        <w:t xml:space="preserve">Поддержка Database::getInstance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81"/>
    <w:bookmarkEnd w:id="582"/>
    <w:bookmarkEnd w:id="583"/>
    <w:bookmarkStart w:id="587" w:name="X5f751f126b7bd7531497ee84718089170c1c2da"/>
    <w:p>
      <w:pPr>
        <w:pStyle w:val="Heading2"/>
      </w:pPr>
      <w:r>
        <w:t xml:space="preserve">[I128-1183] Раздел настроек интерфейса Bootstrap5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0"/>
        </w:numPr>
      </w:pPr>
      <w:r>
        <w:rPr>
          <w:rStyle w:val="VerbatimChar"/>
        </w:rPr>
        <w:t xml:space="preserve">EC/SearchRequest</w:t>
      </w:r>
      <w:r>
        <w:t xml:space="preserve"> </w:t>
      </w:r>
      <w:r>
        <w:t xml:space="preserve">- уточнено описание раздела</w:t>
      </w:r>
      <w:r>
        <w:t xml:space="preserve"> </w:t>
      </w:r>
      <w:r>
        <w:rPr>
          <w:b/>
          <w:bCs/>
          <w:i/>
          <w:iCs/>
        </w:rPr>
        <w:t xml:space="preserve">Настройка интерфейса Bootstrap5</w:t>
      </w:r>
      <w:r>
        <w:t xml:space="preserve"> </w:t>
      </w:r>
      <w:r>
        <w:t xml:space="preserve">в настройках формы поиска профиля АРМ «Читатель».</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где в профиле АРМ «Администратор» находится раздел</w:t>
      </w:r>
      <w:r>
        <w:t xml:space="preserve"> </w:t>
      </w:r>
      <w:r>
        <w:rPr>
          <w:b/>
          <w:bCs/>
          <w:i/>
          <w:iCs/>
        </w:rPr>
        <w:t xml:space="preserve">Настройка интерфейса Bootstrap5</w:t>
      </w:r>
      <w:r>
        <w:t xml:space="preserve">, при каком типе поисковой формы он применяется и какие параметры в нем доступны.</w:t>
      </w:r>
    </w:p>
    <w:p>
      <w:pPr>
        <w:pStyle w:val="BodyText"/>
      </w:pPr>
      <w:r>
        <w:t xml:space="preserve">Документация уточняет, что раздел используется для формы</w:t>
      </w:r>
      <w:r>
        <w:t xml:space="preserve"> </w:t>
      </w:r>
      <w:r>
        <w:rPr>
          <w:rStyle w:val="VerbatimChar"/>
        </w:rPr>
        <w:t xml:space="preserve">SearchFormBootstrap5</w:t>
      </w:r>
      <w:r>
        <w:t xml:space="preserve"> </w:t>
      </w:r>
      <w:r>
        <w:t xml:space="preserve">и не меняет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bookmarkStart w:id="586" w:name="связанные-задачи-68"/>
    <w:p>
      <w:pPr>
        <w:pStyle w:val="Heading3"/>
      </w:pPr>
      <w:r>
        <w:t xml:space="preserve">1. Связанные задачи</w:t>
      </w:r>
    </w:p>
    <w:bookmarkStart w:id="585" w:name="соответствует-задача-i128-1159"/>
    <w:p>
      <w:pPr>
        <w:pStyle w:val="Heading4"/>
      </w:pPr>
      <w:r>
        <w:t xml:space="preserve">1.1. 🔗 Соответствует задача: I128-1159</w:t>
      </w:r>
    </w:p>
    <w:p>
      <w:pPr>
        <w:pStyle w:val="BlockText"/>
      </w:pPr>
      <w:hyperlink r:id="rId584">
        <w:r>
          <w:rPr>
            <w:rStyle w:val="Hyperlink"/>
            <w:b/>
            <w:bCs/>
          </w:rPr>
          <w:t xml:space="preserve">[I128-1159]</w:t>
        </w:r>
      </w:hyperlink>
      <w:r>
        <w:t xml:space="preserve"> </w:t>
      </w:r>
      <w:r>
        <w:t xml:space="preserve">Создание раздела настроек интерфейса Bootstrap5 в настройках модуля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5"/>
    <w:bookmarkEnd w:id="586"/>
    <w:bookmarkEnd w:id="587"/>
    <w:bookmarkStart w:id="591" w:name="X982300d8b46000ee92f5b0de97520a8fb9befa5"/>
    <w:p>
      <w:pPr>
        <w:pStyle w:val="Heading2"/>
      </w:pPr>
      <w:r>
        <w:t xml:space="preserve">[I128-1184] Настройка выравнивания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31"/>
        </w:numPr>
      </w:pPr>
      <w:r>
        <w:rPr>
          <w:rStyle w:val="VerbatimChar"/>
        </w:rPr>
        <w:t xml:space="preserve">EC/SearchRequest</w:t>
      </w:r>
      <w:r>
        <w:t xml:space="preserve"> </w:t>
      </w:r>
      <w:r>
        <w:t xml:space="preserve">- раздел создания запроса на поиск дополнен описанием настроек строки поиска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«Читатель» описан блок «Настройка интерфейса Bootstrap5» для профиля поиска. Указано, что параметр</w:t>
      </w:r>
      <w:r>
        <w:t xml:space="preserve"> </w:t>
      </w:r>
      <w:r>
        <w:rPr>
          <w:rStyle w:val="VerbatimChar"/>
        </w:rPr>
        <w:t xml:space="preserve">Тип выравнивания</w:t>
      </w:r>
      <w:r>
        <w:t xml:space="preserve"> </w:t>
      </w:r>
      <w:r>
        <w:t xml:space="preserve">управляет положением основной строки поиска и поддерживает варианты</w:t>
      </w:r>
      <w:r>
        <w:t xml:space="preserve"> </w:t>
      </w:r>
      <w:r>
        <w:rPr>
          <w:rStyle w:val="VerbatimChar"/>
        </w:rPr>
        <w:t xml:space="preserve">слева</w:t>
      </w:r>
      <w:r>
        <w:t xml:space="preserve">,</w:t>
      </w:r>
      <w:r>
        <w:t xml:space="preserve"> </w:t>
      </w:r>
      <w:r>
        <w:rPr>
          <w:rStyle w:val="VerbatimChar"/>
        </w:rPr>
        <w:t xml:space="preserve">по центру</w:t>
      </w:r>
      <w:r>
        <w:t xml:space="preserve">,</w:t>
      </w:r>
      <w:r>
        <w:t xml:space="preserve"> </w:t>
      </w:r>
      <w:r>
        <w:rPr>
          <w:rStyle w:val="VerbatimChar"/>
        </w:rPr>
        <w:t xml:space="preserve">справа</w:t>
      </w:r>
      <w:r>
        <w:t xml:space="preserve">. Также описано, что настройка применяется при выборе поисковой формы</w:t>
      </w:r>
      <w:r>
        <w:t xml:space="preserve"> </w:t>
      </w:r>
      <w:r>
        <w:rPr>
          <w:rStyle w:val="VerbatimChar"/>
        </w:rPr>
        <w:t xml:space="preserve">SearchFormBootstrap5</w:t>
      </w:r>
      <w:r>
        <w:t xml:space="preserve"> </w:t>
      </w:r>
      <w:r>
        <w:t xml:space="preserve">и заметна при длине строки меньше полной ширины страницы.</w:t>
      </w:r>
    </w:p>
    <w:bookmarkStart w:id="590" w:name="связанные-задачи-69"/>
    <w:p>
      <w:pPr>
        <w:pStyle w:val="Heading3"/>
      </w:pPr>
      <w:r>
        <w:t xml:space="preserve">1. Связанные задачи</w:t>
      </w:r>
    </w:p>
    <w:bookmarkStart w:id="589" w:name="соответствует-задача-i128-1161"/>
    <w:p>
      <w:pPr>
        <w:pStyle w:val="Heading4"/>
      </w:pPr>
      <w:r>
        <w:t xml:space="preserve">1.1. 🔗 Соответствует задача: I128-1161</w:t>
      </w:r>
    </w:p>
    <w:p>
      <w:pPr>
        <w:pStyle w:val="BlockText"/>
      </w:pPr>
      <w:hyperlink r:id="rId588">
        <w:r>
          <w:rPr>
            <w:rStyle w:val="Hyperlink"/>
            <w:b/>
            <w:bCs/>
          </w:rPr>
          <w:t xml:space="preserve">[I128-1161]</w:t>
        </w:r>
      </w:hyperlink>
      <w:r>
        <w:t xml:space="preserve"> </w:t>
      </w:r>
      <w:r>
        <w:t xml:space="preserve">Настройка выравнивания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589"/>
    <w:bookmarkEnd w:id="590"/>
    <w:bookmarkEnd w:id="591"/>
    <w:bookmarkStart w:id="592" w:name="X90057930f340b48a8ca63a41b756cea81d51b39"/>
    <w:p>
      <w:pPr>
        <w:pStyle w:val="Heading2"/>
      </w:pPr>
      <w:r>
        <w:t xml:space="preserve">[I128-2734] PHP Warning при поиске в АРМ Читатель с пустым полем</w:t>
      </w:r>
      <w:r>
        <w:t xml:space="preserve"> </w:t>
      </w:r>
      <w:r>
        <w:t xml:space="preserve">“Я ищу”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27.07.2026 13:19</w:t>
      </w:r>
    </w:p>
    <w:p>
      <w:pPr>
        <w:pStyle w:val="BodyText"/>
      </w:pPr>
      <w:r>
        <w:t xml:space="preserve">Проблема</w:t>
      </w:r>
      <w:r>
        <w:t xml:space="preserve"> </w:t>
      </w:r>
      <w:r>
        <w:t xml:space="preserve">При выполнении поиска в АРМ Читатель пустое поле</w:t>
      </w:r>
      <w:r>
        <w:t xml:space="preserve"> </w:t>
      </w:r>
      <w:r>
        <w:t xml:space="preserve">“Я ищу”</w:t>
      </w:r>
      <w:r>
        <w:t xml:space="preserve"> </w:t>
      </w:r>
      <w:r>
        <w:t xml:space="preserve">могло передаваться в обработчик как строковый параметр. В этом случае сервер фиксировал PHP Warning при построении поискового запроса, хотя для пользователя пустое поле должно означать отсутствие дополнительных полнотекстовых терминов.</w:t>
      </w:r>
    </w:p>
    <w:p>
      <w:pPr>
        <w:pStyle w:val="BodyText"/>
      </w:pPr>
      <w:r>
        <w:t xml:space="preserve">Сценарий воспроизведения</w:t>
      </w:r>
      <w:r>
        <w:t xml:space="preserve"> </w:t>
      </w:r>
      <w:r>
        <w:t xml:space="preserve">1. Открыть электронный каталог / АРМ Читатель.</w:t>
      </w:r>
      <w:r>
        <w:t xml:space="preserve"> </w:t>
      </w:r>
      <w:r>
        <w:t xml:space="preserve">2. Выполнить поиск, при котором параметр ftexpression присутствует, но поле</w:t>
      </w:r>
      <w:r>
        <w:t xml:space="preserve"> </w:t>
      </w:r>
      <w:r>
        <w:t xml:space="preserve">“Я ищу”</w:t>
      </w:r>
      <w:r>
        <w:t xml:space="preserve"> </w:t>
      </w:r>
      <w:r>
        <w:t xml:space="preserve">пустое.</w:t>
      </w:r>
      <w:r>
        <w:t xml:space="preserve"> </w:t>
      </w:r>
      <w:r>
        <w:t xml:space="preserve">3. В серверном окружении фиксируется PHP Warning в ConstructECSearchRequest.</w:t>
      </w:r>
    </w:p>
    <w:p>
      <w:pPr>
        <w:pStyle w:val="BodyText"/>
      </w:pPr>
      <w:r>
        <w:t xml:space="preserve">Ожидаемый результат</w:t>
      </w:r>
      <w:r>
        <w:t xml:space="preserve"> </w:t>
      </w:r>
      <w:r>
        <w:t xml:space="preserve">Пустое поле</w:t>
      </w:r>
      <w:r>
        <w:t xml:space="preserve"> </w:t>
      </w:r>
      <w:r>
        <w:t xml:space="preserve">“Я ищу”</w:t>
      </w:r>
      <w:r>
        <w:t xml:space="preserve"> </w:t>
      </w:r>
      <w:r>
        <w:t xml:space="preserve">не участвует в полнотекстовой части запроса и не приводит к серверному предупреждению.</w:t>
      </w:r>
    </w:p>
    <w:p>
      <w:pPr>
        <w:pStyle w:val="BodyText"/>
      </w:pPr>
      <w:r>
        <w:t xml:space="preserve">Причина</w:t>
      </w:r>
      <w:r>
        <w:t xml:space="preserve"> </w:t>
      </w:r>
      <w:r>
        <w:t xml:space="preserve">Параметр ftexpression мог приходить из запроса как пустая строка. Существующая нормализация обрабатывала только непустую строку, поэтому пустая строка доходила до foreach.</w:t>
      </w:r>
    </w:p>
    <w:p>
      <w:pPr>
        <w:pStyle w:val="BodyText"/>
      </w:pPr>
      <w:r>
        <w:t xml:space="preserve">Решение</w:t>
      </w:r>
      <w:r>
        <w:t xml:space="preserve"> </w:t>
      </w:r>
      <w:r>
        <w:t xml:space="preserve">В ConstructECSearchRequest параметр ftexpression перед обработкой приводится к массиву: пустая строка становится пустым массивом, непустая строка разбивается на термины, массивные значения сохраняются.</w:t>
      </w:r>
    </w:p>
    <w:p>
      <w:pPr>
        <w:pStyle w:val="BodyText"/>
      </w:pPr>
      <w:r>
        <w:t xml:space="preserve">Риски</w:t>
      </w:r>
      <w:r>
        <w:t xml:space="preserve"> </w:t>
      </w:r>
      <w:r>
        <w:t xml:space="preserve">Изменение ограничено построением EC-поискового запроса. Поведение непустых полнотекстовых выражений и массива ftexpression[] сохраняется.</w:t>
      </w:r>
    </w:p>
    <w:bookmarkEnd w:id="592"/>
    <w:bookmarkStart w:id="596" w:name="Xa0299ebb047c93859bb615c2803cfeaee03da3c"/>
    <w:p>
      <w:pPr>
        <w:pStyle w:val="Heading2"/>
      </w:pPr>
      <w:r>
        <w:t xml:space="preserve">[I128-2152] Управление записями мероприятий в стандартном редакторе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Event - Мероприятия</w:t>
      </w:r>
      <w:r>
        <w:br/>
      </w:r>
      <w:r>
        <w:rPr>
          <w:b/>
          <w:bCs/>
        </w:rPr>
        <w:t xml:space="preserve">Завершено:</w:t>
      </w:r>
      <w:r>
        <w:t xml:space="preserve"> </w:t>
      </w:r>
      <w:r>
        <w:t xml:space="preserve">20.07.2026 01:56</w:t>
      </w:r>
    </w:p>
    <w:p>
      <w:pPr>
        <w:pStyle w:val="BodyText"/>
      </w:pPr>
      <w:r>
        <w:rPr>
          <w:b/>
          <w:bCs/>
          <w:i/>
          <w:iCs/>
        </w:rPr>
        <w:t xml:space="preserve">Новые страницы:</w:t>
      </w:r>
    </w:p>
    <w:p>
      <w:pPr>
        <w:pStyle w:val="Compact"/>
        <w:numPr>
          <w:ilvl w:val="0"/>
          <w:numId w:val="1132"/>
        </w:numPr>
      </w:pPr>
      <w:r>
        <w:rPr>
          <w:rStyle w:val="VerbatimChar"/>
        </w:rPr>
        <w:t xml:space="preserve">Event/Manage</w:t>
      </w:r>
      <w:r>
        <w:t xml:space="preserve"> </w:t>
      </w:r>
      <w:r>
        <w:t xml:space="preserve">- управление записями мероприятий, поиск, создание и редактирование карточки через стандартный редактор.</w:t>
      </w:r>
    </w:p>
    <w:p>
      <w:pPr>
        <w:pStyle w:val="FirstParagraph"/>
      </w:pPr>
      <w:r>
        <w:rPr>
          <w:b/>
          <w:bCs/>
          <w:i/>
          <w:iCs/>
        </w:rPr>
        <w:t xml:space="preserve">Измененные страницы:</w:t>
      </w:r>
    </w:p>
    <w:p>
      <w:pPr>
        <w:pStyle w:val="Compact"/>
        <w:numPr>
          <w:ilvl w:val="0"/>
          <w:numId w:val="1133"/>
        </w:numPr>
      </w:pPr>
      <w:r>
        <w:rPr>
          <w:rStyle w:val="VerbatimChar"/>
        </w:rPr>
        <w:t xml:space="preserve">Event/Root</w:t>
      </w:r>
      <w:r>
        <w:t xml:space="preserve"> </w:t>
      </w:r>
      <w:r>
        <w:t xml:space="preserve">- добавлена ссылка на новый раздел.</w:t>
      </w:r>
    </w:p>
    <w:p>
      <w:pPr>
        <w:pStyle w:val="Compact"/>
        <w:numPr>
          <w:ilvl w:val="0"/>
          <w:numId w:val="1133"/>
        </w:numPr>
      </w:pPr>
      <w:r>
        <w:rPr>
          <w:rStyle w:val="VerbatimChar"/>
        </w:rPr>
        <w:t xml:space="preserve">Event/Purpose</w:t>
      </w:r>
      <w:r>
        <w:t xml:space="preserve"> </w:t>
      </w:r>
      <w:r>
        <w:t xml:space="preserve">- добавлена ссылка из описания сценариев управления мероприятиями.</w:t>
      </w:r>
    </w:p>
    <w:p>
      <w:pPr>
        <w:pStyle w:val="FirstParagraph"/>
      </w:pPr>
      <w:r>
        <w:rPr>
          <w:b/>
          <w:bCs/>
          <w:i/>
          <w:iCs/>
        </w:rPr>
        <w:t xml:space="preserve">Удаленные страницы:</w:t>
      </w:r>
    </w:p>
    <w:p>
      <w:pPr>
        <w:pStyle w:val="Compact"/>
        <w:numPr>
          <w:ilvl w:val="0"/>
          <w:numId w:val="1134"/>
        </w:numPr>
      </w:pPr>
      <w:r>
        <w:t xml:space="preserve">Нет.</w:t>
      </w:r>
    </w:p>
    <w:p>
      <w:pPr>
        <w:pStyle w:val="FirstParagraph"/>
      </w:pPr>
      <w:r>
        <w:rPr>
          <w:b/>
          <w:bCs/>
          <w:i/>
          <w:iCs/>
        </w:rPr>
        <w:t xml:space="preserve">Описание изменения:</w:t>
      </w:r>
    </w:p>
    <w:p>
      <w:pPr>
        <w:pStyle w:val="BodyText"/>
      </w:pPr>
      <w:r>
        <w:t xml:space="preserve">Добавлена Help</w:t>
      </w:r>
      <w:r>
        <w:t xml:space="preserve">страница для страницы</w:t>
      </w:r>
      <w:r>
        <w:t xml:space="preserve"> </w:t>
      </w:r>
      <w:r>
        <w:rPr>
          <w:rStyle w:val="VerbatimChar"/>
        </w:rPr>
        <w:t xml:space="preserve">?id=Event/Manage</w:t>
      </w:r>
      <w:r>
        <w:t xml:space="preserve">. Описан рабочий список мероприятий, поиск, сортировка, создание записи типа</w:t>
      </w:r>
      <w:r>
        <w:t xml:space="preserve"> </w:t>
      </w:r>
      <w:r>
        <w:rPr>
          <w:rStyle w:val="VerbatimChar"/>
        </w:rPr>
        <w:t xml:space="preserve">Event</w:t>
      </w:r>
      <w:r>
        <w:t xml:space="preserve">, открытие стандартного редактора карточки и основные группы полей. В раздел вставлен скриншот</w:t>
      </w:r>
      <w:r>
        <w:t xml:space="preserve"> </w:t>
      </w:r>
      <w:r>
        <w:rPr>
          <w:rStyle w:val="VerbatimChar"/>
        </w:rPr>
        <w:t xml:space="preserve">event~~manage.png</w:t>
      </w:r>
      <w:r>
        <w:t xml:space="preserve"> </w:t>
      </w:r>
      <w:r>
        <w:t xml:space="preserve">с видом страницы управления мероприятиями.</w:t>
      </w:r>
    </w:p>
    <w:bookmarkStart w:id="595" w:name="связанные-задачи-70"/>
    <w:p>
      <w:pPr>
        <w:pStyle w:val="Heading3"/>
      </w:pPr>
      <w:r>
        <w:t xml:space="preserve">1. Связанные задачи</w:t>
      </w:r>
    </w:p>
    <w:bookmarkStart w:id="594" w:name="соответствует-задача-i128-1397"/>
    <w:p>
      <w:pPr>
        <w:pStyle w:val="Heading4"/>
      </w:pPr>
      <w:r>
        <w:t xml:space="preserve">1.1. 🔗 Соответствует задача: I128-1397</w:t>
      </w:r>
    </w:p>
    <w:p>
      <w:pPr>
        <w:pStyle w:val="BlockText"/>
      </w:pPr>
      <w:hyperlink r:id="rId593">
        <w:r>
          <w:rPr>
            <w:rStyle w:val="Hyperlink"/>
            <w:b/>
            <w:bCs/>
          </w:rPr>
          <w:t xml:space="preserve">[I128-1397]</w:t>
        </w:r>
      </w:hyperlink>
      <w:r>
        <w:t xml:space="preserve"> </w:t>
      </w:r>
      <w:r>
        <w:t xml:space="preserve">Замена редактора записи мероприятий на стандартный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594"/>
    <w:bookmarkEnd w:id="595"/>
    <w:bookmarkEnd w:id="596"/>
    <w:bookmarkStart w:id="600" w:name="X191d2fd90b756e7744aa0c54f2024fd71a21324"/>
    <w:p>
      <w:pPr>
        <w:pStyle w:val="Heading2"/>
      </w:pPr>
      <w:r>
        <w:t xml:space="preserve">[I128-1946]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03:05</w:t>
      </w:r>
    </w:p>
    <w:p>
      <w:pPr>
        <w:pStyle w:val="BodyText"/>
      </w:pPr>
      <w:r>
        <w:rPr>
          <w:b/>
          <w:bCs/>
          <w:i/>
          <w:iCs/>
        </w:rPr>
        <w:t xml:space="preserve">Новые страницы:</w:t>
      </w:r>
    </w:p>
    <w:p>
      <w:pPr>
        <w:pStyle w:val="Compact"/>
        <w:numPr>
          <w:ilvl w:val="0"/>
          <w:numId w:val="1135"/>
        </w:numPr>
      </w:pPr>
      <w:r>
        <w:rPr>
          <w:rStyle w:val="VerbatimChar"/>
        </w:rPr>
        <w:t xml:space="preserve">Format/HelperFunctions</w:t>
      </w:r>
      <w:r>
        <w:t xml:space="preserve"> </w:t>
      </w:r>
      <w:r>
        <w:t xml:space="preserve">- функции помощника PHP-форматов и функция</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6"/>
        </w:numPr>
      </w:pPr>
      <w:r>
        <w:rPr>
          <w:rStyle w:val="VerbatimChar"/>
        </w:rPr>
        <w:t xml:space="preserve">Format/Root</w:t>
      </w:r>
      <w:r>
        <w:t xml:space="preserve"> </w:t>
      </w:r>
      <w:r>
        <w:t xml:space="preserve">- подключен раздел функций помощника PHP-форматов.</w:t>
      </w:r>
    </w:p>
    <w:p>
      <w:pPr>
        <w:pStyle w:val="FirstParagraph"/>
      </w:pPr>
      <w:r>
        <w:rPr>
          <w:b/>
          <w:bCs/>
          <w:i/>
          <w:iCs/>
        </w:rPr>
        <w:t xml:space="preserve">Удаленные страницы:</w:t>
      </w:r>
    </w:p>
    <w:p>
      <w:pPr>
        <w:pStyle w:val="Compact"/>
        <w:numPr>
          <w:ilvl w:val="0"/>
          <w:numId w:val="1137"/>
        </w:numPr>
      </w:pPr>
      <w:r>
        <w:t xml:space="preserve">Нет.</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p>
      <w:pPr>
        <w:pStyle w:val="BodyText"/>
      </w:pPr>
      <w:r>
        <w:t xml:space="preserve">PR: https://bitbucket.irbis128.ru/projects/I128/repos/irbis128/pull-requests/1105</w:t>
      </w:r>
    </w:p>
    <w:bookmarkStart w:id="599" w:name="связанные-задачи-71"/>
    <w:p>
      <w:pPr>
        <w:pStyle w:val="Heading3"/>
      </w:pPr>
      <w:r>
        <w:t xml:space="preserve">1. Связанные задачи</w:t>
      </w:r>
    </w:p>
    <w:bookmarkStart w:id="598" w:name="соответствует-задача-i128-1942"/>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98"/>
    <w:bookmarkEnd w:id="599"/>
    <w:bookmarkEnd w:id="600"/>
    <w:bookmarkStart w:id="603" w:name="X7ba949e54b798a3f41d226940d3a08c64042cc9"/>
    <w:p>
      <w:pPr>
        <w:pStyle w:val="Heading2"/>
      </w:pPr>
      <w:r>
        <w:t xml:space="preserve">[I128-2186] Функция ne для проверки непустых значений в PHP-форматах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20.07.2026 01:50</w:t>
      </w:r>
    </w:p>
    <w:p>
      <w:pPr>
        <w:pStyle w:val="BodyText"/>
      </w:pPr>
      <w:r>
        <w:rPr>
          <w:b/>
          <w:bCs/>
          <w:i/>
          <w:iCs/>
        </w:rPr>
        <w:t xml:space="preserve">Новые страницы:</w:t>
      </w:r>
    </w:p>
    <w:p>
      <w:pPr>
        <w:pStyle w:val="Compact"/>
        <w:numPr>
          <w:ilvl w:val="0"/>
          <w:numId w:val="1138"/>
        </w:numPr>
      </w:pPr>
      <w:r>
        <w:rPr>
          <w:rStyle w:val="VerbatimChar"/>
        </w:rPr>
        <w:t xml:space="preserve">Format/HelperFunctions</w:t>
      </w:r>
      <w:r>
        <w:t xml:space="preserve"> </w:t>
      </w:r>
      <w:r>
        <w:t xml:space="preserve">— добавлено описание функций помощника PHP-форматов и функции</w:t>
      </w:r>
      <w:r>
        <w:t xml:space="preserve"> </w:t>
      </w:r>
      <w:r>
        <w:rPr>
          <w:rStyle w:val="VerbatimChar"/>
        </w:rPr>
        <w:t xml:space="preserve">ne()</w:t>
      </w:r>
      <w:r>
        <w:t xml:space="preserve">.</w:t>
      </w:r>
    </w:p>
    <w:p>
      <w:pPr>
        <w:pStyle w:val="FirstParagraph"/>
      </w:pPr>
      <w:r>
        <w:rPr>
          <w:b/>
          <w:bCs/>
          <w:i/>
          <w:iCs/>
        </w:rPr>
        <w:t xml:space="preserve">Измененные страницы:</w:t>
      </w:r>
    </w:p>
    <w:p>
      <w:pPr>
        <w:pStyle w:val="Compact"/>
        <w:numPr>
          <w:ilvl w:val="0"/>
          <w:numId w:val="1139"/>
        </w:numPr>
      </w:pPr>
      <w:r>
        <w:rPr>
          <w:rStyle w:val="VerbatimChar"/>
        </w:rPr>
        <w:t xml:space="preserve">Format/Root</w:t>
      </w:r>
      <w:r>
        <w:t xml:space="preserve"> </w:t>
      </w:r>
      <w:r>
        <w:t xml:space="preserve">— подключен новый раздел функций помощника PHP-форматов.</w:t>
      </w:r>
    </w:p>
    <w:p>
      <w:pPr>
        <w:pStyle w:val="FirstParagraph"/>
      </w:pPr>
      <w:r>
        <w:rPr>
          <w:b/>
          <w:bCs/>
          <w:i/>
          <w:iCs/>
        </w:rPr>
        <w:t xml:space="preserve">Описание изменения:</w:t>
      </w:r>
    </w:p>
    <w:p>
      <w:pPr>
        <w:pStyle w:val="BodyText"/>
      </w:pPr>
      <w:r>
        <w:t xml:space="preserve">В Help добавлена документация для</w:t>
      </w:r>
      <w:r>
        <w:t xml:space="preserve"> </w:t>
      </w:r>
      <w:r>
        <w:rPr>
          <w:rStyle w:val="VerbatimChar"/>
        </w:rPr>
        <w:t xml:space="preserve">ne(int $fld, string $subf = ''): bool</w:t>
      </w:r>
      <w:r>
        <w:t xml:space="preserve">: назначение, параметры, результат и примеры вызова из</w:t>
      </w:r>
      <w:r>
        <w:t xml:space="preserve"> </w:t>
      </w:r>
      <w:r>
        <w:rPr>
          <w:rStyle w:val="VerbatimChar"/>
        </w:rPr>
        <w:t xml:space="preserve">.pft128</w:t>
      </w:r>
      <w:r>
        <w:t xml:space="preserve">.</w:t>
      </w:r>
    </w:p>
    <w:p>
      <w:pPr>
        <w:pStyle w:val="BodyText"/>
      </w:pPr>
      <w:r>
        <w:t xml:space="preserve">Описано, что функция просматривает все повторения поля и возвращает</w:t>
      </w:r>
      <w:r>
        <w:t xml:space="preserve"> </w:t>
      </w:r>
      <w:r>
        <w:rPr>
          <w:rStyle w:val="VerbatimChar"/>
        </w:rPr>
        <w:t xml:space="preserve">true</w:t>
      </w:r>
      <w:r>
        <w:t xml:space="preserve">, если найдено хотя бы одно непустое значение поля или подполя.</w:t>
      </w:r>
    </w:p>
    <w:bookmarkStart w:id="602" w:name="связанные-задачи-72"/>
    <w:p>
      <w:pPr>
        <w:pStyle w:val="Heading3"/>
      </w:pPr>
      <w:r>
        <w:t xml:space="preserve">1. Связанные задачи</w:t>
      </w:r>
    </w:p>
    <w:bookmarkStart w:id="601" w:name="соответствует-задача-i128-1942-1"/>
    <w:p>
      <w:pPr>
        <w:pStyle w:val="Heading4"/>
      </w:pPr>
      <w:r>
        <w:t xml:space="preserve">1.1. 🔗 Соответствует задача: I128-1942</w:t>
      </w:r>
    </w:p>
    <w:p>
      <w:pPr>
        <w:pStyle w:val="BlockText"/>
      </w:pPr>
      <w:hyperlink r:id="rId597">
        <w:r>
          <w:rPr>
            <w:rStyle w:val="Hyperlink"/>
            <w:b/>
            <w:bCs/>
          </w:rPr>
          <w:t xml:space="preserve">[I128-1942]</w:t>
        </w:r>
      </w:hyperlink>
      <w:r>
        <w:t xml:space="preserve"> </w:t>
      </w:r>
      <w:r>
        <w:t xml:space="preserve">Поддержка функции ne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1"/>
    <w:bookmarkEnd w:id="602"/>
    <w:bookmarkEnd w:id="603"/>
    <w:bookmarkStart w:id="607" w:name="X5c7c23ff4d661bee6ae6624b5c19dcc7b9f4d12"/>
    <w:p>
      <w:pPr>
        <w:pStyle w:val="Heading2"/>
      </w:pPr>
      <w:r>
        <w:t xml:space="preserve">[I128-1676] Поддержка подсистемой помощи файлов в формате Markdown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0"/>
        </w:numPr>
      </w:pPr>
      <w:r>
        <w:rPr>
          <w:rStyle w:val="VerbatimChar"/>
        </w:rPr>
        <w:t xml:space="preserve">Help/HelpDoc</w:t>
      </w:r>
      <w:r>
        <w:t xml:space="preserve"> </w:t>
      </w:r>
      <w:r>
        <w:t xml:space="preserve">- добавлен раздел о Markdown-страницах Help.</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справки</w:t>
      </w:r>
      <w:r>
        <w:t xml:space="preserve"> </w:t>
      </w:r>
      <w:r>
        <w:rPr>
          <w:rStyle w:val="VerbatimChar"/>
        </w:rPr>
        <w:t xml:space="preserve">Help/HelpDoc</w:t>
      </w:r>
      <w:r>
        <w:t xml:space="preserve"> </w:t>
      </w:r>
      <w:r>
        <w:t xml:space="preserve">уточнены правила создания Markdown</w:t>
      </w:r>
      <w:r>
        <w:rPr>
          <w:strike/>
        </w:rPr>
        <w:t xml:space="preserve">страниц Help: соответствие Help</w:t>
      </w:r>
      <w:r>
        <w:t xml:space="preserve">пути и файла</w:t>
      </w:r>
      <w:r>
        <w:t xml:space="preserve"> </w:t>
      </w:r>
      <w:r>
        <w:rPr>
          <w:rStyle w:val="VerbatimChar"/>
        </w:rPr>
        <w:t xml:space="preserve">.md</w:t>
      </w:r>
      <w:r>
        <w:t xml:space="preserve">, порядок выбора между</w:t>
      </w:r>
      <w:r>
        <w:t xml:space="preserve"> </w:t>
      </w:r>
      <w:r>
        <w:rPr>
          <w:rStyle w:val="VerbatimChar"/>
        </w:rPr>
        <w:t xml:space="preserve">.help</w:t>
      </w:r>
      <w:r>
        <w:t xml:space="preserve"> </w:t>
      </w:r>
      <w:r>
        <w:t xml:space="preserve">и</w:t>
      </w:r>
      <w:r>
        <w:t xml:space="preserve"> </w:t>
      </w:r>
      <w:r>
        <w:rPr>
          <w:rStyle w:val="VerbatimChar"/>
        </w:rPr>
        <w:t xml:space="preserve">.md</w:t>
      </w:r>
      <w:r>
        <w:t xml:space="preserve">, роль первого заголовка, служебные ссылки на родительские и дочерние разделы, относительные пути и обработка Help</w:t>
      </w:r>
      <w:r>
        <w:rPr>
          <w:strike/>
        </w:rPr>
        <w:t xml:space="preserve">макросов перед HTML/DOCX</w:t>
      </w:r>
      <w:r>
        <w:t xml:space="preserve">экспортом.</w:t>
      </w:r>
    </w:p>
    <w:bookmarkStart w:id="606" w:name="связанные-задачи-73"/>
    <w:p>
      <w:pPr>
        <w:pStyle w:val="Heading3"/>
      </w:pPr>
      <w:r>
        <w:t xml:space="preserve">1. Связанные задачи</w:t>
      </w:r>
    </w:p>
    <w:bookmarkStart w:id="605" w:name="соответствует-задача-i128-1674"/>
    <w:p>
      <w:pPr>
        <w:pStyle w:val="Heading4"/>
      </w:pPr>
      <w:r>
        <w:t xml:space="preserve">1.1. 🔗 Соответствует задача: I128-1674</w:t>
      </w:r>
    </w:p>
    <w:p>
      <w:pPr>
        <w:pStyle w:val="BlockText"/>
      </w:pPr>
      <w:hyperlink r:id="rId604">
        <w:r>
          <w:rPr>
            <w:rStyle w:val="Hyperlink"/>
            <w:b/>
            <w:bCs/>
          </w:rPr>
          <w:t xml:space="preserve">[I128-1674]</w:t>
        </w:r>
      </w:hyperlink>
      <w:r>
        <w:t xml:space="preserve"> </w:t>
      </w:r>
      <w:r>
        <w:t xml:space="preserve">Поддержка подсистемой помощи файлов в формате Markdown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5"/>
    <w:bookmarkEnd w:id="606"/>
    <w:bookmarkEnd w:id="607"/>
    <w:bookmarkStart w:id="611" w:name="X7edcc90642c2893dce303153c91b22c89cc171d"/>
    <w:p>
      <w:pPr>
        <w:pStyle w:val="Heading2"/>
      </w:pPr>
      <w:r>
        <w:t xml:space="preserve">[I128-2107] Макросы include и template в Markdown-документации 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03:22</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41"/>
        </w:numPr>
      </w:pPr>
      <w:r>
        <w:rPr>
          <w:rStyle w:val="VerbatimChar"/>
        </w:rPr>
        <w:t xml:space="preserve">Help/HelpDoc</w:t>
      </w:r>
      <w:r>
        <w:t xml:space="preserve"> </w:t>
      </w:r>
      <w:r>
        <w:t xml:space="preserve">- справочник по подсистеме Help и расширениям Markdown.</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справочник по расширениям Markdown ИРБИС 128 добавлено подробное описание макросов</w:t>
      </w:r>
      <w:r>
        <w:t xml:space="preserve"> </w:t>
      </w:r>
      <w:r>
        <w:rPr>
          <w:rStyle w:val="VerbatimChar"/>
        </w:rPr>
        <w:t xml:space="preserve">include</w:t>
      </w:r>
      <w:r>
        <w:t xml:space="preserve"> </w:t>
      </w:r>
      <w:r>
        <w:t xml:space="preserve">и</w:t>
      </w:r>
      <w:r>
        <w:t xml:space="preserve"> </w:t>
      </w:r>
      <w:r>
        <w:rPr>
          <w:rStyle w:val="VerbatimChar"/>
        </w:rPr>
        <w:t xml:space="preserve">template</w:t>
      </w:r>
      <w:r>
        <w:t xml:space="preserve">.</w:t>
      </w:r>
    </w:p>
    <w:p>
      <w:pPr>
        <w:pStyle w:val="BodyText"/>
      </w:pPr>
      <w:r>
        <w:t xml:space="preserve">Документация поясняет, когда использовать подключение самостоятельной Help</w:t>
      </w:r>
      <w:r>
        <w:rPr>
          <w:strike/>
        </w:rPr>
        <w:t xml:space="preserve">страницы через</w:t>
      </w:r>
      <w:r>
        <w:rPr>
          <w:strike/>
        </w:rPr>
        <w:t xml:space="preserve"> </w:t>
      </w:r>
      <w:r>
        <w:rPr>
          <w:rStyle w:val="VerbatimChar"/>
          <w:strike/>
        </w:rPr>
        <w:t xml:space="preserve">include</w:t>
      </w:r>
      <w:r>
        <w:rPr>
          <w:strike/>
        </w:rPr>
        <w:t xml:space="preserve">, когда применять общий Markdown</w:t>
      </w:r>
      <w:r>
        <w:t xml:space="preserve">шаблон через</w:t>
      </w:r>
      <w:r>
        <w:t xml:space="preserve"> </w:t>
      </w:r>
      <w:r>
        <w:rPr>
          <w:rStyle w:val="VerbatimChar"/>
        </w:rPr>
        <w:t xml:space="preserve">template</w:t>
      </w:r>
      <w:r>
        <w:t xml:space="preserve">, как управлять уровнями заголовков, как вычисляются относительные пути и какую диагностику нужно проверять при подключении Markdown-фрагментов.</w:t>
      </w:r>
    </w:p>
    <w:bookmarkStart w:id="610" w:name="связанные-задачи-74"/>
    <w:p>
      <w:pPr>
        <w:pStyle w:val="Heading3"/>
      </w:pPr>
      <w:r>
        <w:t xml:space="preserve">1. Связанные задачи</w:t>
      </w:r>
    </w:p>
    <w:bookmarkStart w:id="609" w:name="соответствует-задача-i128-2102"/>
    <w:p>
      <w:pPr>
        <w:pStyle w:val="Heading4"/>
      </w:pPr>
      <w:r>
        <w:t xml:space="preserve">1.1. 🔗 Соответствует задача: I128-2102</w:t>
      </w:r>
    </w:p>
    <w:p>
      <w:pPr>
        <w:pStyle w:val="BlockText"/>
      </w:pPr>
      <w:hyperlink r:id="rId608">
        <w:r>
          <w:rPr>
            <w:rStyle w:val="Hyperlink"/>
            <w:b/>
            <w:bCs/>
          </w:rPr>
          <w:t xml:space="preserve">[I128-2102]</w:t>
        </w:r>
      </w:hyperlink>
      <w:r>
        <w:t xml:space="preserve"> </w:t>
      </w:r>
      <w:r>
        <w:t xml:space="preserve">Поддержка макросов</w:t>
      </w:r>
      <w:r>
        <w:t xml:space="preserve"> </w:t>
      </w:r>
      <w:r>
        <w:rPr>
          <w:b/>
          <w:bCs/>
        </w:rPr>
        <w:t xml:space="preserve">Ошибка загрузки подключаемого файла и</w:t>
      </w:r>
    </w:p>
    <w:bookmarkEnd w:id="609"/>
    <w:bookmarkEnd w:id="610"/>
    <w:bookmarkEnd w:id="611"/>
    <w:bookmarkStart w:id="615" w:name="i128-2173-поддержка-ирбис-ссылок"/>
    <w:p>
      <w:pPr>
        <w:pStyle w:val="Heading2"/>
      </w:pPr>
      <w:r>
        <w:t xml:space="preserve">[I128-2173] Поддержка ИРБИС-ссылок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02:08</w:t>
      </w:r>
    </w:p>
    <w:p>
      <w:pPr>
        <w:pStyle w:val="BodyText"/>
      </w:pPr>
      <w:r>
        <w:t xml:space="preserve"> </w:t>
      </w:r>
    </w:p>
    <w:p>
      <w:pPr>
        <w:pStyle w:val="BodyText"/>
      </w:pPr>
      <w:r>
        <w:t xml:space="preserve">из АРМ Каталогизаторе они вели также в АРМ Каталогизатор, а из арм читатель в арм читатель. из книговыдачи в книговыдачу</w:t>
      </w:r>
    </w:p>
    <w:bookmarkStart w:id="614" w:name="связанные-задачи-75"/>
    <w:p>
      <w:pPr>
        <w:pStyle w:val="Heading3"/>
      </w:pPr>
      <w:r>
        <w:t xml:space="preserve">1. Связанные задачи</w:t>
      </w:r>
    </w:p>
    <w:bookmarkStart w:id="613" w:name="соответствует-задача-i128-1508"/>
    <w:p>
      <w:pPr>
        <w:pStyle w:val="Heading4"/>
      </w:pPr>
      <w:r>
        <w:t xml:space="preserve">1.1. 🔗 Соответствует задача: I128-1508</w:t>
      </w:r>
    </w:p>
    <w:p>
      <w:pPr>
        <w:pStyle w:val="BlockText"/>
      </w:pPr>
      <w:hyperlink r:id="rId612">
        <w:r>
          <w:rPr>
            <w:rStyle w:val="Hyperlink"/>
            <w:b/>
            <w:bCs/>
          </w:rPr>
          <w:t xml:space="preserve">[I128-1508]</w:t>
        </w:r>
      </w:hyperlink>
      <w:r>
        <w:t xml:space="preserve"> </w:t>
      </w:r>
      <w:r>
        <w:t xml:space="preserve">Поддержка ИРБИС-ссылок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13"/>
    <w:bookmarkEnd w:id="614"/>
    <w:bookmarkEnd w:id="615"/>
    <w:bookmarkStart w:id="619" w:name="i128-2277-экспорт-страницы-помощи-в-docx"/>
    <w:p>
      <w:pPr>
        <w:pStyle w:val="Heading2"/>
      </w:pPr>
      <w:r>
        <w:t xml:space="preserve">[I128-2277]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20.07.2026 03:13</w:t>
      </w:r>
    </w:p>
    <w:p>
      <w:pPr>
        <w:pStyle w:val="BodyText"/>
      </w:pPr>
      <w:r>
        <w:rPr>
          <w:b/>
          <w:bCs/>
        </w:rPr>
        <w:t xml:space="preserve">Измененные страницы:</w:t>
      </w:r>
      <w:r>
        <w:t xml:space="preserve"> </w:t>
      </w:r>
      <w:r>
        <w:t xml:space="preserve">-</w:t>
      </w:r>
      <w:r>
        <w:t xml:space="preserve"> </w:t>
      </w:r>
      <w:r>
        <w:rPr>
          <w:rStyle w:val="VerbatimChar"/>
        </w:rPr>
        <w:t xml:space="preserve">Help/HelpDoc</w:t>
      </w:r>
      <w:r>
        <w:t xml:space="preserve"> </w:t>
      </w:r>
      <w:r>
        <w:t xml:space="preserve">— расширен раздел</w:t>
      </w:r>
      <w:r>
        <w:t xml:space="preserve"> </w:t>
      </w:r>
      <w:r>
        <w:rPr>
          <w:rStyle w:val="VerbatimChar"/>
        </w:rPr>
        <w:t xml:space="preserve">DOCX-экспорт</w:t>
      </w:r>
      <w:r>
        <w:t xml:space="preserve">.</w:t>
      </w:r>
    </w:p>
    <w:p>
      <w:pPr>
        <w:pStyle w:val="BodyText"/>
      </w:pPr>
      <w:r>
        <w:rPr>
          <w:b/>
          <w:bCs/>
        </w:rPr>
        <w:t xml:space="preserve">Описание изменения:</w:t>
      </w:r>
      <w:r>
        <w:t xml:space="preserve"> </w:t>
      </w:r>
      <w:r>
        <w:t xml:space="preserve">В документации модуля Help описан сценарий скачивания раздела справки в формате DOCX: где находится ссылка</w:t>
      </w:r>
      <w:r>
        <w:t xml:space="preserve"> </w:t>
      </w:r>
      <w:r>
        <w:rPr>
          <w:rStyle w:val="VerbatimChar"/>
        </w:rPr>
        <w:t xml:space="preserve">Скачать в DOCX</w:t>
      </w:r>
      <w:r>
        <w:t xml:space="preserve">, как вызывается страница</w:t>
      </w:r>
      <w:r>
        <w:t xml:space="preserve"> </w:t>
      </w:r>
      <w:r>
        <w:rPr>
          <w:rStyle w:val="VerbatimChar"/>
        </w:rPr>
        <w:t xml:space="preserve">?id=Help/DownloadDocx&amp;m=&lt;раздел&gt;</w:t>
      </w:r>
      <w:r>
        <w:t xml:space="preserve"> </w:t>
      </w:r>
      <w:r>
        <w:t xml:space="preserve">и какие материалы попадают в итоговый документ.</w:t>
      </w:r>
    </w:p>
    <w:p>
      <w:pPr>
        <w:pStyle w:val="BodyText"/>
      </w:pPr>
      <w:r>
        <w:t xml:space="preserve">Добавлено описание настроек административной карточки модуля Help для управления экспортом:</w:t>
      </w:r>
      <w:r>
        <w:t xml:space="preserve"> </w:t>
      </w:r>
      <w:r>
        <w:rPr>
          <w:rStyle w:val="VerbatimChar"/>
        </w:rPr>
        <w:t xml:space="preserve">referenceDocx</w:t>
      </w:r>
      <w:r>
        <w:t xml:space="preserve">,</w:t>
      </w:r>
      <w:r>
        <w:t xml:space="preserve"> </w:t>
      </w:r>
      <w:r>
        <w:rPr>
          <w:rStyle w:val="VerbatimChar"/>
        </w:rPr>
        <w:t xml:space="preserve">addTitlePage</w:t>
      </w:r>
      <w:r>
        <w:t xml:space="preserve">,</w:t>
      </w:r>
      <w:r>
        <w:t xml:space="preserve"> </w:t>
      </w:r>
      <w:r>
        <w:rPr>
          <w:rStyle w:val="VerbatimChar"/>
        </w:rPr>
        <w:t xml:space="preserve">addToc</w:t>
      </w:r>
      <w:r>
        <w:t xml:space="preserve">,</w:t>
      </w:r>
      <w:r>
        <w:t xml:space="preserve"> </w:t>
      </w:r>
      <w:r>
        <w:rPr>
          <w:rStyle w:val="VerbatimChar"/>
        </w:rPr>
        <w:t xml:space="preserve">tocDepth</w:t>
      </w:r>
      <w:r>
        <w:t xml:space="preserve">,</w:t>
      </w:r>
      <w:r>
        <w:t xml:space="preserve"> </w:t>
      </w:r>
      <w:r>
        <w:rPr>
          <w:rStyle w:val="VerbatimChar"/>
        </w:rPr>
        <w:t xml:space="preserve">tocTitle</w:t>
      </w:r>
      <w:r>
        <w:t xml:space="preserve">. Также описаны условия корректной выгрузки изображений и основные диагностические ситуации.</w:t>
      </w:r>
    </w:p>
    <w:p>
      <w:pPr>
        <w:pStyle w:val="BodyText"/>
      </w:pPr>
      <w:r>
        <w:t xml:space="preserve">В раздел вставлено изображение</w:t>
      </w:r>
      <w:r>
        <w:t xml:space="preserve"> </w:t>
      </w:r>
      <w:r>
        <w:rPr>
          <w:rStyle w:val="VerbatimChar"/>
        </w:rPr>
        <w:t xml:space="preserve">I128~~2277~~docx-button.png</w:t>
      </w:r>
      <w:r>
        <w:t xml:space="preserve">, показывающее кнопку скачивания DOCX на странице просмотра Help.</w:t>
      </w:r>
    </w:p>
    <w:bookmarkStart w:id="618" w:name="связанные-задачи-76"/>
    <w:p>
      <w:pPr>
        <w:pStyle w:val="Heading3"/>
      </w:pPr>
      <w:r>
        <w:t xml:space="preserve">1. Связанные задачи</w:t>
      </w:r>
    </w:p>
    <w:bookmarkStart w:id="617" w:name="соответствует-задача-i128-2274"/>
    <w:p>
      <w:pPr>
        <w:pStyle w:val="Heading4"/>
      </w:pPr>
      <w:r>
        <w:t xml:space="preserve">1.1. 🔗 Соответствует задача: I128-2274</w:t>
      </w:r>
    </w:p>
    <w:p>
      <w:pPr>
        <w:pStyle w:val="BlockText"/>
      </w:pPr>
      <w:hyperlink r:id="rId616">
        <w:r>
          <w:rPr>
            <w:rStyle w:val="Hyperlink"/>
            <w:b/>
            <w:bCs/>
          </w:rPr>
          <w:t xml:space="preserve">[I128-2274]</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7"/>
    <w:bookmarkEnd w:id="618"/>
    <w:bookmarkEnd w:id="619"/>
    <w:bookmarkStart w:id="623" w:name="X42057fa1fac23412cab709701174fe7f2353606"/>
    <w:p>
      <w:pPr>
        <w:pStyle w:val="Heading2"/>
      </w:pPr>
      <w:r>
        <w:t xml:space="preserve">[I128-2176] Доступ к модулю i128f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i128f в интеграциях и технической настройке системы.</w:t>
      </w:r>
    </w:p>
    <w:p>
      <w:pPr>
        <w:pStyle w:val="BodyText"/>
      </w:pPr>
      <w:r>
        <w:t xml:space="preserve">Где опубликовано</w:t>
      </w:r>
      <w:r>
        <w:t xml:space="preserve"> </w:t>
      </w:r>
      <w:r>
        <w:t xml:space="preserve">Help: i128f/GetInstance. Раздел подключен из i128f/Root, а i128f/Purpose упоминает получение общего экземпляра модуля.</w:t>
      </w:r>
    </w:p>
    <w:p>
      <w:pPr>
        <w:pStyle w:val="BodyText"/>
      </w:pPr>
      <w:r>
        <w:t xml:space="preserve">Что меняется</w:t>
      </w:r>
      <w:r>
        <w:t xml:space="preserve"> </w:t>
      </w:r>
      <w:r>
        <w:t xml:space="preserve">Добавлен отдельный Help-раздел о доступе к модулю i128f через i128f::getInstance(). Описано, что метод возвращает тот же экземпляр, который создает UseModule(</w:t>
      </w:r>
      <w:r>
        <w:t xml:space="preserve">‘i128f’</w:t>
      </w:r>
      <w:r>
        <w:t xml:space="preserve">), и сохраняет общий порядок инициализации модуля через Init() и PostInit(). Приведен пример обращения к GetDb(</w:t>
      </w:r>
      <w:r>
        <w:t xml:space="preserve">‘IBIS’</w:t>
      </w:r>
      <w:r>
        <w:t xml:space="preserve">) через статическую точку входа.</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?id=Help/Show&amp;m=i128f/GetInstance и включается в DOCX-экспорт Help.</w:t>
      </w:r>
    </w:p>
    <w:bookmarkStart w:id="622" w:name="связанные-задачи-77"/>
    <w:p>
      <w:pPr>
        <w:pStyle w:val="Heading3"/>
      </w:pPr>
      <w:r>
        <w:t xml:space="preserve">1. Связанные задачи</w:t>
      </w:r>
    </w:p>
    <w:bookmarkStart w:id="621" w:name="соответствует-задача-i128-2156"/>
    <w:p>
      <w:pPr>
        <w:pStyle w:val="Heading4"/>
      </w:pPr>
      <w:r>
        <w:t xml:space="preserve">1.1. 🔗 Соответствует задача: I128-2156</w:t>
      </w:r>
    </w:p>
    <w:p>
      <w:pPr>
        <w:pStyle w:val="BlockText"/>
      </w:pPr>
      <w:hyperlink r:id="rId620">
        <w:r>
          <w:rPr>
            <w:rStyle w:val="Hyperlink"/>
            <w:b/>
            <w:bCs/>
          </w:rPr>
          <w:t xml:space="preserve">[I128-2156]</w:t>
        </w:r>
      </w:hyperlink>
      <w:r>
        <w:t xml:space="preserve"> </w:t>
      </w:r>
      <w:r>
        <w:t xml:space="preserve">Доступность модуля i128f через i128f::getInstance()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1"/>
    <w:bookmarkEnd w:id="622"/>
    <w:bookmarkEnd w:id="623"/>
    <w:bookmarkStart w:id="627" w:name="X0503221a94ea0fcf9b6c46d74787fdaab4b8b07"/>
    <w:p>
      <w:pPr>
        <w:pStyle w:val="Heading2"/>
      </w:pPr>
      <w:r>
        <w:t xml:space="preserve">[I128-2178] Состояние подключения i128f и кэш открытых баз</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42"/>
        </w:numPr>
      </w:pPr>
      <w:r>
        <w:rPr>
          <w:rStyle w:val="VerbatimChar"/>
        </w:rPr>
        <w:t xml:space="preserve">i128f/State</w:t>
      </w:r>
      <w:r>
        <w:t xml:space="preserve"> </w:t>
      </w:r>
      <w:r>
        <w:t xml:space="preserve">- технический раздел о служебном состоянии модуля</w:t>
      </w:r>
      <w:r>
        <w:t xml:space="preserve"> </w:t>
      </w:r>
      <w:r>
        <w:rPr>
          <w:rStyle w:val="VerbatimChar"/>
        </w:rPr>
        <w:t xml:space="preserve">i128f</w:t>
      </w:r>
      <w:r>
        <w:t xml:space="preserve">: флагах</w:t>
      </w:r>
      <w:r>
        <w:t xml:space="preserve"> </w:t>
      </w:r>
      <w:r>
        <w:rPr>
          <w:rStyle w:val="VerbatimChar"/>
        </w:rPr>
        <w:t xml:space="preserve">$IsConnected</w:t>
      </w:r>
      <w:r>
        <w:t xml:space="preserve">,</w:t>
      </w:r>
      <w:r>
        <w:t xml:space="preserve"> </w:t>
      </w:r>
      <w:r>
        <w:rPr>
          <w:rStyle w:val="VerbatimChar"/>
        </w:rPr>
        <w:t xml:space="preserve">$IsConnecting</w:t>
      </w:r>
      <w:r>
        <w:t xml:space="preserve">,</w:t>
      </w:r>
      <w:r>
        <w:t xml:space="preserve"> </w:t>
      </w:r>
      <w:r>
        <w:rPr>
          <w:rStyle w:val="VerbatimChar"/>
        </w:rPr>
        <w:t xml:space="preserve">$debugmode</w:t>
      </w:r>
      <w:r>
        <w:t xml:space="preserve">, кэше</w:t>
      </w:r>
      <w:r>
        <w:t xml:space="preserve"> </w:t>
      </w:r>
      <w:r>
        <w:rPr>
          <w:rStyle w:val="VerbatimChar"/>
        </w:rPr>
        <w:t xml:space="preserve">$Databases</w:t>
      </w:r>
      <w:r>
        <w:t xml:space="preserve"> </w:t>
      </w:r>
      <w:r>
        <w:t xml:space="preserve">и публичных методах доступа к провайдеру и базам.</w:t>
      </w:r>
    </w:p>
    <w:p>
      <w:pPr>
        <w:pStyle w:val="FirstParagraph"/>
      </w:pPr>
      <w:r>
        <w:rPr>
          <w:b/>
          <w:bCs/>
          <w:i/>
          <w:iCs/>
        </w:rPr>
        <w:t xml:space="preserve">Измененные страницы:</w:t>
      </w:r>
    </w:p>
    <w:p>
      <w:pPr>
        <w:pStyle w:val="Compact"/>
        <w:numPr>
          <w:ilvl w:val="0"/>
          <w:numId w:val="1143"/>
        </w:numPr>
      </w:pPr>
      <w:r>
        <w:rPr>
          <w:rStyle w:val="VerbatimChar"/>
        </w:rPr>
        <w:t xml:space="preserve">i128f/Root</w:t>
      </w:r>
      <w:r>
        <w:t xml:space="preserve"> </w:t>
      </w:r>
      <w:r>
        <w:t xml:space="preserve">- добавлена ссылка на новый раздел</w:t>
      </w:r>
      <w:r>
        <w:t xml:space="preserve"> </w:t>
      </w:r>
      <w:r>
        <w:rPr>
          <w:rStyle w:val="VerbatimChar"/>
        </w:rPr>
        <w:t xml:space="preserve">i128f/State</w:t>
      </w:r>
      <w:r>
        <w:t xml:space="preserve">.</w:t>
      </w:r>
    </w:p>
    <w:p>
      <w:pPr>
        <w:pStyle w:val="FirstParagraph"/>
      </w:pPr>
      <w:r>
        <w:rPr>
          <w:b/>
          <w:bCs/>
          <w:i/>
          <w:iCs/>
        </w:rPr>
        <w:t xml:space="preserve">Удаленные страницы:</w:t>
      </w:r>
    </w:p>
    <w:p>
      <w:pPr>
        <w:pStyle w:val="Compact"/>
        <w:numPr>
          <w:ilvl w:val="0"/>
          <w:numId w:val="1144"/>
        </w:numPr>
      </w:pPr>
      <w:r>
        <w:t xml:space="preserve">Нет.</w:t>
      </w:r>
    </w:p>
    <w:p>
      <w:pPr>
        <w:pStyle w:val="FirstParagraph"/>
      </w:pPr>
      <w:r>
        <w:rPr>
          <w:b/>
          <w:bCs/>
          <w:i/>
          <w:iCs/>
        </w:rPr>
        <w:t xml:space="preserve">Описание изменения:</w:t>
      </w:r>
    </w:p>
    <w:p>
      <w:pPr>
        <w:pStyle w:val="BodyText"/>
      </w:pPr>
      <w:r>
        <w:t xml:space="preserve">Добавлен Help-раздел о состоянии подключения модуля</w:t>
      </w:r>
      <w:r>
        <w:t xml:space="preserve"> </w:t>
      </w:r>
      <w:r>
        <w:rPr>
          <w:rStyle w:val="VerbatimChar"/>
        </w:rPr>
        <w:t xml:space="preserve">i128f</w:t>
      </w:r>
      <w:r>
        <w:t xml:space="preserve"> </w:t>
      </w:r>
      <w:r>
        <w:t xml:space="preserve">и кэше открытых баз. В разделе описано, какие начальные значения получают служебные свойства, как</w:t>
      </w:r>
      <w:r>
        <w:t xml:space="preserve"> </w:t>
      </w:r>
      <w:r>
        <w:rPr>
          <w:rStyle w:val="VerbatimChar"/>
        </w:rPr>
        <w:t xml:space="preserve">Connect()</w:t>
      </w:r>
      <w:r>
        <w:t xml:space="preserve"> </w:t>
      </w:r>
      <w:r>
        <w:t xml:space="preserve">защищает повторное подключение, когда</w:t>
      </w:r>
      <w:r>
        <w:t xml:space="preserve"> </w:t>
      </w:r>
      <w:r>
        <w:rPr>
          <w:rStyle w:val="VerbatimChar"/>
        </w:rPr>
        <w:t xml:space="preserve">GetRootDP()</w:t>
      </w:r>
      <w:r>
        <w:t xml:space="preserve"> </w:t>
      </w:r>
      <w:r>
        <w:t xml:space="preserve">возвращает провайдер, и как</w:t>
      </w:r>
      <w:r>
        <w:t xml:space="preserve"> </w:t>
      </w:r>
      <w:r>
        <w:rPr>
          <w:rStyle w:val="VerbatimChar"/>
        </w:rPr>
        <w:t xml:space="preserve">OpenDbByMnemonicName()</w:t>
      </w:r>
      <w:r>
        <w:t xml:space="preserve"> </w:t>
      </w:r>
      <w:r>
        <w:t xml:space="preserve">использует</w:t>
      </w:r>
      <w:r>
        <w:t xml:space="preserve"> </w:t>
      </w:r>
      <w:r>
        <w:rPr>
          <w:rStyle w:val="VerbatimChar"/>
        </w:rPr>
        <w:t xml:space="preserve">$Databases</w:t>
      </w:r>
      <w:r>
        <w:t xml:space="preserve"> </w:t>
      </w:r>
      <w:r>
        <w:t xml:space="preserve">для повторного использования объектов баз.</w:t>
      </w:r>
    </w:p>
    <w:p>
      <w:pPr>
        <w:pStyle w:val="BodyText"/>
      </w:pPr>
      <w:r>
        <w:t xml:space="preserve">Документация помогает читать технический контракт модуля без прямого обращения к его внутренним свойствам.</w:t>
      </w:r>
    </w:p>
    <w:bookmarkStart w:id="626" w:name="связанные-задачи-78"/>
    <w:p>
      <w:pPr>
        <w:pStyle w:val="Heading3"/>
      </w:pPr>
      <w:r>
        <w:t xml:space="preserve">1. Связанные задачи</w:t>
      </w:r>
    </w:p>
    <w:bookmarkStart w:id="625" w:name="соответствует-задача-i128-2162"/>
    <w:p>
      <w:pPr>
        <w:pStyle w:val="Heading4"/>
      </w:pPr>
      <w:r>
        <w:t xml:space="preserve">1.1. 🔗 Соответствует задача: I128-2162</w:t>
      </w:r>
    </w:p>
    <w:p>
      <w:pPr>
        <w:pStyle w:val="BlockText"/>
      </w:pPr>
      <w:hyperlink r:id="rId624">
        <w:r>
          <w:rPr>
            <w:rStyle w:val="Hyperlink"/>
            <w:b/>
            <w:bCs/>
          </w:rPr>
          <w:t xml:space="preserve">[I128-2162]</w:t>
        </w:r>
      </w:hyperlink>
      <w:r>
        <w:t xml:space="preserve"> </w:t>
      </w:r>
      <w:r>
        <w:t xml:space="preserve">Типизация и инициализация свойств $IsConnected, $debugmode и $Databases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End w:id="626"/>
    <w:bookmarkEnd w:id="627"/>
    <w:bookmarkStart w:id="631" w:name="X7930a1a8c85f882e29aad09208a583fb510367f"/>
    <w:p>
      <w:pPr>
        <w:pStyle w:val="Heading2"/>
      </w:pPr>
      <w:r>
        <w:t xml:space="preserve">[I128-2179] Публичный доступ к провайдеру и кэшу открытых баз модуля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01:51</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i128f/Providers</w:t>
      </w:r>
      <w:r>
        <w:t xml:space="preserve"> </w:t>
      </w:r>
      <w:r>
        <w:t xml:space="preserve">- добавлен раздел</w:t>
      </w:r>
      <w:r>
        <w:t xml:space="preserve"> </w:t>
      </w:r>
      <w:r>
        <w:rPr>
          <w:rStyle w:val="VerbatimChar"/>
        </w:rPr>
        <w:t xml:space="preserve">Доступ к провайдеру и кэшу открытых баз</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технической Help-документации модуля</w:t>
      </w:r>
      <w:r>
        <w:t xml:space="preserve"> </w:t>
      </w:r>
      <w:r>
        <w:rPr>
          <w:rStyle w:val="VerbatimChar"/>
        </w:rPr>
        <w:t xml:space="preserve">i128f</w:t>
      </w:r>
      <w:r>
        <w:t xml:space="preserve"> </w:t>
      </w:r>
      <w:r>
        <w:t xml:space="preserve">уточнен контракт доступа к корневому провайдеру и кэшу открытых баз после приватизации</w:t>
      </w:r>
      <w:r>
        <w:t xml:space="preserve"> </w:t>
      </w:r>
      <w:r>
        <w:rPr>
          <w:rStyle w:val="VerbatimChar"/>
        </w:rPr>
        <w:t xml:space="preserve">$RootDP</w:t>
      </w:r>
      <w:r>
        <w:t xml:space="preserve"> </w:t>
      </w:r>
      <w:r>
        <w:t xml:space="preserve">и</w:t>
      </w:r>
      <w:r>
        <w:t xml:space="preserve"> </w:t>
      </w:r>
      <w:r>
        <w:rPr>
          <w:rStyle w:val="VerbatimChar"/>
        </w:rPr>
        <w:t xml:space="preserve">$Databases</w:t>
      </w:r>
      <w:r>
        <w:t xml:space="preserve">.</w:t>
      </w:r>
    </w:p>
    <w:p>
      <w:pPr>
        <w:pStyle w:val="BodyText"/>
      </w:pPr>
      <w:r>
        <w:t xml:space="preserve">Раздел поясняет, что эти свойства являются внутренним состоянием модуля, а внешний код должен обращаться через</w:t>
      </w:r>
      <w:r>
        <w:t xml:space="preserve"> </w:t>
      </w:r>
      <w:r>
        <w:rPr>
          <w:rStyle w:val="VerbatimChar"/>
        </w:rPr>
        <w:t xml:space="preserve">GetRootDP()</w:t>
      </w:r>
      <w:r>
        <w:t xml:space="preserve">,</w:t>
      </w:r>
      <w:r>
        <w:t xml:space="preserve"> </w:t>
      </w:r>
      <w:r>
        <w:rPr>
          <w:rStyle w:val="VerbatimChar"/>
        </w:rPr>
        <w:t xml:space="preserve">GetRootAdminDP()</w:t>
      </w:r>
      <w:r>
        <w:t xml:space="preserve">,</w:t>
      </w:r>
      <w:r>
        <w:t xml:space="preserve"> </w:t>
      </w:r>
      <w:r>
        <w:rPr>
          <w:rStyle w:val="VerbatimChar"/>
        </w:rPr>
        <w:t xml:space="preserve">GetDb()</w:t>
      </w:r>
      <w:r>
        <w:t xml:space="preserve"> </w:t>
      </w:r>
      <w:r>
        <w:t xml:space="preserve">и</w:t>
      </w:r>
      <w:r>
        <w:t xml:space="preserve"> </w:t>
      </w:r>
      <w:r>
        <w:rPr>
          <w:rStyle w:val="VerbatimChar"/>
        </w:rPr>
        <w:t xml:space="preserve">OpenDbByMnemonicName()</w:t>
      </w:r>
      <w:r>
        <w:t xml:space="preserve">. Также указано, что прямое изменение внутреннего состояния может нарушить повторное использование объектов баз, режим</w:t>
      </w:r>
      <w:r>
        <w:t xml:space="preserve"> </w:t>
      </w:r>
      <w:r>
        <w:rPr>
          <w:rStyle w:val="VerbatimChar"/>
        </w:rPr>
        <w:t xml:space="preserve">ReadOnly</w:t>
      </w:r>
      <w:r>
        <w:t xml:space="preserve"> </w:t>
      </w:r>
      <w:r>
        <w:t xml:space="preserve">и назначение индивидуального провайдера из INI базы.</w:t>
      </w:r>
    </w:p>
    <w:bookmarkStart w:id="630" w:name="связанные-задачи-79"/>
    <w:p>
      <w:pPr>
        <w:pStyle w:val="Heading3"/>
      </w:pPr>
      <w:r>
        <w:t xml:space="preserve">1. Связанные задачи</w:t>
      </w:r>
    </w:p>
    <w:bookmarkStart w:id="629" w:name="соответствует-задача-i128-2169"/>
    <w:p>
      <w:pPr>
        <w:pStyle w:val="Heading4"/>
      </w:pPr>
      <w:r>
        <w:t xml:space="preserve">1.1. 🔗 Соответствует задача: I128-2169</w:t>
      </w:r>
    </w:p>
    <w:p>
      <w:pPr>
        <w:pStyle w:val="BlockText"/>
      </w:pPr>
      <w:hyperlink r:id="rId628">
        <w:r>
          <w:rPr>
            <w:rStyle w:val="Hyperlink"/>
            <w:b/>
            <w:bCs/>
          </w:rPr>
          <w:t xml:space="preserve">[I128-2169]</w:t>
        </w:r>
      </w:hyperlink>
      <w:r>
        <w:t xml:space="preserve"> </w:t>
      </w:r>
      <w:r>
        <w:t xml:space="preserve">Объявление переменных $RootDP и $Databases модуля i128f приватными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End w:id="630"/>
    <w:bookmarkEnd w:id="631"/>
    <w:bookmarkStart w:id="635" w:name="i128-2180-методы-класса-i128f"/>
    <w:p>
      <w:pPr>
        <w:pStyle w:val="Heading2"/>
      </w:pPr>
      <w:r>
        <w:t xml:space="preserve">[I128-2180] Методы класса i128f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 - Управление основной конфигурацией системы</w:t>
      </w:r>
      <w:r>
        <w:br/>
      </w:r>
      <w:r>
        <w:rPr>
          <w:b/>
          <w:bCs/>
        </w:rPr>
        <w:t xml:space="preserve">Завершено:</w:t>
      </w:r>
      <w:r>
        <w:t xml:space="preserve"> </w:t>
      </w:r>
      <w:r>
        <w:t xml:space="preserve">20.07.2026 02:06</w:t>
      </w:r>
    </w:p>
    <w:p>
      <w:pPr>
        <w:pStyle w:val="BodyText"/>
      </w:pPr>
      <w:r>
        <w:rPr>
          <w:b/>
          <w:bCs/>
          <w:i/>
          <w:iCs/>
        </w:rPr>
        <w:t xml:space="preserve">Новые страницы:</w:t>
      </w:r>
      <w:r>
        <w:t xml:space="preserve"> </w:t>
      </w:r>
      <w:r>
        <w:t xml:space="preserve">-</w:t>
      </w:r>
      <w:r>
        <w:t xml:space="preserve"> </w:t>
      </w:r>
      <w:r>
        <w:rPr>
          <w:rStyle w:val="VerbatimChar"/>
        </w:rPr>
        <w:t xml:space="preserve">i128f/Methods</w:t>
      </w:r>
      <w:r>
        <w:t xml:space="preserve"> </w:t>
      </w:r>
      <w:r>
        <w:t xml:space="preserve">- описание основных методов класса</w:t>
      </w:r>
      <w:r>
        <w:t xml:space="preserve"> </w:t>
      </w:r>
      <w:r>
        <w:rPr>
          <w:rStyle w:val="VerbatimChar"/>
        </w:rPr>
        <w:t xml:space="preserve">i128f</w:t>
      </w:r>
      <w:r>
        <w:t xml:space="preserve">, доступных через</w:t>
      </w:r>
      <w:r>
        <w:t xml:space="preserve"> </w:t>
      </w:r>
      <w:r>
        <w:rPr>
          <w:rStyle w:val="VerbatimChar"/>
        </w:rPr>
        <w:t xml:space="preserve">UseModule('i128f')</w:t>
      </w:r>
      <w:r>
        <w:t xml:space="preserve"> </w:t>
      </w:r>
      <w:r>
        <w:t xml:space="preserve">и</w:t>
      </w:r>
      <w:r>
        <w:t xml:space="preserve"> </w:t>
      </w:r>
      <w:r>
        <w:rPr>
          <w:rStyle w:val="VerbatimChar"/>
        </w:rPr>
        <w:t xml:space="preserve">i128f::getInstance()</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i128f/Root</w:t>
      </w:r>
      <w:r>
        <w:t xml:space="preserve"> </w:t>
      </w:r>
      <w:r>
        <w:t xml:space="preserve">- добавлена ссылка на раздел</w:t>
      </w:r>
      <w:r>
        <w:t xml:space="preserve"> </w:t>
      </w:r>
      <w:r>
        <w:rPr>
          <w:rStyle w:val="VerbatimChar"/>
        </w:rPr>
        <w:t xml:space="preserve">i128f/Methods</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технический Help</w:t>
      </w:r>
      <w:r>
        <w:t xml:space="preserve">раздел по перенесенным в класс модуля</w:t>
      </w:r>
      <w:r>
        <w:t xml:space="preserve"> </w:t>
      </w:r>
      <w:r>
        <w:rPr>
          <w:rStyle w:val="VerbatimChar"/>
        </w:rPr>
        <w:t xml:space="preserve">i128f</w:t>
      </w:r>
      <w:r>
        <w:t xml:space="preserve"> </w:t>
      </w:r>
      <w:r>
        <w:t xml:space="preserve">функциям: получение экземпляра и подключение, работа с базами и файлами, поиск и обработка записей, форматирование, обработка ошибок и устаревающие совместимые методы. Раздел уточняет, что после переноса основные точки вызова больше не находятся в</w:t>
      </w:r>
      <w:r>
        <w:t xml:space="preserve"> </w:t>
      </w:r>
      <w:r>
        <w:rPr>
          <w:rStyle w:val="VerbatimChar"/>
        </w:rPr>
        <w:t xml:space="preserve">modules/i128f/__call</w:t>
      </w:r>
      <w:r>
        <w:t xml:space="preserve">, а вызовы через</w:t>
      </w:r>
      <w:r>
        <w:t xml:space="preserve"> </w:t>
      </w:r>
      <w:r>
        <w:rPr>
          <w:rStyle w:val="VerbatimChar"/>
        </w:rPr>
        <w:t xml:space="preserve">UseModule('i128f')~~&gt;...</w:t>
      </w:r>
      <w:r>
        <w:t xml:space="preserve"> </w:t>
      </w:r>
      <w:r>
        <w:t xml:space="preserve">сохраняются.</w:t>
      </w:r>
    </w:p>
    <w:bookmarkStart w:id="634" w:name="связанные-задачи-80"/>
    <w:p>
      <w:pPr>
        <w:pStyle w:val="Heading3"/>
      </w:pPr>
      <w:r>
        <w:t xml:space="preserve">1. Связанные задачи</w:t>
      </w:r>
    </w:p>
    <w:bookmarkStart w:id="633" w:name="соответствует-задача-i128-2168"/>
    <w:p>
      <w:pPr>
        <w:pStyle w:val="Heading4"/>
      </w:pPr>
      <w:r>
        <w:t xml:space="preserve">1.1. 🔗 Соответствует задача: I128-2168</w:t>
      </w:r>
    </w:p>
    <w:p>
      <w:pPr>
        <w:pStyle w:val="BlockText"/>
      </w:pPr>
      <w:hyperlink r:id="rId632">
        <w:r>
          <w:rPr>
            <w:rStyle w:val="Hyperlink"/>
            <w:b/>
            <w:bCs/>
          </w:rPr>
          <w:t xml:space="preserve">[I128-2168]</w:t>
        </w:r>
      </w:hyperlink>
      <w:r>
        <w:t xml:space="preserve"> </w:t>
      </w:r>
      <w:r>
        <w:t xml:space="preserve">Перенос внешних функций модуля i128f в класс модуля i128f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End w:id="634"/>
    <w:bookmarkEnd w:id="635"/>
    <w:bookmarkStart w:id="639" w:name="X39c0a7fb11e9948d050dd17db5638df9f473406"/>
    <w:p>
      <w:pPr>
        <w:pStyle w:val="Heading2"/>
      </w:pPr>
      <w:r>
        <w:t xml:space="preserve">[I128-1983]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03:01</w:t>
      </w:r>
    </w:p>
    <w:p>
      <w:pPr>
        <w:pStyle w:val="BodyText"/>
      </w:pPr>
      <w:r>
        <w:rPr>
          <w:b/>
          <w:bCs/>
          <w:i/>
          <w:iCs/>
        </w:rPr>
        <w:t xml:space="preserve">Новые страницы:</w:t>
      </w:r>
    </w:p>
    <w:p>
      <w:pPr>
        <w:pStyle w:val="Compact"/>
        <w:numPr>
          <w:ilvl w:val="0"/>
          <w:numId w:val="1145"/>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6"/>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6"/>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38" w:name="связанные-задачи-81"/>
    <w:p>
      <w:pPr>
        <w:pStyle w:val="Heading3"/>
      </w:pPr>
      <w:r>
        <w:t xml:space="preserve">1. Связанные задачи</w:t>
      </w:r>
    </w:p>
    <w:bookmarkStart w:id="637" w:name="соответствует-задача-i128-1982"/>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7"/>
    <w:bookmarkEnd w:id="638"/>
    <w:bookmarkEnd w:id="639"/>
    <w:bookmarkStart w:id="642" w:name="Xbc3c10518cd85d2d7d404eef8e11c4cbbfab427"/>
    <w:p>
      <w:pPr>
        <w:pStyle w:val="Heading2"/>
      </w:pPr>
      <w:r>
        <w:t xml:space="preserve">[I128-2195] I128FMail: вложения при отправке писем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20.07.2026 02:03</w:t>
      </w:r>
    </w:p>
    <w:p>
      <w:pPr>
        <w:pStyle w:val="BodyText"/>
      </w:pPr>
      <w:r>
        <w:rPr>
          <w:b/>
          <w:bCs/>
          <w:i/>
          <w:iCs/>
        </w:rPr>
        <w:t xml:space="preserve">Новые страницы:</w:t>
      </w:r>
    </w:p>
    <w:p>
      <w:pPr>
        <w:pStyle w:val="Compact"/>
        <w:numPr>
          <w:ilvl w:val="0"/>
          <w:numId w:val="1147"/>
        </w:numPr>
      </w:pPr>
      <w:r>
        <w:rPr>
          <w:rStyle w:val="VerbatimChar"/>
        </w:rPr>
        <w:t xml:space="preserve">I128FMail/API</w:t>
      </w:r>
      <w:r>
        <w:t xml:space="preserve"> </w:t>
      </w:r>
      <w:r>
        <w:t xml:space="preserve">— добавлено описание программной отправки писем с файловыми вложениями.</w:t>
      </w:r>
    </w:p>
    <w:p>
      <w:pPr>
        <w:pStyle w:val="FirstParagraph"/>
      </w:pPr>
      <w:r>
        <w:rPr>
          <w:b/>
          <w:bCs/>
          <w:i/>
          <w:iCs/>
        </w:rPr>
        <w:t xml:space="preserve">Измененные страницы:</w:t>
      </w:r>
    </w:p>
    <w:p>
      <w:pPr>
        <w:pStyle w:val="Compact"/>
        <w:numPr>
          <w:ilvl w:val="0"/>
          <w:numId w:val="1148"/>
        </w:numPr>
      </w:pPr>
      <w:r>
        <w:rPr>
          <w:rStyle w:val="VerbatimChar"/>
        </w:rPr>
        <w:t xml:space="preserve">I128FMail/Root</w:t>
      </w:r>
      <w:r>
        <w:t xml:space="preserve"> </w:t>
      </w:r>
      <w:r>
        <w:t xml:space="preserve">— подключен новый раздел API отправки писем.</w:t>
      </w:r>
    </w:p>
    <w:p>
      <w:pPr>
        <w:pStyle w:val="Compact"/>
        <w:numPr>
          <w:ilvl w:val="0"/>
          <w:numId w:val="1148"/>
        </w:numPr>
      </w:pPr>
      <w:r>
        <w:rPr>
          <w:rStyle w:val="VerbatimChar"/>
        </w:rPr>
        <w:t xml:space="preserve">I128FMail/Purpose</w:t>
      </w:r>
      <w:r>
        <w:t xml:space="preserve"> </w:t>
      </w:r>
      <w:r>
        <w:t xml:space="preserve">— добавлена ссылка на раздел с форматом вложений.</w:t>
      </w:r>
    </w:p>
    <w:p>
      <w:pPr>
        <w:pStyle w:val="FirstParagraph"/>
      </w:pPr>
      <w:r>
        <w:rPr>
          <w:b/>
          <w:bCs/>
          <w:i/>
          <w:iCs/>
        </w:rPr>
        <w:t xml:space="preserve">Сценарий:</w:t>
      </w:r>
    </w:p>
    <w:p>
      <w:pPr>
        <w:pStyle w:val="BodyText"/>
      </w:pPr>
      <w:r>
        <w:t xml:space="preserve">Описано, как передавать вложения в параметре</w:t>
      </w:r>
      <w:r>
        <w:t xml:space="preserve"> </w:t>
      </w:r>
      <w:r>
        <w:rPr>
          <w:rStyle w:val="VerbatimChar"/>
        </w:rPr>
        <w:t xml:space="preserve">attaches</w:t>
      </w:r>
      <w:r>
        <w:t xml:space="preserve"> </w:t>
      </w:r>
      <w:r>
        <w:t xml:space="preserve">при отправке писем через</w:t>
      </w:r>
      <w:r>
        <w:t xml:space="preserve"> </w:t>
      </w:r>
      <w:r>
        <w:rPr>
          <w:rStyle w:val="VerbatimChar"/>
        </w:rPr>
        <w:t xml:space="preserve">I128FMail/Mail</w:t>
      </w:r>
      <w:r>
        <w:t xml:space="preserve"> </w:t>
      </w:r>
      <w:r>
        <w:t xml:space="preserve">и</w:t>
      </w:r>
      <w:r>
        <w:t xml:space="preserve"> </w:t>
      </w:r>
      <w:r>
        <w:rPr>
          <w:rStyle w:val="VerbatimChar"/>
        </w:rPr>
        <w:t xml:space="preserve">I128FMail/GMail</w:t>
      </w:r>
      <w:r>
        <w:t xml:space="preserve">, включая формат элементов</w:t>
      </w:r>
      <w:r>
        <w:t xml:space="preserve"> </w:t>
      </w:r>
      <w:r>
        <w:rPr>
          <w:rStyle w:val="VerbatimChar"/>
        </w:rPr>
        <w:t xml:space="preserve">file*path</w:t>
      </w:r>
      <w:r>
        <w:t xml:space="preserve"> </w:t>
      </w:r>
      <w:r>
        <w:t xml:space="preserve">и</w:t>
      </w:r>
      <w:r>
        <w:t xml:space="preserve"> </w:t>
      </w:r>
      <w:r>
        <w:rPr>
          <w:rStyle w:val="VerbatimChar"/>
        </w:rPr>
        <w:t xml:space="preserve">mime*type</w:t>
      </w:r>
      <w:r>
        <w:t xml:space="preserve">.</w:t>
      </w:r>
    </w:p>
    <w:p>
      <w:pPr>
        <w:pStyle w:val="BodyText"/>
      </w:pPr>
      <w:r>
        <w:rPr>
          <w:b/>
          <w:bCs/>
          <w:i/>
          <w:iCs/>
        </w:rPr>
        <w:t xml:space="preserve">Дополнительно:</w:t>
      </w:r>
    </w:p>
    <w:p>
      <w:pPr>
        <w:pStyle w:val="BodyText"/>
      </w:pPr>
      <w:r>
        <w:t xml:space="preserve">В документации зафиксированы особенности SMTP</w:t>
      </w:r>
      <w:r>
        <w:rPr>
          <w:strike/>
        </w:rPr>
        <w:t xml:space="preserve">отправки, HTTP</w:t>
      </w:r>
      <w:r>
        <w:t xml:space="preserve">шлюза и фоновой отправки через очередь</w:t>
      </w:r>
      <w:r>
        <w:t xml:space="preserve"> </w:t>
      </w:r>
      <w:r>
        <w:rPr>
          <w:rStyle w:val="VerbatimChar"/>
        </w:rPr>
        <w:t xml:space="preserve">Queue</w:t>
      </w:r>
      <w:r>
        <w:t xml:space="preserve">: файл должен быть доступен серверному процессу в момент отправки, а для фоновой задачи — до момента ее обработки.</w:t>
      </w:r>
    </w:p>
    <w:bookmarkStart w:id="641" w:name="связанные-задачи-82"/>
    <w:p>
      <w:pPr>
        <w:pStyle w:val="Heading3"/>
      </w:pPr>
      <w:r>
        <w:t xml:space="preserve">1. Связанные задачи</w:t>
      </w:r>
    </w:p>
    <w:bookmarkStart w:id="640" w:name="соответствует-задача-i128-1982-1"/>
    <w:p>
      <w:pPr>
        <w:pStyle w:val="Heading4"/>
      </w:pPr>
      <w:r>
        <w:t xml:space="preserve">1.1. 🔗 Соответствует задача: I128-1982</w:t>
      </w:r>
    </w:p>
    <w:p>
      <w:pPr>
        <w:pStyle w:val="BlockText"/>
      </w:pPr>
      <w:hyperlink r:id="rId636">
        <w:r>
          <w:rPr>
            <w:rStyle w:val="Hyperlink"/>
            <w:b/>
            <w:bCs/>
          </w:rPr>
          <w:t xml:space="preserve">[I128-1982]</w:t>
        </w:r>
      </w:hyperlink>
      <w:r>
        <w:t xml:space="preserve"> </w:t>
      </w:r>
      <w:r>
        <w:t xml:space="preserve">Возможность прикрепления файлов к отправляемым письмам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End w:id="641"/>
    <w:bookmarkEnd w:id="642"/>
    <w:bookmarkStart w:id="646" w:name="X4d65e03c62047bfd38b8465ef0798d27a21184f"/>
    <w:p>
      <w:pPr>
        <w:pStyle w:val="Heading2"/>
      </w:pPr>
      <w:r>
        <w:t xml:space="preserve">[I128-2174] Доступ к модулю Ini через 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02:07</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Ini/GetInstance. Раздел подключен из Ini/Root.</w:t>
      </w:r>
    </w:p>
    <w:p>
      <w:pPr>
        <w:pStyle w:val="BodyText"/>
      </w:pPr>
      <w:r>
        <w:t xml:space="preserve">Что меняется</w:t>
      </w:r>
      <w:r>
        <w:t xml:space="preserve"> </w:t>
      </w:r>
      <w:r>
        <w:t xml:space="preserve">Добавлен отдельный Help-раздел о получении экземпляра модуля Ini через Ini::getInstance(). Описано, что метод возвращает типизированный объект класса Ini через общий механизм загрузки модулей, сохраняет совместимость с UseModule(</w:t>
      </w:r>
      <w:r>
        <w:t xml:space="preserve">‘Ini’</w:t>
      </w:r>
      <w:r>
        <w:t xml:space="preserve">) и помогает IDE видеть методы модуля.</w:t>
      </w:r>
    </w:p>
    <w:p>
      <w:pPr>
        <w:pStyle w:val="BodyText"/>
      </w:pPr>
      <w:r>
        <w:t xml:space="preserve">Раздел поясняет, что Ini::getInstance() не создает новый объект ObjectDataIni и не загружает INI-файл. Для работы с конкретным INI используется объект, созданный через GetNew().</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?id=Help/Show&amp;m=Ini/GetInstance и включается в DOCX-экспорт Help.</w:t>
      </w:r>
    </w:p>
    <w:bookmarkStart w:id="645" w:name="связанные-задачи-83"/>
    <w:p>
      <w:pPr>
        <w:pStyle w:val="Heading3"/>
      </w:pPr>
      <w:r>
        <w:t xml:space="preserve">1. Связанные задачи</w:t>
      </w:r>
    </w:p>
    <w:bookmarkStart w:id="644" w:name="соответствует-задача-i128-2170"/>
    <w:p>
      <w:pPr>
        <w:pStyle w:val="Heading4"/>
      </w:pPr>
      <w:r>
        <w:t xml:space="preserve">1.1. 🔗 Соответствует задача: I128-2170</w:t>
      </w:r>
    </w:p>
    <w:p>
      <w:pPr>
        <w:pStyle w:val="BlockText"/>
      </w:pPr>
      <w:hyperlink r:id="rId643">
        <w:r>
          <w:rPr>
            <w:rStyle w:val="Hyperlink"/>
            <w:b/>
            <w:bCs/>
          </w:rPr>
          <w:t xml:space="preserve">[I128-2170]</w:t>
        </w:r>
      </w:hyperlink>
      <w:r>
        <w:t xml:space="preserve"> </w:t>
      </w:r>
      <w:r>
        <w:t xml:space="preserve">Доступность модуля Ini через Ini::getInstance()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End w:id="645"/>
    <w:bookmarkEnd w:id="646"/>
    <w:bookmarkStart w:id="650" w:name="X61630498e8e1e653148289626c76f52f771e7f5"/>
    <w:p>
      <w:pPr>
        <w:pStyle w:val="Heading2"/>
      </w:pPr>
      <w:r>
        <w:t xml:space="preserve">[I128-2175] Создание объекта INI через GetNew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02:23</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Ini/GetNew. Раздел подключен из Ini/Root, а Ini/Purpose упоминает создание нового объекта INI через Ini::GetNew().</w:t>
      </w:r>
    </w:p>
    <w:p>
      <w:pPr>
        <w:pStyle w:val="BodyText"/>
      </w:pPr>
      <w:r>
        <w:t xml:space="preserve">Что меняется</w:t>
      </w:r>
      <w:r>
        <w:t xml:space="preserve"> </w:t>
      </w:r>
      <w:r>
        <w:t xml:space="preserve">Добавлен отдельный Help</w:t>
      </w:r>
      <w:r>
        <w:rPr>
          <w:strike/>
        </w:rPr>
        <w:t xml:space="preserve">раздел о создании объекта INI через Ini::GetNew() и UseModule(</w:t>
      </w:r>
      <w:r>
        <w:rPr>
          <w:strike/>
        </w:rPr>
        <w:t xml:space="preserve">‘Ini’</w:t>
      </w:r>
      <w:r>
        <w:rPr>
          <w:strike/>
        </w:rPr>
        <w:t xml:space="preserve">)</w:t>
      </w:r>
      <w:r>
        <w:t xml:space="preserve">&gt;GetNew(). Описано, что метод возвращает новый экземпляр ObjectDataIni, который наследуется от ObjectData и сохраняет совместимость существующего кода. Приведены примеры загрузки INI из базы, разбора текста INI, чтения параметров и работы с независимыми экземплярами ObjectDataIni.</w:t>
      </w:r>
    </w:p>
    <w:p>
      <w:pPr>
        <w:pStyle w:val="BodyText"/>
      </w:pPr>
      <w:r>
        <w:t xml:space="preserve">Материалы</w:t>
      </w:r>
      <w:r>
        <w:t xml:space="preserve"> </w:t>
      </w:r>
      <w:r>
        <w:t xml:space="preserve">Скриншоты не требуются: изменение описывает технический метод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?id=Help/Show&amp;m=Ini/GetNew и включается в DOCX-экспорт Help.</w:t>
      </w:r>
    </w:p>
    <w:bookmarkStart w:id="649" w:name="связанные-задачи-84"/>
    <w:p>
      <w:pPr>
        <w:pStyle w:val="Heading3"/>
      </w:pPr>
      <w:r>
        <w:t xml:space="preserve">1. Связанные задачи</w:t>
      </w:r>
    </w:p>
    <w:bookmarkStart w:id="648" w:name="соответствует-задача-i128-2165"/>
    <w:p>
      <w:pPr>
        <w:pStyle w:val="Heading4"/>
      </w:pPr>
      <w:r>
        <w:t xml:space="preserve">1.1. 🔗 Соответствует задача: I128-2165</w:t>
      </w:r>
    </w:p>
    <w:p>
      <w:pPr>
        <w:pStyle w:val="BlockText"/>
      </w:pPr>
      <w:hyperlink r:id="rId647">
        <w:r>
          <w:rPr>
            <w:rStyle w:val="Hyperlink"/>
            <w:b/>
            <w:bCs/>
          </w:rPr>
          <w:t xml:space="preserve">[I128-2165]</w:t>
        </w:r>
      </w:hyperlink>
      <w:r>
        <w:t xml:space="preserve"> </w:t>
      </w:r>
      <w:r>
        <w:t xml:space="preserve">Ini::GetNew возвращает экземпляр класса ObjectDataIni вместо ObjectData (новый класс, наследуемый от ObjectData)</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End w:id="649"/>
    <w:bookmarkEnd w:id="650"/>
    <w:bookmarkStart w:id="654" w:name="i128-2177-класс-objectdataini-модуля-ini"/>
    <w:p>
      <w:pPr>
        <w:pStyle w:val="Heading2"/>
      </w:pPr>
      <w:r>
        <w:t xml:space="preserve">[I128-2177] Класс ObjectDataIni модуля Ini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Ini - Ini-файлы</w:t>
      </w:r>
      <w:r>
        <w:br/>
      </w:r>
      <w:r>
        <w:rPr>
          <w:b/>
          <w:bCs/>
        </w:rPr>
        <w:t xml:space="preserve">Завершено:</w:t>
      </w:r>
      <w:r>
        <w:t xml:space="preserve"> </w:t>
      </w:r>
      <w:r>
        <w:t xml:space="preserve">20.07.2026 01:52</w:t>
      </w:r>
    </w:p>
    <w:p>
      <w:pPr>
        <w:pStyle w:val="BodyText"/>
      </w:pPr>
      <w:r>
        <w:t xml:space="preserve">Аудитория</w:t>
      </w:r>
      <w:r>
        <w:t xml:space="preserve"> </w:t>
      </w:r>
      <w:r>
        <w:t xml:space="preserve">Разработчики и администраторы, которые используют модуль Ini в интеграциях и настройках.</w:t>
      </w:r>
    </w:p>
    <w:p>
      <w:pPr>
        <w:pStyle w:val="BodyText"/>
      </w:pPr>
      <w:r>
        <w:t xml:space="preserve">Где опубликовано</w:t>
      </w:r>
      <w:r>
        <w:t xml:space="preserve"> </w:t>
      </w:r>
      <w:r>
        <w:t xml:space="preserve">Help: Ini/ObjectDataIni. Раздел подключен из Ini/Root, а Ini/Purpose ссылается на подробный контракт класса.</w:t>
      </w:r>
    </w:p>
    <w:p>
      <w:pPr>
        <w:pStyle w:val="BodyText"/>
      </w:pPr>
      <w:r>
        <w:t xml:space="preserve">Что меняется</w:t>
      </w:r>
      <w:r>
        <w:t xml:space="preserve"> </w:t>
      </w:r>
      <w:r>
        <w:t xml:space="preserve">Добавлен отдельный Help-раздел о классе ObjectDataIni. Описано, что Ini::GetNew() возвращает ObjectDataIni, перечислены методы загрузки, разбора, кеширования, чтения значений, объединения INI и выгрузки структуры в текст или JSON. Зафиксирована совместимость с прежним модульным вызовом Ini::ApplyIni($target, $source) и перенос логики из modules/Ini/__call в методы объекта.</w:t>
      </w:r>
    </w:p>
    <w:p>
      <w:pPr>
        <w:pStyle w:val="BodyText"/>
      </w:pPr>
      <w:r>
        <w:t xml:space="preserve">Материалы</w:t>
      </w:r>
      <w:r>
        <w:t xml:space="preserve"> </w:t>
      </w:r>
      <w:r>
        <w:t xml:space="preserve">Скриншоты не требуются: изменение описывает технический класс без пользовательской формы или отдельного экрана.</w:t>
      </w:r>
    </w:p>
    <w:p>
      <w:pPr>
        <w:pStyle w:val="BodyText"/>
      </w:pPr>
      <w:r>
        <w:t xml:space="preserve">Проверка</w:t>
      </w:r>
      <w:r>
        <w:t xml:space="preserve"> </w:t>
      </w:r>
      <w:r>
        <w:t xml:space="preserve">Раздел открывается через ?id=Help/Show&amp;m=Ini/ObjectDataIni и включается в DOCX-экспорт Help.</w:t>
      </w:r>
    </w:p>
    <w:bookmarkStart w:id="653" w:name="связанные-задачи-85"/>
    <w:p>
      <w:pPr>
        <w:pStyle w:val="Heading3"/>
      </w:pPr>
      <w:r>
        <w:t xml:space="preserve">1. Связанные задачи</w:t>
      </w:r>
    </w:p>
    <w:bookmarkStart w:id="652" w:name="соответствует-задача-i128-2167"/>
    <w:p>
      <w:pPr>
        <w:pStyle w:val="Heading4"/>
      </w:pPr>
      <w:r>
        <w:t xml:space="preserve">1.1. 🔗 Соответствует задача: I128-2167</w:t>
      </w:r>
    </w:p>
    <w:p>
      <w:pPr>
        <w:pStyle w:val="BlockText"/>
      </w:pPr>
      <w:hyperlink r:id="rId651">
        <w:r>
          <w:rPr>
            <w:rStyle w:val="Hyperlink"/>
            <w:b/>
            <w:bCs/>
          </w:rPr>
          <w:t xml:space="preserve">[I128-2167]</w:t>
        </w:r>
      </w:hyperlink>
      <w:r>
        <w:t xml:space="preserve"> </w:t>
      </w:r>
      <w:r>
        <w:t xml:space="preserve">Перенос внешних функций модуля Ini в класс ObjectDataIni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End w:id="653"/>
    <w:bookmarkEnd w:id="654"/>
    <w:bookmarkStart w:id="658" w:name="i128-777-базовый-интерфейс-арм-подписка"/>
    <w:p>
      <w:pPr>
        <w:pStyle w:val="Heading2"/>
      </w:pPr>
      <w:r>
        <w:t xml:space="preserve">[I128-777] Базовый интерфейс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20.07.2026 13:00</w:t>
      </w:r>
    </w:p>
    <w:p>
      <w:pPr>
        <w:pStyle w:val="BodyText"/>
      </w:pPr>
      <w:r>
        <w:t xml:space="preserve">Документация базового интерфейса АРМ Подписка представлена в Help модуля</w:t>
      </w:r>
      <w:r>
        <w:t xml:space="preserve"> </w:t>
      </w:r>
      <w:r>
        <w:rPr>
          <w:rStyle w:val="VerbatimChar"/>
        </w:rPr>
        <w:t xml:space="preserve">Periodicals</w:t>
      </w:r>
      <w:r>
        <w:t xml:space="preserve">.</w:t>
      </w:r>
    </w:p>
    <w:p>
      <w:pPr>
        <w:pStyle w:val="BodyText"/>
      </w:pPr>
      <w:r>
        <w:t xml:space="preserve">Доступные разделы:</w:t>
      </w:r>
    </w:p>
    <w:p>
      <w:pPr>
        <w:pStyle w:val="Compact"/>
        <w:numPr>
          <w:ilvl w:val="0"/>
          <w:numId w:val="1149"/>
        </w:numPr>
      </w:pPr>
      <w:r>
        <w:rPr>
          <w:rStyle w:val="VerbatimChar"/>
        </w:rPr>
        <w:t xml:space="preserve">Periodicals/Root</w:t>
      </w:r>
      <w:r>
        <w:t xml:space="preserve"> </w:t>
      </w:r>
      <w:r>
        <w:t xml:space="preserve">- корневой раздел АРМ Подписка.</w:t>
      </w:r>
    </w:p>
    <w:p>
      <w:pPr>
        <w:pStyle w:val="Compact"/>
        <w:numPr>
          <w:ilvl w:val="0"/>
          <w:numId w:val="1149"/>
        </w:numPr>
      </w:pPr>
      <w:r>
        <w:rPr>
          <w:rStyle w:val="VerbatimChar"/>
        </w:rPr>
        <w:t xml:space="preserve">Periodicals/Purpose</w:t>
      </w:r>
      <w:r>
        <w:t xml:space="preserve"> </w:t>
      </w:r>
      <w:r>
        <w:t xml:space="preserve">- назначение модуля и условия открытия интерфейса.</w:t>
      </w:r>
    </w:p>
    <w:p>
      <w:pPr>
        <w:pStyle w:val="Compact"/>
        <w:numPr>
          <w:ilvl w:val="0"/>
          <w:numId w:val="1149"/>
        </w:numPr>
      </w:pPr>
      <w:r>
        <w:rPr>
          <w:rStyle w:val="VerbatimChar"/>
        </w:rPr>
        <w:t xml:space="preserve">Periodicals/UserGuide/index</w:t>
      </w:r>
      <w:r>
        <w:t xml:space="preserve"> </w:t>
      </w:r>
      <w:r>
        <w:t xml:space="preserve">- обзор АРМ Подписка и общий сценарий работы.</w:t>
      </w:r>
    </w:p>
    <w:p>
      <w:pPr>
        <w:pStyle w:val="Compact"/>
        <w:numPr>
          <w:ilvl w:val="0"/>
          <w:numId w:val="1149"/>
        </w:numPr>
      </w:pPr>
      <w:r>
        <w:rPr>
          <w:rStyle w:val="VerbatimChar"/>
        </w:rPr>
        <w:t xml:space="preserve">Periodicals/UserGuide/Profiles</w:t>
      </w:r>
      <w:r>
        <w:t xml:space="preserve"> </w:t>
      </w:r>
      <w:r>
        <w:t xml:space="preserve">- профили абонента и администратора подписки.</w:t>
      </w:r>
    </w:p>
    <w:p>
      <w:pPr>
        <w:pStyle w:val="Compact"/>
        <w:numPr>
          <w:ilvl w:val="0"/>
          <w:numId w:val="1149"/>
        </w:numPr>
      </w:pPr>
      <w:r>
        <w:rPr>
          <w:rStyle w:val="VerbatimChar"/>
        </w:rPr>
        <w:t xml:space="preserve">Periodicals/UserGuide/Needs</w:t>
      </w:r>
      <w:r>
        <w:t xml:space="preserve"> </w:t>
      </w:r>
      <w:r>
        <w:t xml:space="preserve">- работа с текущими потребностями.</w:t>
      </w:r>
    </w:p>
    <w:p>
      <w:pPr>
        <w:pStyle w:val="Compact"/>
        <w:numPr>
          <w:ilvl w:val="0"/>
          <w:numId w:val="1149"/>
        </w:numPr>
      </w:pPr>
      <w:r>
        <w:rPr>
          <w:rStyle w:val="VerbatimChar"/>
        </w:rPr>
        <w:t xml:space="preserve">Periodicals/UserGuide/Subscriptions</w:t>
      </w:r>
      <w:r>
        <w:t xml:space="preserve"> </w:t>
      </w:r>
      <w:r>
        <w:t xml:space="preserve">- формирование и сохранение текущей подписки.</w:t>
      </w:r>
    </w:p>
    <w:p>
      <w:pPr>
        <w:pStyle w:val="Compact"/>
        <w:numPr>
          <w:ilvl w:val="0"/>
          <w:numId w:val="1149"/>
        </w:numPr>
      </w:pPr>
      <w:r>
        <w:rPr>
          <w:rStyle w:val="VerbatimChar"/>
        </w:rPr>
        <w:t xml:space="preserve">Periodicals/UserGuide/ArchiveAndMonitoring</w:t>
      </w:r>
      <w:r>
        <w:t xml:space="preserve"> </w:t>
      </w:r>
      <w:r>
        <w:t xml:space="preserve">- архивы потребностей и подписки, мониторинг активности и завершение периода.</w:t>
      </w:r>
    </w:p>
    <w:p>
      <w:pPr>
        <w:pStyle w:val="Compact"/>
        <w:numPr>
          <w:ilvl w:val="0"/>
          <w:numId w:val="1149"/>
        </w:numPr>
      </w:pPr>
      <w:r>
        <w:rPr>
          <w:rStyle w:val="VerbatimChar"/>
        </w:rPr>
        <w:t xml:space="preserve">Periodicals/UserGuide/CostStatistics</w:t>
      </w:r>
      <w:r>
        <w:t xml:space="preserve"> </w:t>
      </w:r>
      <w:r>
        <w:t xml:space="preserve">- статистика стоимости периодики.</w:t>
      </w:r>
    </w:p>
    <w:p>
      <w:pPr>
        <w:pStyle w:val="FirstParagraph"/>
      </w:pPr>
      <w:r>
        <w:t xml:space="preserve">Разделы описывают выбор профиля, роли абонента и администратора, добавление потребностей, формирование подписки, архивные вкладки, мониторинг активности и связанные пользовательские состояния.</w:t>
      </w:r>
    </w:p>
    <w:bookmarkStart w:id="657" w:name="связанные-задачи-86"/>
    <w:p>
      <w:pPr>
        <w:pStyle w:val="Heading3"/>
      </w:pPr>
      <w:r>
        <w:t xml:space="preserve">1. Связанные задачи</w:t>
      </w:r>
    </w:p>
    <w:bookmarkStart w:id="656" w:name="соответствует-задача-i128-729"/>
    <w:p>
      <w:pPr>
        <w:pStyle w:val="Heading4"/>
      </w:pPr>
      <w:r>
        <w:t xml:space="preserve">1.1. 🔗 Соответствует задача: I128-729</w:t>
      </w:r>
    </w:p>
    <w:p>
      <w:pPr>
        <w:pStyle w:val="BlockText"/>
      </w:pPr>
      <w:hyperlink r:id="rId655">
        <w:r>
          <w:rPr>
            <w:rStyle w:val="Hyperlink"/>
            <w:b/>
            <w:bCs/>
          </w:rPr>
          <w:t xml:space="preserve">[I128-729]</w:t>
        </w:r>
      </w:hyperlink>
      <w:r>
        <w:t xml:space="preserve"> </w:t>
      </w:r>
      <w:r>
        <w:t xml:space="preserve">Базовый интерфейс АРМ Подписка</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656"/>
    <w:bookmarkEnd w:id="657"/>
    <w:bookmarkEnd w:id="658"/>
    <w:bookmarkStart w:id="662" w:name="X50ac27e86fcf369535c823ee0af8545b70e4b1d"/>
    <w:p>
      <w:pPr>
        <w:pStyle w:val="Heading2"/>
      </w:pPr>
      <w:r>
        <w:t xml:space="preserve">[I128-2149] Права доступа к странице</w:t>
      </w:r>
      <w:r>
        <w:t xml:space="preserve"> </w:t>
      </w:r>
      <w:r>
        <w:t xml:space="preserve">“Состояние очереди задач”</w:t>
      </w:r>
      <w:r>
        <w:t xml:space="preserve"> </w:t>
      </w:r>
      <w:r>
        <w:t xml:space="preserve">(Queue/InfoQueue)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01:58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Queue/AdminGuide/Monitoring</w:t>
      </w:r>
      <w:r>
        <w:t xml:space="preserve"> </w:t>
      </w:r>
      <w:r>
        <w:t xml:space="preserve">- раздел панели мониторинга очереди задач.</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документацию панели мониторинга очереди задач добавлен отдельный подраздел о правах доступа. Раздел объясняет, что страница</w:t>
      </w:r>
      <w:r>
        <w:t xml:space="preserve"> </w:t>
      </w:r>
      <w:r>
        <w:rPr>
          <w:rStyle w:val="VerbatimChar"/>
        </w:rPr>
        <w:t xml:space="preserve">Queue/InfoQueue</w:t>
      </w:r>
      <w:r>
        <w:t xml:space="preserve"> </w:t>
      </w:r>
      <w:r>
        <w:t xml:space="preserve">проверяет право просмотра</w:t>
      </w:r>
      <w:r>
        <w:t xml:space="preserve"> </w:t>
      </w:r>
      <w:r>
        <w:rPr>
          <w:rStyle w:val="VerbatimChar"/>
        </w:rPr>
        <w:t xml:space="preserve">VIEW</w:t>
      </w:r>
      <w:r>
        <w:t xml:space="preserve"> </w:t>
      </w:r>
      <w:r>
        <w:t xml:space="preserve">на модуль</w:t>
      </w:r>
      <w:r>
        <w:t xml:space="preserve"> </w:t>
      </w:r>
      <w:r>
        <w:rPr>
          <w:rStyle w:val="VerbatimChar"/>
        </w:rPr>
        <w:t xml:space="preserve">Queue</w:t>
      </w:r>
      <w:r>
        <w:t xml:space="preserve"> </w:t>
      </w:r>
      <w:r>
        <w:t xml:space="preserve">до загрузки панели, а при отсутствии права панель не открывается.</w:t>
      </w:r>
    </w:p>
    <w:p>
      <w:pPr>
        <w:pStyle w:val="BodyText"/>
      </w:pPr>
      <w:r>
        <w:t xml:space="preserve">Также указано, что проверить или назначить это право можно в АРМ</w:t>
      </w:r>
      <w:r>
        <w:t xml:space="preserve"> </w:t>
      </w:r>
      <w:r>
        <w:t xml:space="preserve">“Администратор”</w:t>
      </w:r>
      <w:r>
        <w:t xml:space="preserve"> </w:t>
      </w:r>
      <w:r>
        <w:t xml:space="preserve">в карточке модуля</w:t>
      </w:r>
      <w:r>
        <w:t xml:space="preserve"> </w:t>
      </w:r>
      <w:r>
        <w:rPr>
          <w:rStyle w:val="VerbatimChar"/>
        </w:rPr>
        <w:t xml:space="preserve">Queue</w:t>
      </w:r>
      <w:r>
        <w:t xml:space="preserve"> </w:t>
      </w:r>
      <w:r>
        <w:t xml:space="preserve">через окно прав доступа к модулю. Скриншоты панели мониторинга уже присутствуют в измененном Help-разделе.</w:t>
      </w:r>
    </w:p>
    <w:bookmarkStart w:id="661" w:name="связанные-задачи-87"/>
    <w:p>
      <w:pPr>
        <w:pStyle w:val="Heading3"/>
      </w:pPr>
      <w:r>
        <w:t xml:space="preserve">1. Связанные задачи</w:t>
      </w:r>
    </w:p>
    <w:bookmarkStart w:id="660" w:name="соответствует-задача-i128-1497"/>
    <w:p>
      <w:pPr>
        <w:pStyle w:val="Heading4"/>
      </w:pPr>
      <w:r>
        <w:t xml:space="preserve">1.1. 🔗 Соответствует задача: I128-1497</w:t>
      </w:r>
    </w:p>
    <w:p>
      <w:pPr>
        <w:pStyle w:val="BlockText"/>
      </w:pPr>
      <w:hyperlink r:id="rId659">
        <w:r>
          <w:rPr>
            <w:rStyle w:val="Hyperlink"/>
            <w:b/>
            <w:bCs/>
          </w:rPr>
          <w:t xml:space="preserve">[I128-1497]</w:t>
        </w:r>
      </w:hyperlink>
      <w:r>
        <w:t xml:space="preserve"> </w:t>
      </w:r>
      <w:r>
        <w:t xml:space="preserve">Проверка прав доступа к странице</w:t>
      </w:r>
      <w:r>
        <w:t xml:space="preserve"> </w:t>
      </w:r>
      <w:r>
        <w:t xml:space="preserve">“Состояние очереди задач”</w:t>
      </w:r>
      <w:r>
        <w:t xml:space="preserve"> </w:t>
      </w:r>
      <w:r>
        <w:t xml:space="preserve">(?id=Queue/InfoQueue)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60"/>
    <w:bookmarkEnd w:id="661"/>
    <w:bookmarkEnd w:id="662"/>
    <w:bookmarkStart w:id="666" w:name="X4fdb2f4122e3863cfb4ed73507aba8c744ff3e8"/>
    <w:p>
      <w:pPr>
        <w:pStyle w:val="Heading2"/>
      </w:pPr>
      <w:r>
        <w:t xml:space="preserve">[I128-2280] Оптимизация производительности Queue через кеширование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20.07.2026 03:07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50"/>
        </w:numPr>
      </w:pPr>
      <w:r>
        <w:rPr>
          <w:rStyle w:val="VerbatimChar"/>
        </w:rPr>
        <w:t xml:space="preserve">?id=Help/Show&amp;m=Queue/AdminGuide/TechDetails</w:t>
      </w:r>
      <w:r>
        <w:t xml:space="preserve"> </w:t>
      </w:r>
      <w:r>
        <w:t xml:space="preserve">— добавлен раздел об оптимизации производительности и кешировании модуля Queue.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администратора Queue добавлено описание механизмов, снижающих нагрузку на файловую систему и SQLite: кеш состояния задач</w:t>
      </w:r>
      <w:r>
        <w:t xml:space="preserve"> </w:t>
      </w:r>
      <w:r>
        <w:rPr>
          <w:rStyle w:val="VerbatimChar"/>
        </w:rPr>
        <w:t xml:space="preserve">QueueTaskStatus_&lt;ID&gt;</w:t>
      </w:r>
      <w:r>
        <w:t xml:space="preserve">, кеш глобальной паузы</w:t>
      </w:r>
      <w:r>
        <w:t xml:space="preserve"> </w:t>
      </w:r>
      <w:r>
        <w:rPr>
          <w:rStyle w:val="VerbatimChar"/>
        </w:rPr>
        <w:t xml:space="preserve">QueuePaused</w:t>
      </w:r>
      <w:r>
        <w:t xml:space="preserve">, режим обработки приоритетных задач</w:t>
      </w:r>
      <w:r>
        <w:t xml:space="preserve"> </w:t>
      </w:r>
      <w:r>
        <w:rPr>
          <w:rStyle w:val="VerbatimChar"/>
        </w:rPr>
        <w:t xml:space="preserve">QueueOnlyHigh</w:t>
      </w:r>
      <w:r>
        <w:t xml:space="preserve"> </w:t>
      </w:r>
      <w:r>
        <w:t xml:space="preserve">и пакетное выполнение SQL-операций через</w:t>
      </w:r>
      <w:r>
        <w:t xml:space="preserve"> </w:t>
      </w:r>
      <w:r>
        <w:rPr>
          <w:rStyle w:val="VerbatimChar"/>
        </w:rPr>
        <w:t xml:space="preserve">SqlBatch</w:t>
      </w:r>
      <w:r>
        <w:t xml:space="preserve">.</w:t>
      </w:r>
    </w:p>
    <w:p>
      <w:pPr>
        <w:pStyle w:val="BodyText"/>
      </w:pPr>
      <w:r>
        <w:t xml:space="preserve">Раздел также поясняет, как очередь обрабатывает частые обновления прогресса, отложенный старт задач, очистку устаревшего состояния из кеша и удаление временного результата удаленных задач после чтения.</w:t>
      </w:r>
    </w:p>
    <w:p>
      <w:pPr>
        <w:pStyle w:val="BodyText"/>
      </w:pPr>
      <w:r>
        <w:t xml:space="preserve">Скриншоты не добавлялись: изменение описывает внутренние технические механизмы Queue, а не новый экран или визуальное состояние интерфейса.</w:t>
      </w:r>
    </w:p>
    <w:bookmarkStart w:id="665" w:name="связанные-задачи-88"/>
    <w:p>
      <w:pPr>
        <w:pStyle w:val="Heading3"/>
      </w:pPr>
      <w:r>
        <w:t xml:space="preserve">1. Связанные задачи</w:t>
      </w:r>
    </w:p>
    <w:bookmarkStart w:id="664" w:name="соответствует-задача-i128-2256"/>
    <w:p>
      <w:pPr>
        <w:pStyle w:val="Heading4"/>
      </w:pPr>
      <w:r>
        <w:t xml:space="preserve">1.1. 🔗 Соответствует задача: I128-2256</w:t>
      </w:r>
    </w:p>
    <w:p>
      <w:pPr>
        <w:pStyle w:val="BlockText"/>
      </w:pPr>
      <w:hyperlink r:id="rId663">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0" w:name="Xc7f0700332b0ce4fd6fd3d6d390cb2970ee8365"/>
    <w:p>
      <w:pPr>
        <w:pStyle w:val="Heading2"/>
      </w:pPr>
      <w:r>
        <w:t xml:space="preserve">[I128-2281] Кеширование записей Record и настройки ObjectModule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20.07.2026 02:45</w:t>
      </w:r>
    </w:p>
    <w:p>
      <w:pPr>
        <w:pStyle w:val="BodyText"/>
      </w:pPr>
      <w:r>
        <w:rPr>
          <w:b/>
          <w:bCs/>
          <w:i/>
          <w:iCs/>
        </w:rPr>
        <w:t xml:space="preserve">Новые страницы:</w:t>
      </w:r>
    </w:p>
    <w:p>
      <w:pPr>
        <w:pStyle w:val="Compact"/>
        <w:numPr>
          <w:ilvl w:val="0"/>
          <w:numId w:val="1151"/>
        </w:numPr>
      </w:pPr>
      <w:r>
        <w:rPr>
          <w:rStyle w:val="VerbatimChar"/>
        </w:rPr>
        <w:t xml:space="preserve">Record/SidCache</w:t>
      </w:r>
      <w:r>
        <w:t xml:space="preserve"> </w:t>
      </w:r>
      <w:r>
        <w:t xml:space="preserve">- описывает кеширование содержимого записи и карты SID: ключи</w:t>
      </w:r>
      <w:r>
        <w:t xml:space="preserve"> </w:t>
      </w:r>
      <w:r>
        <w:rPr>
          <w:rStyle w:val="VerbatimChar"/>
        </w:rPr>
        <w:t xml:space="preserve">Record*Content***</w:t>
      </w:r>
      <w:r>
        <w:t xml:space="preserve">,</w:t>
      </w:r>
      <w:r>
        <w:t xml:space="preserve"> </w:t>
      </w:r>
      <w:r>
        <w:rPr>
          <w:rStyle w:val="VerbatimChar"/>
        </w:rPr>
        <w:t xml:space="preserve">Record*SidMap***</w:t>
      </w:r>
      <w:r>
        <w:t xml:space="preserve">, чтение через</w:t>
      </w:r>
      <w:r>
        <w:t xml:space="preserve"> </w:t>
      </w:r>
      <w:r>
        <w:rPr>
          <w:rStyle w:val="VerbatimChar"/>
        </w:rPr>
        <w:t xml:space="preserve">Database~~&gt;RecRead</w:t>
      </w:r>
      <w:r>
        <w:t xml:space="preserve">, поиск через</w:t>
      </w:r>
      <w:r>
        <w:t xml:space="preserve"> </w:t>
      </w:r>
      <w:r>
        <w:rPr>
          <w:rStyle w:val="VerbatimChar"/>
        </w:rPr>
        <w:t xml:space="preserve">Record~~&gt;GetBySid</w:t>
      </w:r>
      <w:r>
        <w:t xml:space="preserve">, сохранение через</w:t>
      </w:r>
      <w:r>
        <w:t xml:space="preserve"> </w:t>
      </w:r>
      <w:r>
        <w:rPr>
          <w:rStyle w:val="VerbatimChar"/>
        </w:rPr>
        <w:t xml:space="preserve">Record-&gt;SidSave</w:t>
      </w:r>
      <w:r>
        <w:t xml:space="preserve"> </w:t>
      </w:r>
      <w:r>
        <w:t xml:space="preserve">и сброс при удалении записи.</w:t>
      </w:r>
    </w:p>
    <w:p>
      <w:pPr>
        <w:pStyle w:val="Compact"/>
        <w:numPr>
          <w:ilvl w:val="0"/>
          <w:numId w:val="1151"/>
        </w:numPr>
      </w:pPr>
      <w:r>
        <w:rPr>
          <w:rStyle w:val="VerbatimChar"/>
        </w:rPr>
        <w:t xml:space="preserve">Help/Server128/SystemCore/ObjectModule/CacheAndSecurity</w:t>
      </w:r>
      <w:r>
        <w:t xml:space="preserve"> </w:t>
      </w:r>
      <w:r>
        <w:t xml:space="preserve">- описывает кеш настроек модулей</w:t>
      </w:r>
      <w:r>
        <w:t xml:space="preserve"> </w:t>
      </w:r>
      <w:r>
        <w:rPr>
          <w:rStyle w:val="VerbatimChar"/>
        </w:rPr>
        <w:t xml:space="preserve">ModuleOpts</w:t>
      </w:r>
      <w:r>
        <w:t xml:space="preserve">, кеш SID записи модуля</w:t>
      </w:r>
      <w:r>
        <w:t xml:space="preserve"> </w:t>
      </w:r>
      <w:r>
        <w:rPr>
          <w:rStyle w:val="VerbatimChar"/>
        </w:rPr>
        <w:t xml:space="preserve">ModuleRecordsCache</w:t>
      </w:r>
      <w:r>
        <w:t xml:space="preserve">, связь с кешем</w:t>
      </w:r>
      <w:r>
        <w:t xml:space="preserve"> </w:t>
      </w:r>
      <w:r>
        <w:rPr>
          <w:rStyle w:val="VerbatimChar"/>
        </w:rPr>
        <w:t xml:space="preserve">Record</w:t>
      </w:r>
      <w:r>
        <w:t xml:space="preserve"> </w:t>
      </w:r>
      <w:r>
        <w:t xml:space="preserve">и защитные ограничения для имен модулей, классов и внешних функций.</w:t>
      </w:r>
    </w:p>
    <w:p>
      <w:pPr>
        <w:pStyle w:val="FirstParagraph"/>
      </w:pPr>
      <w:r>
        <w:rPr>
          <w:b/>
          <w:bCs/>
          <w:i/>
          <w:iCs/>
        </w:rPr>
        <w:t xml:space="preserve">Измененные страницы:</w:t>
      </w:r>
    </w:p>
    <w:p>
      <w:pPr>
        <w:pStyle w:val="Compact"/>
        <w:numPr>
          <w:ilvl w:val="0"/>
          <w:numId w:val="1152"/>
        </w:numPr>
      </w:pPr>
      <w:r>
        <w:rPr>
          <w:rStyle w:val="VerbatimChar"/>
        </w:rPr>
        <w:t xml:space="preserve">Record/Root</w:t>
      </w:r>
      <w:r>
        <w:t xml:space="preserve"> </w:t>
      </w:r>
      <w:r>
        <w:t xml:space="preserve">- подключен новый подраздел</w:t>
      </w:r>
      <w:r>
        <w:t xml:space="preserve"> </w:t>
      </w:r>
      <w:r>
        <w:rPr>
          <w:rStyle w:val="VerbatimChar"/>
        </w:rPr>
        <w:t xml:space="preserve">Record/SidCache</w:t>
      </w:r>
      <w:r>
        <w:t xml:space="preserve">.</w:t>
      </w:r>
    </w:p>
    <w:p>
      <w:pPr>
        <w:pStyle w:val="Compact"/>
        <w:numPr>
          <w:ilvl w:val="0"/>
          <w:numId w:val="1152"/>
        </w:numPr>
      </w:pPr>
      <w:r>
        <w:rPr>
          <w:rStyle w:val="VerbatimChar"/>
        </w:rPr>
        <w:t xml:space="preserve">Record/Purpose</w:t>
      </w:r>
      <w:r>
        <w:t xml:space="preserve"> </w:t>
      </w:r>
      <w:r>
        <w:t xml:space="preserve">- добавлено краткое описание ускоренного повторного чтения записей через</w:t>
      </w:r>
      <w:r>
        <w:t xml:space="preserve"> </w:t>
      </w:r>
      <w:r>
        <w:rPr>
          <w:rStyle w:val="VerbatimChar"/>
        </w:rPr>
        <w:t xml:space="preserve">Cache</w:t>
      </w:r>
      <w:r>
        <w:t xml:space="preserve">.</w:t>
      </w:r>
    </w:p>
    <w:p>
      <w:pPr>
        <w:pStyle w:val="Compact"/>
        <w:numPr>
          <w:ilvl w:val="0"/>
          <w:numId w:val="1152"/>
        </w:numPr>
      </w:pPr>
      <w:r>
        <w:rPr>
          <w:rStyle w:val="VerbatimChar"/>
        </w:rPr>
        <w:t xml:space="preserve">Help/Server128/SystemCore/ObjectModule</w:t>
      </w:r>
      <w:r>
        <w:t xml:space="preserve"> </w:t>
      </w:r>
      <w:r>
        <w:t xml:space="preserve">- подключен новый подраздел</w:t>
      </w:r>
      <w:r>
        <w:t xml:space="preserve"> </w:t>
      </w:r>
      <w:r>
        <w:rPr>
          <w:rStyle w:val="VerbatimChar"/>
        </w:rPr>
        <w:t xml:space="preserve">CacheAndSecurity</w:t>
      </w:r>
      <w:r>
        <w:t xml:space="preserve">.</w:t>
      </w:r>
    </w:p>
    <w:p>
      <w:pPr>
        <w:pStyle w:val="Compact"/>
        <w:numPr>
          <w:ilvl w:val="0"/>
          <w:numId w:val="1152"/>
        </w:numPr>
      </w:pPr>
      <w:r>
        <w:rPr>
          <w:rStyle w:val="VerbatimChar"/>
        </w:rPr>
        <w:t xml:space="preserve">Help/Server128/SystemCore/ObjectModule/ModuleSettings</w:t>
      </w:r>
      <w:r>
        <w:t xml:space="preserve"> </w:t>
      </w:r>
      <w:r>
        <w:t xml:space="preserve">- добавлено описание формирования панели настроек через</w:t>
      </w:r>
      <w:r>
        <w:t xml:space="preserve"> </w:t>
      </w:r>
      <w:r>
        <w:rPr>
          <w:rStyle w:val="VerbatimChar"/>
        </w:rPr>
        <w:t xml:space="preserve">ObjectModuleAdminView</w:t>
      </w:r>
      <w:r>
        <w:t xml:space="preserve"> </w:t>
      </w:r>
      <w:r>
        <w:t xml:space="preserve">и</w:t>
      </w:r>
      <w:r>
        <w:t xml:space="preserve"> </w:t>
      </w:r>
      <w:r>
        <w:rPr>
          <w:rStyle w:val="VerbatimChar"/>
        </w:rPr>
        <w:t xml:space="preserve">ModuleAdminPanel.js</w:t>
      </w:r>
      <w:r>
        <w:t xml:space="preserve">, а также кеша настроек модуля.</w:t>
      </w:r>
    </w:p>
    <w:p>
      <w:pPr>
        <w:pStyle w:val="FirstParagraph"/>
      </w:pPr>
      <w:r>
        <w:rPr>
          <w:b/>
          <w:bCs/>
          <w:i/>
          <w:iCs/>
        </w:rPr>
        <w:t xml:space="preserve">Удаленные страницы:</w:t>
      </w:r>
    </w:p>
    <w:p>
      <w:pPr>
        <w:pStyle w:val="Compact"/>
        <w:numPr>
          <w:ilvl w:val="0"/>
          <w:numId w:val="1153"/>
        </w:numPr>
      </w:pPr>
      <w:r>
        <w:t xml:space="preserve">Нет.</w:t>
      </w:r>
    </w:p>
    <w:p>
      <w:pPr>
        <w:pStyle w:val="FirstParagraph"/>
      </w:pPr>
      <w:r>
        <w:rPr>
          <w:b/>
          <w:bCs/>
          <w:i/>
          <w:iCs/>
        </w:rPr>
        <w:t xml:space="preserve">Описание изменения:</w:t>
      </w:r>
    </w:p>
    <w:p>
      <w:pPr>
        <w:pStyle w:val="BodyText"/>
      </w:pPr>
      <w:r>
        <w:t xml:space="preserve">В Help добавлена техническая документация по отказу от медленного файлового кеширования записи через</w:t>
      </w:r>
      <w:r>
        <w:t xml:space="preserve"> </w:t>
      </w:r>
      <w:r>
        <w:rPr>
          <w:rStyle w:val="VerbatimChar"/>
        </w:rPr>
        <w:t xml:space="preserve">General-&gt;GetSidFile/SetSidFile</w:t>
      </w:r>
      <w:r>
        <w:t xml:space="preserve">.</w:t>
      </w:r>
    </w:p>
    <w:p>
      <w:pPr>
        <w:pStyle w:val="BodyText"/>
      </w:pPr>
      <w:r>
        <w:t xml:space="preserve">Описано, какие данные хранятся в общем</w:t>
      </w:r>
      <w:r>
        <w:t xml:space="preserve"> </w:t>
      </w:r>
      <w:r>
        <w:rPr>
          <w:rStyle w:val="VerbatimChar"/>
        </w:rPr>
        <w:t xml:space="preserve">Cache</w:t>
      </w:r>
      <w:r>
        <w:t xml:space="preserve">, когда кеш используется, когда обходится, и какие ключи сбрасываются при удалении записи или изменении настроек модуля.</w:t>
      </w:r>
    </w:p>
    <w:p>
      <w:pPr>
        <w:pStyle w:val="BodyText"/>
      </w:pPr>
      <w:r>
        <w:t xml:space="preserve">Описана текущая схема построения административной панели настроек модуля: сервер формирует структурированную конфигурацию, а клиентский компонент</w:t>
      </w:r>
      <w:r>
        <w:t xml:space="preserve"> </w:t>
      </w:r>
      <w:r>
        <w:rPr>
          <w:rStyle w:val="VerbatimChar"/>
        </w:rPr>
        <w:t xml:space="preserve">Irbis.Admin.ModuleSettingsPanel</w:t>
      </w:r>
      <w:r>
        <w:t xml:space="preserve"> </w:t>
      </w:r>
      <w:r>
        <w:t xml:space="preserve">строит форму настроек.</w:t>
      </w:r>
    </w:p>
    <w:p>
      <w:pPr>
        <w:pStyle w:val="BodyText"/>
      </w:pPr>
      <w:r>
        <w:t xml:space="preserve">Скриншоты не добавлялись: новые разделы описывают технические механизмы без новой пользовательской формы; существующий раздел настроек модуля уже содержит изображение формы.</w:t>
      </w:r>
    </w:p>
    <w:bookmarkStart w:id="669" w:name="связанные-задачи-89"/>
    <w:p>
      <w:pPr>
        <w:pStyle w:val="Heading3"/>
      </w:pPr>
      <w:r>
        <w:t xml:space="preserve">1. Связанные задачи</w:t>
      </w:r>
    </w:p>
    <w:bookmarkStart w:id="668" w:name="соответствует-задача-i128-2255"/>
    <w:p>
      <w:pPr>
        <w:pStyle w:val="Heading4"/>
      </w:pPr>
      <w:r>
        <w:t xml:space="preserve">1.1. 🔗 Соответствует задача: I128-2255</w:t>
      </w:r>
    </w:p>
    <w:p>
      <w:pPr>
        <w:pStyle w:val="BlockText"/>
      </w:pPr>
      <w:hyperlink r:id="rId667">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End w:id="669"/>
    <w:bookmarkEnd w:id="670"/>
    <w:bookmarkStart w:id="674" w:name="X52ca7aba2e0bbf54aa29a1357386326e5f244d0"/>
    <w:p>
      <w:pPr>
        <w:pStyle w:val="Heading2"/>
      </w:pPr>
      <w:r>
        <w:t xml:space="preserve">[I128-2207] Автоматическое бронирование заказов с трансляцией записей имидж-каталога на БД-источник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04:27</w:t>
      </w:r>
    </w:p>
    <w:p>
      <w:pPr>
        <w:pStyle w:val="BodyText"/>
      </w:pPr>
      <w:r>
        <w:t xml:space="preserve">Новые страницы:</w:t>
      </w:r>
      <w:r>
        <w:t xml:space="preserve"> </w:t>
      </w:r>
      <w:r>
        <w:t xml:space="preserve">- RQST/AutoBron — автоматическое бронирование заказов и трансляция записей имидж</w:t>
      </w:r>
      <w:r>
        <w:rPr>
          <w:strike/>
        </w:rPr>
        <w:t xml:space="preserve">каталога на БД</w:t>
      </w:r>
      <w:r>
        <w:t xml:space="preserve">источник.</w:t>
      </w:r>
    </w:p>
    <w:p>
      <w:pPr>
        <w:pStyle w:val="BodyText"/>
      </w:pPr>
      <w:r>
        <w:t xml:space="preserve">Измененные страницы:</w:t>
      </w:r>
      <w:r>
        <w:t xml:space="preserve"> </w:t>
      </w:r>
      <w:r>
        <w:t xml:space="preserve">- RQST/Root — добавлена ссылка на раздел автобронирования.</w:t>
      </w:r>
      <w:r>
        <w:t xml:space="preserve"> </w:t>
      </w:r>
      <w:r>
        <w:t xml:space="preserve">- RQST/Purpose — уточнен сценарий автобронирования для сводных записей и имидж-каталога.</w:t>
      </w:r>
    </w:p>
    <w:p>
      <w:pPr>
        <w:pStyle w:val="BodyText"/>
      </w:pPr>
      <w:r>
        <w:t xml:space="preserve">Описание изменения:</w:t>
      </w:r>
      <w:r>
        <w:t xml:space="preserve"> </w:t>
      </w:r>
      <w:r>
        <w:t xml:space="preserve">В Help RQST добавлено описание алгоритма RQST/AutoBron: исходные поля заказа, поиск записей-источников через 902^@ и 902^!, отбор экземпляров 910, поведение для записей 920=IMCR, запись шифра источника из 952^B и отличие от обычного физического бронирования.</w:t>
      </w:r>
    </w:p>
    <w:bookmarkStart w:id="673" w:name="связанные-задачи-90"/>
    <w:p>
      <w:pPr>
        <w:pStyle w:val="Heading3"/>
      </w:pPr>
      <w:r>
        <w:t xml:space="preserve">1. Связанные задачи</w:t>
      </w:r>
    </w:p>
    <w:bookmarkStart w:id="672" w:name="соответствует-задача-i128-2204"/>
    <w:p>
      <w:pPr>
        <w:pStyle w:val="Heading4"/>
      </w:pPr>
      <w:r>
        <w:t xml:space="preserve">1.1. 🔗 Соответствует задача: I128-2204</w:t>
      </w:r>
    </w:p>
    <w:p>
      <w:pPr>
        <w:pStyle w:val="BlockText"/>
      </w:pPr>
      <w:hyperlink r:id="rId671">
        <w:r>
          <w:rPr>
            <w:rStyle w:val="Hyperlink"/>
            <w:b/>
            <w:bCs/>
          </w:rPr>
          <w:t xml:space="preserve">[I128-2204]</w:t>
        </w:r>
      </w:hyperlink>
      <w:r>
        <w:t xml:space="preserve"> </w:t>
      </w:r>
      <w:r>
        <w:t xml:space="preserve">В алгоритм автобронирования добавлена возможность трансляции на БД-источник записей из имидж-каталога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672"/>
    <w:bookmarkEnd w:id="673"/>
    <w:bookmarkEnd w:id="674"/>
    <w:bookmarkStart w:id="678" w:name="X47a5f82c9dadc33663dbe36d6d78afe77039ddf"/>
    <w:p>
      <w:pPr>
        <w:pStyle w:val="Heading2"/>
      </w:pPr>
      <w:r>
        <w:t xml:space="preserve">[I128-2233]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03:15</w:t>
      </w:r>
    </w:p>
    <w:p>
      <w:pPr>
        <w:pStyle w:val="BodyText"/>
      </w:pPr>
      <w:r>
        <w:t xml:space="preserve">Документация по action</w:t>
      </w:r>
      <w:r>
        <w:t xml:space="preserve"> </w:t>
      </w:r>
      <w:r>
        <w:rPr>
          <w:rStyle w:val="VerbatimChar"/>
        </w:rPr>
        <w:t xml:space="preserve">RQST/CreateRequestProlongationBS</w:t>
      </w:r>
      <w:r>
        <w:t xml:space="preserve"> </w:t>
      </w:r>
      <w:r>
        <w:t xml:space="preserve">подготовлена.</w:t>
      </w:r>
    </w:p>
    <w:p>
      <w:pPr>
        <w:pStyle w:val="BodyText"/>
      </w:pPr>
      <w:r>
        <w:t xml:space="preserve">Что сделано:</w:t>
      </w:r>
      <w:r>
        <w:t xml:space="preserve"> </w:t>
      </w:r>
      <w:r>
        <w:t xml:space="preserve">- добавлена Help</w:t>
      </w:r>
      <w:r>
        <w:rPr>
          <w:strike/>
        </w:rPr>
        <w:t xml:space="preserve">страница</w:t>
      </w:r>
      <w:r>
        <w:rPr>
          <w:strike/>
        </w:rPr>
        <w:t xml:space="preserve"> </w:t>
      </w:r>
      <w:r>
        <w:rPr>
          <w:rStyle w:val="VerbatimChar"/>
          <w:strike/>
        </w:rPr>
        <w:t xml:space="preserve">RQST/Actions/CreateRequestProlongationBS</w:t>
      </w:r>
      <w:r>
        <w:rPr>
          <w:strike/>
        </w:rPr>
        <w:t xml:space="preserve"> </w:t>
      </w:r>
      <w:r>
        <w:rPr>
          <w:strike/>
        </w:rPr>
        <w:t xml:space="preserve">с описанием назначения action, маршрута вызова, параметров, серверных проверок, создания записи заказа, поля</w:t>
      </w:r>
      <w:r>
        <w:rPr>
          <w:strike/>
        </w:rPr>
        <w:t xml:space="preserve"> </w:t>
      </w:r>
      <w:r>
        <w:rPr>
          <w:rStyle w:val="VerbatimChar"/>
          <w:strike/>
        </w:rPr>
        <w:t xml:space="preserve">928</w:t>
      </w:r>
      <w:r>
        <w:rPr>
          <w:strike/>
        </w:rPr>
        <w:t xml:space="preserve">, JSON</w:t>
      </w:r>
      <w:r>
        <w:t xml:space="preserve">ответа и возможных ошибок;</w:t>
      </w:r>
      <w:r>
        <w:t xml:space="preserve"> </w:t>
      </w:r>
      <w:r>
        <w:t xml:space="preserve">- страница подключена из корневого раздела</w:t>
      </w:r>
      <w:r>
        <w:t xml:space="preserve"> </w:t>
      </w:r>
      <w:r>
        <w:rPr>
          <w:rStyle w:val="VerbatimChar"/>
        </w:rPr>
        <w:t xml:space="preserve">RQST/Root</w:t>
      </w:r>
      <w:r>
        <w:t xml:space="preserve">;</w:t>
      </w:r>
      <w:r>
        <w:t xml:space="preserve"> </w:t>
      </w:r>
      <w:r>
        <w:t xml:space="preserve">-</w:t>
      </w:r>
      <w:r>
        <w:t xml:space="preserve"> </w:t>
      </w:r>
      <w:r>
        <w:rPr>
          <w:rStyle w:val="VerbatimChar"/>
        </w:rPr>
        <w:t xml:space="preserve">GetParamInfo()</w:t>
      </w:r>
      <w:r>
        <w:t xml:space="preserve"> </w:t>
      </w:r>
      <w:r>
        <w:t xml:space="preserve">action переведен на структурированный массив параметров;</w:t>
      </w:r>
      <w:r>
        <w:t xml:space="preserve"> </w:t>
      </w:r>
      <w:r>
        <w:t xml:space="preserve">- динамическая Help-страница</w:t>
      </w:r>
      <w:r>
        <w:t xml:space="preserve"> </w:t>
      </w:r>
      <w:r>
        <w:rPr>
          <w:rStyle w:val="VerbatimChar"/>
        </w:rPr>
        <w:t xml:space="preserve">Help/Module/Actions&amp;module=RQST</w:t>
      </w:r>
      <w:r>
        <w:t xml:space="preserve"> </w:t>
      </w:r>
      <w:r>
        <w:t xml:space="preserve">теперь корректно обрабатывает старые строковые</w:t>
      </w:r>
      <w:r>
        <w:t xml:space="preserve"> </w:t>
      </w:r>
      <w:r>
        <w:rPr>
          <w:rStyle w:val="VerbatimChar"/>
        </w:rPr>
        <w:t xml:space="preserve">GetParamInfo()</w:t>
      </w:r>
      <w:r>
        <w:t xml:space="preserve"> </w:t>
      </w:r>
      <w:r>
        <w:t xml:space="preserve">и отображает структурированные параметры нового action.</w:t>
      </w:r>
    </w:p>
    <w:p>
      <w:pPr>
        <w:pStyle w:val="BodyText"/>
      </w:pPr>
      <w:r>
        <w:t xml:space="preserve">Проверки:</w:t>
      </w:r>
      <w:r>
        <w:t xml:space="preserve"> </w:t>
      </w:r>
      <w:r>
        <w:t xml:space="preserve">- HTML:</w:t>
      </w:r>
      <w:r>
        <w:t xml:space="preserve"> </w:t>
      </w:r>
      <w:r>
        <w:rPr>
          <w:rStyle w:val="VerbatimChar"/>
        </w:rPr>
        <w:t xml:space="preserve">?id=Help/Show&amp;m=RQST/Actions/CreateRequestProlongationBS</w:t>
      </w:r>
      <w:r>
        <w:t xml:space="preserve"> </w:t>
      </w:r>
      <w:r>
        <w:t xml:space="preserve">открывается без ошибок;</w:t>
      </w:r>
      <w:r>
        <w:t xml:space="preserve"> </w:t>
      </w:r>
      <w:r>
        <w:t xml:space="preserve">- DOCX:</w:t>
      </w:r>
      <w:r>
        <w:t xml:space="preserve"> </w:t>
      </w:r>
      <w:r>
        <w:rPr>
          <w:rStyle w:val="VerbatimChar"/>
        </w:rPr>
        <w:t xml:space="preserve">?id=Help/DownloadDocx&amp;m=RQST/Actions/CreateRequestProlongationBS</w:t>
      </w:r>
      <w:r>
        <w:t xml:space="preserve"> </w:t>
      </w:r>
      <w:r>
        <w:t xml:space="preserve">выгружается как DOCX;</w:t>
      </w:r>
      <w:r>
        <w:t xml:space="preserve"> </w:t>
      </w:r>
      <w:r>
        <w:t xml:space="preserve">- корневой DOCX</w:t>
      </w:r>
      <w:r>
        <w:t xml:space="preserve"> </w:t>
      </w:r>
      <w:r>
        <w:rPr>
          <w:rStyle w:val="VerbatimChar"/>
        </w:rPr>
        <w:t xml:space="preserve">?id=Help/DownloadDocx&amp;m=RQST/Root</w:t>
      </w:r>
      <w:r>
        <w:t xml:space="preserve"> </w:t>
      </w:r>
      <w:r>
        <w:t xml:space="preserve">включает новый дочерний раздел;</w:t>
      </w:r>
      <w:r>
        <w:t xml:space="preserve"> </w:t>
      </w:r>
      <w:r>
        <w:t xml:space="preserve">- автодокументация</w:t>
      </w:r>
      <w:r>
        <w:t xml:space="preserve"> </w:t>
      </w:r>
      <w:r>
        <w:rPr>
          <w:rStyle w:val="VerbatimChar"/>
        </w:rPr>
        <w:t xml:space="preserve">?id=Help/Show&amp;m=Help/Module/Actions&amp;module=RQST</w:t>
      </w:r>
      <w:r>
        <w:t xml:space="preserve"> </w:t>
      </w:r>
      <w:r>
        <w:t xml:space="preserve">возвращает HTTP 200 и показывает параметры</w:t>
      </w:r>
      <w:r>
        <w:t xml:space="preserve"> </w:t>
      </w:r>
      <w:r>
        <w:rPr>
          <w:rStyle w:val="VerbatimChar"/>
        </w:rPr>
        <w:t xml:space="preserve">RQST/CreateRequestProlongationBS</w:t>
      </w:r>
      <w:r>
        <w:t xml:space="preserve">;</w:t>
      </w:r>
      <w:r>
        <w:t xml:space="preserve"> </w:t>
      </w:r>
      <w:r>
        <w:t xml:space="preserve">-</w:t>
      </w:r>
      <w:r>
        <w:t xml:space="preserve"> </w:t>
      </w:r>
      <w:r>
        <w:rPr>
          <w:rStyle w:val="VerbatimChar"/>
        </w:rPr>
        <w:t xml:space="preserve">php -l modules/RQST/Actions/CreateRequestProlongationBS.inc</w:t>
      </w:r>
      <w:r>
        <w:t xml:space="preserve"> </w:t>
      </w:r>
      <w:r>
        <w:t xml:space="preserve">без ошибок;</w:t>
      </w:r>
      <w:r>
        <w:t xml:space="preserve"> </w:t>
      </w:r>
      <w:r>
        <w:t xml:space="preserve">-</w:t>
      </w:r>
      <w:r>
        <w:t xml:space="preserve"> </w:t>
      </w:r>
      <w:r>
        <w:rPr>
          <w:rStyle w:val="VerbatimChar"/>
        </w:rPr>
        <w:t xml:space="preserve">php -l modules/Help/Help/Module/Actions.help</w:t>
      </w:r>
      <w:r>
        <w:t xml:space="preserve"> </w:t>
      </w:r>
      <w:r>
        <w:t xml:space="preserve">без ошибок;</w:t>
      </w:r>
      <w:r>
        <w:t xml:space="preserve"> </w:t>
      </w:r>
      <w:r>
        <w:t xml:space="preserve">-</w:t>
      </w:r>
      <w:r>
        <w:t xml:space="preserve"> </w:t>
      </w:r>
      <w:r>
        <w:rPr>
          <w:rStyle w:val="VerbatimChar"/>
        </w:rPr>
        <w:t xml:space="preserve">git diff --check</w:t>
      </w:r>
      <w:r>
        <w:t xml:space="preserve"> </w:t>
      </w:r>
      <w:r>
        <w:t xml:space="preserve">без ошибок;</w:t>
      </w:r>
      <w:r>
        <w:t xml:space="preserve"> </w:t>
      </w:r>
      <w:r>
        <w:t xml:space="preserve">- измененные текстовые файлы проверены как</w:t>
      </w:r>
      <w:r>
        <w:t xml:space="preserve"> </w:t>
      </w:r>
      <w:hyperlink r:id="rId413">
        <w:r>
          <w:rPr>
            <w:rStyle w:val="Hyperlink"/>
          </w:rPr>
          <w:t xml:space="preserve">UTF-8</w:t>
        </w:r>
      </w:hyperlink>
      <w:r>
        <w:t xml:space="preserve"> </w:t>
      </w:r>
      <w:r>
        <w:t xml:space="preserve">без BOM.</w:t>
      </w:r>
    </w:p>
    <w:p>
      <w:pPr>
        <w:pStyle w:val="BodyText"/>
      </w:pPr>
      <w:r>
        <w:t xml:space="preserve">Git/Bitbucket:</w:t>
      </w:r>
      <w:r>
        <w:t xml:space="preserve"> </w:t>
      </w:r>
      <w:r>
        <w:t xml:space="preserve">- ветка:</w:t>
      </w:r>
      <w:r>
        <w:t xml:space="preserve"> </w:t>
      </w:r>
      <w:r>
        <w:rPr>
          <w:rStyle w:val="VerbatimChar"/>
        </w:rPr>
        <w:t xml:space="preserve">feature/I128-2233</w:t>
      </w:r>
      <w:r>
        <w:t xml:space="preserve">;</w:t>
      </w:r>
      <w:r>
        <w:t xml:space="preserve"> </w:t>
      </w:r>
      <w:r>
        <w:t xml:space="preserve">- commits:</w:t>
      </w:r>
      <w:r>
        <w:t xml:space="preserve"> </w:t>
      </w:r>
      <w:r>
        <w:rPr>
          <w:rStyle w:val="VerbatimChar"/>
        </w:rPr>
        <w:t xml:space="preserve">3cb9171b9 I128~~2233: описан action создания заявки на продление</w:t>
      </w:r>
      <w:r>
        <w:t xml:space="preserve">,</w:t>
      </w:r>
      <w:r>
        <w:t xml:space="preserve"> </w:t>
      </w:r>
      <w:r>
        <w:rPr>
          <w:rStyle w:val="VerbatimChar"/>
        </w:rPr>
        <w:t xml:space="preserve">adc580280 I128~~2233: стабилизирована автодокументация actions</w:t>
      </w:r>
      <w:r>
        <w:t xml:space="preserve">;</w:t>
      </w:r>
      <w:r>
        <w:t xml:space="preserve"> </w:t>
      </w:r>
      <w:r>
        <w:t xml:space="preserve">- PR:</w:t>
      </w:r>
      <w:r>
        <w:t xml:space="preserve"> </w:t>
      </w:r>
      <w:r>
        <w:rPr>
          <w:rStyle w:val="VerbatimChar"/>
        </w:rPr>
        <w:t xml:space="preserve">#1048</w:t>
      </w:r>
      <w:r>
        <w:t xml:space="preserve"> </w:t>
      </w:r>
      <w:r>
        <w:t xml:space="preserve">в</w:t>
      </w:r>
      <w:r>
        <w:t xml:space="preserve"> </w:t>
      </w:r>
      <w:r>
        <w:rPr>
          <w:rStyle w:val="VerbatimChar"/>
        </w:rPr>
        <w:t xml:space="preserve">release/2026.2</w:t>
      </w:r>
      <w:r>
        <w:t xml:space="preserve">.</w:t>
      </w:r>
    </w:p>
    <w:bookmarkStart w:id="677" w:name="связанные-задачи-91"/>
    <w:p>
      <w:pPr>
        <w:pStyle w:val="Heading3"/>
      </w:pPr>
      <w:r>
        <w:t xml:space="preserve">1. Связанные задачи</w:t>
      </w:r>
    </w:p>
    <w:bookmarkStart w:id="676" w:name="соответствует-задача-i128-2226"/>
    <w:p>
      <w:pPr>
        <w:pStyle w:val="Heading4"/>
      </w:pPr>
      <w:r>
        <w:t xml:space="preserve">1.1. 🔗 Соответствует задача: I128-2226</w:t>
      </w:r>
    </w:p>
    <w:p>
      <w:pPr>
        <w:pStyle w:val="BlockText"/>
      </w:pPr>
      <w:hyperlink r:id="rId675">
        <w:r>
          <w:rPr>
            <w:rStyle w:val="Hyperlink"/>
            <w:b/>
            <w:bCs/>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End w:id="677"/>
    <w:bookmarkEnd w:id="678"/>
    <w:bookmarkStart w:id="682" w:name="X0d7f956905e55afa8200b4c54858ee326de2388"/>
    <w:p>
      <w:pPr>
        <w:pStyle w:val="Heading2"/>
      </w:pPr>
      <w:r>
        <w:t xml:space="preserve">[I128-2234] Новый Action RQST/GetRqstProlongationForm: Возвращает HTML-форму для модального окна продления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20.07.2026 02:02</w:t>
      </w:r>
    </w:p>
    <w:p>
      <w:pPr>
        <w:pStyle w:val="BodyText"/>
      </w:pPr>
      <w:r>
        <w:t xml:space="preserve">Дополнена Help</w:t>
      </w:r>
      <w:r>
        <w:rPr>
          <w:strike/>
        </w:rPr>
        <w:t xml:space="preserve">документация по action</w:t>
      </w:r>
      <w:r>
        <w:rPr>
          <w:strike/>
        </w:rPr>
        <w:t xml:space="preserve"> </w:t>
      </w:r>
      <w:r>
        <w:rPr>
          <w:rStyle w:val="VerbatimChar"/>
          <w:strike/>
        </w:rPr>
        <w:t xml:space="preserve">RQST/GetRqstProlongationForm</w:t>
      </w:r>
      <w:r>
        <w:rPr>
          <w:strike/>
        </w:rPr>
        <w:t xml:space="preserve">, который формирует HTML</w:t>
      </w:r>
      <w:r>
        <w:t xml:space="preserve">форму для модального окна заявки на продление срока пользования экземпляром.</w:t>
      </w:r>
    </w:p>
    <w:p>
      <w:pPr>
        <w:pStyle w:val="BodyText"/>
      </w:pPr>
      <w:r>
        <w:t xml:space="preserve">Новые разделы:</w:t>
      </w:r>
      <w:r>
        <w:t xml:space="preserve"> </w:t>
      </w:r>
      <w:r>
        <w:t xml:space="preserve">-</w:t>
      </w:r>
      <w:r>
        <w:t xml:space="preserve"> </w:t>
      </w:r>
      <w:r>
        <w:rPr>
          <w:rStyle w:val="VerbatimChar"/>
        </w:rPr>
        <w:t xml:space="preserve">RQST/Actions</w:t>
      </w:r>
      <w:r>
        <w:t xml:space="preserve"> </w:t>
      </w:r>
      <w:r>
        <w:t xml:space="preserve">- раздел действий модуля RQST.</w:t>
      </w:r>
      <w:r>
        <w:t xml:space="preserve"> </w:t>
      </w:r>
      <w:r>
        <w:t xml:space="preserve">-</w:t>
      </w:r>
      <w:r>
        <w:t xml:space="preserve"> </w:t>
      </w:r>
      <w:r>
        <w:rPr>
          <w:rStyle w:val="VerbatimChar"/>
        </w:rPr>
        <w:t xml:space="preserve">RQST/Actions/GetRqstProlongationForm</w:t>
      </w:r>
      <w:r>
        <w:t xml:space="preserve"> </w:t>
      </w:r>
      <w:r>
        <w:t xml:space="preserve">- описание назначения action, входных параметров</w:t>
      </w:r>
      <w:r>
        <w:t xml:space="preserve"> </w:t>
      </w:r>
      <w:r>
        <w:rPr>
          <w:rStyle w:val="VerbatimChar"/>
        </w:rPr>
        <w:t xml:space="preserve">rdrDb</w:t>
      </w:r>
      <w:r>
        <w:t xml:space="preserve">,</w:t>
      </w:r>
      <w:r>
        <w:t xml:space="preserve"> </w:t>
      </w:r>
      <w:r>
        <w:rPr>
          <w:rStyle w:val="VerbatimChar"/>
        </w:rPr>
        <w:t xml:space="preserve">rdrMfn</w:t>
      </w:r>
      <w:r>
        <w:t xml:space="preserve">,</w:t>
      </w:r>
      <w:r>
        <w:t xml:space="preserve"> </w:t>
      </w:r>
      <w:r>
        <w:rPr>
          <w:rStyle w:val="VerbatimChar"/>
        </w:rPr>
        <w:t xml:space="preserve">occ</w:t>
      </w:r>
      <w:r>
        <w:t xml:space="preserve">, проверок, содержимого HTML</w:t>
      </w:r>
      <w:r>
        <w:rPr>
          <w:strike/>
        </w:rPr>
        <w:t xml:space="preserve">формы, настройки</w:t>
      </w:r>
      <w:r>
        <w:rPr>
          <w:strike/>
        </w:rPr>
        <w:t xml:space="preserve"> </w:t>
      </w:r>
      <w:r>
        <w:rPr>
          <w:rStyle w:val="VerbatimChar"/>
          <w:strike/>
        </w:rPr>
        <w:t xml:space="preserve">prolongatedefaultdays</w:t>
      </w:r>
      <w:r>
        <w:rPr>
          <w:strike/>
        </w:rPr>
        <w:t xml:space="preserve">, JSON</w:t>
      </w:r>
      <w:r>
        <w:t xml:space="preserve">ответа и типовых ошибок.</w:t>
      </w:r>
    </w:p>
    <w:p>
      <w:pPr>
        <w:pStyle w:val="BodyText"/>
      </w:pPr>
      <w:r>
        <w:t xml:space="preserve">Измененные разделы:</w:t>
      </w:r>
      <w:r>
        <w:t xml:space="preserve"> </w:t>
      </w:r>
      <w:r>
        <w:t xml:space="preserve">-</w:t>
      </w:r>
      <w:r>
        <w:t xml:space="preserve"> </w:t>
      </w:r>
      <w:r>
        <w:rPr>
          <w:rStyle w:val="VerbatimChar"/>
        </w:rPr>
        <w:t xml:space="preserve">RQST/Root</w:t>
      </w:r>
      <w:r>
        <w:t xml:space="preserve"> </w:t>
      </w:r>
      <w:r>
        <w:t xml:space="preserve">- добавлена ссылка на раздел действий модуля.</w:t>
      </w:r>
    </w:p>
    <w:p>
      <w:pPr>
        <w:pStyle w:val="BodyText"/>
      </w:pPr>
      <w:r>
        <w:t xml:space="preserve">В документации зафиксирован фактический контракт текущего action: поле ответа называется</w:t>
      </w:r>
      <w:r>
        <w:t xml:space="preserve"> </w:t>
      </w:r>
      <w:r>
        <w:rPr>
          <w:rStyle w:val="VerbatimChar"/>
        </w:rPr>
        <w:t xml:space="preserve">massage</w:t>
      </w:r>
      <w:r>
        <w:t xml:space="preserve"> </w:t>
      </w:r>
      <w:r>
        <w:t xml:space="preserve">и используется клиентским JavaScript при открытии модального окна. В раздел добавлен скриншот формы заявки на продление, построенный по реальному ответу action.</w:t>
      </w:r>
    </w:p>
    <w:bookmarkStart w:id="681" w:name="связанные-задачи-92"/>
    <w:p>
      <w:pPr>
        <w:pStyle w:val="Heading3"/>
      </w:pPr>
      <w:r>
        <w:t xml:space="preserve">1. Связанные задачи</w:t>
      </w:r>
    </w:p>
    <w:bookmarkStart w:id="680" w:name="соответствует-задача-i128-2225"/>
    <w:p>
      <w:pPr>
        <w:pStyle w:val="Heading4"/>
      </w:pPr>
      <w:r>
        <w:t xml:space="preserve">1.1. 🔗 Соответствует задача: I128-2225</w:t>
      </w:r>
    </w:p>
    <w:p>
      <w:pPr>
        <w:pStyle w:val="BlockText"/>
      </w:pPr>
      <w:hyperlink r:id="rId679">
        <w:r>
          <w:rPr>
            <w:rStyle w:val="Hyperlink"/>
            <w:b/>
            <w:bCs/>
          </w:rPr>
          <w:t xml:space="preserve">[I128-2225]</w:t>
        </w:r>
      </w:hyperlink>
      <w:r>
        <w:t xml:space="preserve"> </w:t>
      </w:r>
      <w:r>
        <w:t xml:space="preserve">Новый Action RQST/GetRqstProlongationForm: Возвращает HTML-форму для модального окна продления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0"/>
    <w:bookmarkEnd w:id="681"/>
    <w:bookmarkEnd w:id="682"/>
    <w:bookmarkStart w:id="683" w:name="Xc55a3e799f178b07b10bd01bf2fc7713485aab7"/>
    <w:p>
      <w:pPr>
        <w:pStyle w:val="Heading2"/>
      </w:pPr>
      <w:r>
        <w:t xml:space="preserve">[I128-2700] Невозможность заказа свободных экземпляров в 128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17.07.2026 21:13</w:t>
      </w:r>
    </w:p>
    <w:p>
      <w:pPr>
        <w:pStyle w:val="BodyText"/>
      </w:pPr>
      <w:r>
        <w:rPr>
          <w:b/>
          <w:bCs/>
          <w:i/>
          <w:iCs/>
        </w:rPr>
        <w:t xml:space="preserve">Проблема:</w:t>
      </w:r>
      <w:r>
        <w:t xml:space="preserve"> </w:t>
      </w:r>
      <w:r>
        <w:t xml:space="preserve">В 128 Каталоге при заказе издания система могла показывать сообщение</w:t>
      </w:r>
      <w:r>
        <w:t xml:space="preserve"> </w:t>
      </w:r>
      <w:r>
        <w:rPr>
          <w:rStyle w:val="VerbatimChar"/>
        </w:rPr>
        <w:t xml:space="preserve">Нет доступных для выдачи экземпляров</w:t>
      </w:r>
      <w:r>
        <w:t xml:space="preserve">, хотя в АРМ Каталогизатор у записи был свободный экземпляр со статусом</w:t>
      </w:r>
      <w:r>
        <w:t xml:space="preserve"> </w:t>
      </w:r>
      <w:r>
        <w:rPr>
          <w:rStyle w:val="VerbatimChar"/>
        </w:rPr>
        <w:t xml:space="preserve">910^A=0</w:t>
      </w:r>
      <w:r>
        <w:t xml:space="preserve">. Пользователь не мог открыть форму заказа и выбрать место выдачи для фактически доступного экземпляра.</w:t>
      </w:r>
    </w:p>
    <w:p>
      <w:pPr>
        <w:pStyle w:val="BodyText"/>
      </w:pPr>
      <w:r>
        <w:rPr>
          <w:b/>
          <w:bCs/>
          <w:i/>
          <w:iCs/>
        </w:rPr>
        <w:t xml:space="preserve">Решение:</w:t>
      </w:r>
      <w:r>
        <w:t xml:space="preserve"> </w:t>
      </w:r>
      <w:r>
        <w:t xml:space="preserve">Свободные экземпляры с заполненным местом хранения снова участвуют в определении доступных мест выдачи. Форма заказа открывается для таких записей, заказ может быть сохранен, а автоматическое бронирование корректно выбирает и привязывает подходящий экземпляр.</w:t>
      </w:r>
    </w:p>
    <w:p>
      <w:pPr>
        <w:pStyle w:val="BodyText"/>
      </w:pPr>
      <w:r>
        <w:rPr>
          <w:b/>
          <w:bCs/>
          <w:i/>
          <w:iCs/>
        </w:rPr>
        <w:t xml:space="preserve">Технические подробности:</w:t>
      </w:r>
      <w:r>
        <w:t xml:space="preserve"> </w:t>
      </w:r>
      <w:r>
        <w:t xml:space="preserve">В RQST устранена зависимость от регистра кодов подполей поля</w:t>
      </w:r>
      <w:r>
        <w:t xml:space="preserve"> </w:t>
      </w:r>
      <w:r>
        <w:rPr>
          <w:rStyle w:val="VerbatimChar"/>
        </w:rPr>
        <w:t xml:space="preserve">910</w:t>
      </w:r>
      <w:r>
        <w:t xml:space="preserve"> </w:t>
      </w:r>
      <w:r>
        <w:t xml:space="preserve">при чтении статуса, места хранения, инвентарного номера и количества свободных экземпляров. Проверка доступных мест выдачи, создание записи заказа через CSpider и автоматическое бронирование теперь используют регистронезависимое чтение</w:t>
      </w:r>
      <w:r>
        <w:t xml:space="preserve"> </w:t>
      </w:r>
      <w:r>
        <w:rPr>
          <w:rStyle w:val="VerbatimChar"/>
        </w:rPr>
        <w:t xml:space="preserve">910^A</w:t>
      </w:r>
      <w:r>
        <w:t xml:space="preserve">,</w:t>
      </w:r>
      <w:r>
        <w:t xml:space="preserve"> </w:t>
      </w:r>
      <w:r>
        <w:rPr>
          <w:rStyle w:val="VerbatimChar"/>
        </w:rPr>
        <w:t xml:space="preserve">910^D</w:t>
      </w:r>
      <w:r>
        <w:t xml:space="preserve">,</w:t>
      </w:r>
      <w:r>
        <w:t xml:space="preserve"> </w:t>
      </w:r>
      <w:r>
        <w:rPr>
          <w:rStyle w:val="VerbatimChar"/>
        </w:rPr>
        <w:t xml:space="preserve">910^B</w:t>
      </w:r>
      <w:r>
        <w:t xml:space="preserve"> </w:t>
      </w:r>
      <w:r>
        <w:t xml:space="preserve">и</w:t>
      </w:r>
      <w:r>
        <w:t xml:space="preserve"> </w:t>
      </w:r>
      <w:r>
        <w:rPr>
          <w:rStyle w:val="VerbatimChar"/>
        </w:rPr>
        <w:t xml:space="preserve">910^1</w:t>
      </w:r>
      <w:r>
        <w:t xml:space="preserve">; при копировании данных экземпляра в заказ коды</w:t>
      </w:r>
      <w:r>
        <w:t xml:space="preserve"> </w:t>
      </w:r>
      <w:r>
        <w:rPr>
          <w:rStyle w:val="VerbatimChar"/>
        </w:rPr>
        <w:t xml:space="preserve">A</w:t>
      </w:r>
      <w:r>
        <w:t xml:space="preserve">,</w:t>
      </w:r>
      <w:r>
        <w:t xml:space="preserve"> </w:t>
      </w:r>
      <w:r>
        <w:rPr>
          <w:rStyle w:val="VerbatimChar"/>
        </w:rPr>
        <w:t xml:space="preserve">B</w:t>
      </w:r>
      <w:r>
        <w:t xml:space="preserve"> </w:t>
      </w:r>
      <w:r>
        <w:t xml:space="preserve">и</w:t>
      </w:r>
      <w:r>
        <w:t xml:space="preserve"> </w:t>
      </w:r>
      <w:r>
        <w:rPr>
          <w:rStyle w:val="VerbatimChar"/>
        </w:rPr>
        <w:t xml:space="preserve">D</w:t>
      </w:r>
      <w:r>
        <w:t xml:space="preserve"> </w:t>
      </w:r>
      <w:r>
        <w:t xml:space="preserve">сохраняются в каноническом виде.</w:t>
      </w:r>
    </w:p>
    <w:bookmarkEnd w:id="683"/>
    <w:bookmarkStart w:id="690" w:name="X65029b7b97a737f041389c94a5ee0042c21e237"/>
    <w:p>
      <w:pPr>
        <w:pStyle w:val="Heading2"/>
      </w:pPr>
      <w:r>
        <w:t xml:space="preserve">[I128-2698] Символ № выводится отдельным номером в таблице номеров журнала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06.08.2026 12:42</w:t>
      </w:r>
    </w:p>
    <w:p>
      <w:pPr>
        <w:pStyle w:val="BodyText"/>
      </w:pPr>
      <w:r>
        <w:rPr>
          <w:b/>
          <w:bCs/>
        </w:rPr>
        <w:t xml:space="preserve">Проблема:</w:t>
      </w:r>
    </w:p>
    <w:p>
      <w:pPr>
        <w:pStyle w:val="BodyText"/>
      </w:pPr>
      <w:r>
        <w:t xml:space="preserve">В полном просмотре общего описания журнала таблица номеров строилась по словарю</w:t>
      </w:r>
      <w:r>
        <w:t xml:space="preserve"> </w:t>
      </w:r>
      <w:r>
        <w:rPr>
          <w:rStyle w:val="VerbatimChar"/>
        </w:rPr>
        <w:t xml:space="preserve">I=</w:t>
      </w:r>
      <w:r>
        <w:t xml:space="preserve">. Если в словарь попадал служебный префикс номера</w:t>
      </w:r>
      <w:r>
        <w:t xml:space="preserve"> </w:t>
      </w:r>
      <w:r>
        <w:rPr>
          <w:rStyle w:val="VerbatimChar"/>
        </w:rPr>
        <w:t xml:space="preserve">№</w:t>
      </w:r>
      <w:r>
        <w:t xml:space="preserve">, он мог отображаться в таблице как отдельный номер. Переход по такому значению открывал пустой результат поиска.</w:t>
      </w:r>
    </w:p>
    <w:p>
      <w:pPr>
        <w:pStyle w:val="BodyText"/>
      </w:pPr>
      <w:r>
        <w:rPr>
          <w:b/>
          <w:bCs/>
        </w:rPr>
        <w:t xml:space="preserve">Решение:</w:t>
      </w:r>
    </w:p>
    <w:p>
      <w:pPr>
        <w:pStyle w:val="BodyText"/>
      </w:pPr>
      <w:r>
        <w:t xml:space="preserve">В таблице и дереве номеров журнала нормализуется только видимая подпись номера: ведущий символ</w:t>
      </w:r>
      <w:r>
        <w:t xml:space="preserve"> </w:t>
      </w:r>
      <w:r>
        <w:rPr>
          <w:rStyle w:val="VerbatimChar"/>
        </w:rPr>
        <w:t xml:space="preserve">№</w:t>
      </w:r>
      <w:r>
        <w:t xml:space="preserve"> </w:t>
      </w:r>
      <w:r>
        <w:t xml:space="preserve">удаляется, а пустые значения после нормализации не выводятся. Поисковые ключи связанных записей сохраняются исходными, поэтому переходы к существующим номерам не меняются.</w:t>
      </w:r>
    </w:p>
    <w:p>
      <w:pPr>
        <w:pStyle w:val="BodyText"/>
      </w:pPr>
      <w:r>
        <w:rPr>
          <w:b/>
          <w:bCs/>
        </w:rPr>
        <w:t xml:space="preserve">Технические подробности:</w:t>
      </w:r>
    </w:p>
    <w:p>
      <w:pPr>
        <w:pStyle w:val="BodyText"/>
      </w:pPr>
      <w:r>
        <w:t xml:space="preserve">Исправлены</w:t>
      </w:r>
      <w:r>
        <w:t xml:space="preserve"> </w:t>
      </w:r>
      <w:r>
        <w:rPr>
          <w:rStyle w:val="VerbatimChar"/>
        </w:rPr>
        <w:t xml:space="preserve">modules/J/Formats/JNJTable.pft128</w:t>
      </w:r>
      <w:r>
        <w:t xml:space="preserve"> </w:t>
      </w:r>
      <w:r>
        <w:t xml:space="preserve">и</w:t>
      </w:r>
      <w:r>
        <w:t xml:space="preserve"> </w:t>
      </w:r>
      <w:r>
        <w:rPr>
          <w:rStyle w:val="VerbatimChar"/>
        </w:rPr>
        <w:t xml:space="preserve">modules/J/Actions/GetNJTreeNode.inc</w:t>
      </w:r>
      <w:r>
        <w:t xml:space="preserve">. Проверка термина словаря</w:t>
      </w:r>
      <w:r>
        <w:t xml:space="preserve"> </w:t>
      </w:r>
      <w:r>
        <w:rPr>
          <w:rStyle w:val="VerbatimChar"/>
        </w:rPr>
        <w:t xml:space="preserve">I=</w:t>
      </w:r>
      <w:r>
        <w:t xml:space="preserve"> </w:t>
      </w:r>
      <w:r>
        <w:t xml:space="preserve">стала префиксной, год и номер отделяются от хвоста термина без замены внутри шифра общего описания. Help обновлён для версии</w:t>
      </w:r>
      <w:r>
        <w:t xml:space="preserve"> </w:t>
      </w:r>
      <w:r>
        <w:rPr>
          <w:rStyle w:val="VerbatimChar"/>
        </w:rPr>
        <w:t xml:space="preserve">2026.2.5</w:t>
      </w:r>
      <w:r>
        <w:t xml:space="preserve">.</w:t>
      </w:r>
    </w:p>
    <w:p>
      <w:r>
        <w:pict>
          <v:rect style="width:0;height:1.5pt" o:hralign="center" o:hrstd="t" o:hr="t"/>
        </w:pict>
      </w:r>
    </w:p>
    <w:p>
      <w:pPr>
        <w:pStyle w:val="FirstParagraph"/>
      </w:pPr>
      <w:hyperlink r:id="rId9">
        <w:r>
          <w:rPr>
            <w:rStyle w:val="Hyperlink"/>
          </w:rPr>
          <w:t xml:space="preserve">I128-2698</w:t>
        </w:r>
      </w:hyperlink>
      <w:r>
        <w:t xml:space="preserve"> </w:t>
      </w:r>
      <w:r>
        <w:t xml:space="preserve">исправляет отображение служебного символа</w:t>
      </w:r>
      <w:r>
        <w:t xml:space="preserve"> </w:t>
      </w:r>
      <w:r>
        <w:rPr>
          <w:rStyle w:val="VerbatimChar"/>
        </w:rPr>
        <w:t xml:space="preserve">№</w:t>
      </w:r>
      <w:r>
        <w:t xml:space="preserve"> </w:t>
      </w:r>
      <w:r>
        <w:t xml:space="preserve">в таблице номеров полного просмотра общего описания журнала. Целевая ветка PR:</w:t>
      </w:r>
      <w:r>
        <w:t xml:space="preserve"> </w:t>
      </w:r>
      <w:r>
        <w:rPr>
          <w:rStyle w:val="VerbatimChar"/>
        </w:rPr>
        <w:t xml:space="preserve">release/2026.2</w:t>
      </w:r>
      <w:r>
        <w:t xml:space="preserve">; ветка создана от текущей</w:t>
      </w:r>
      <w:r>
        <w:t xml:space="preserve"> </w:t>
      </w:r>
      <w:r>
        <w:rPr>
          <w:rStyle w:val="VerbatimChar"/>
        </w:rPr>
        <w:t xml:space="preserve">origin/release/2026.2</w:t>
      </w:r>
      <w:r>
        <w:t xml:space="preserve">, зависимостей нет.</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?id=EC/ShowFull&amp;irbDb=&lt;БД&gt;&amp;mfn=&lt;MFN записи J&gt;</w:t>
      </w:r>
      <w:r>
        <w:t xml:space="preserve"> </w:t>
      </w:r>
      <w:r>
        <w:t xml:space="preserve">-&gt; блок</w:t>
      </w:r>
      <w:r>
        <w:t xml:space="preserve"> </w:t>
      </w:r>
      <w:r>
        <w:rPr>
          <w:rStyle w:val="VerbatimChar"/>
        </w:rPr>
        <w:t xml:space="preserve">Записей номеров в Каталоге</w:t>
      </w:r>
      <w:r>
        <w:t xml:space="preserve">. Было: термин словаря</w:t>
      </w:r>
      <w:r>
        <w:t xml:space="preserve"> </w:t>
      </w:r>
      <w:r>
        <w:rPr>
          <w:rStyle w:val="VerbatimChar"/>
        </w:rPr>
        <w:t xml:space="preserve">I=</w:t>
      </w:r>
      <w:r>
        <w:t xml:space="preserve"> </w:t>
      </w:r>
      <w:r>
        <w:t xml:space="preserve">с ведущим</w:t>
      </w:r>
      <w:r>
        <w:t xml:space="preserve"> </w:t>
      </w:r>
      <w:r>
        <w:rPr>
          <w:rStyle w:val="VerbatimChar"/>
        </w:rPr>
        <w:t xml:space="preserve">№</w:t>
      </w:r>
      <w:r>
        <w:t xml:space="preserve"> </w:t>
      </w:r>
      <w:r>
        <w:t xml:space="preserve">мог отображаться как отдельный номер и вести к пустому результату поиска. Стало: ведущий</w:t>
      </w:r>
      <w:r>
        <w:t xml:space="preserve"> </w:t>
      </w:r>
      <w:r>
        <w:rPr>
          <w:rStyle w:val="VerbatimChar"/>
        </w:rPr>
        <w:t xml:space="preserve">№</w:t>
      </w:r>
      <w:r>
        <w:t xml:space="preserve"> </w:t>
      </w:r>
      <w:r>
        <w:t xml:space="preserve">удаляется из видимой подписи номера, а пустая после нормализации подпись не выводится.</w:t>
      </w:r>
      <w:r>
        <w:t xml:space="preserve"> </w:t>
      </w:r>
      <w:r>
        <w:t xml:space="preserve">- Контроль дерева номеров на dev2: action</w:t>
      </w:r>
      <w:r>
        <w:t xml:space="preserve"> </w:t>
      </w:r>
      <w:r>
        <w:rPr>
          <w:rStyle w:val="VerbatimChar"/>
        </w:rPr>
        <w:t xml:space="preserve">J/GetNJTreeNode</w:t>
      </w:r>
      <w:r>
        <w:t xml:space="preserve"> </w:t>
      </w:r>
      <w:r>
        <w:t xml:space="preserve">с</w:t>
      </w:r>
      <w:r>
        <w:t xml:space="preserve"> </w:t>
      </w:r>
      <w:r>
        <w:rPr>
          <w:rStyle w:val="VerbatimChar"/>
        </w:rPr>
        <w:t xml:space="preserve">irbDb=IBIS</w:t>
      </w:r>
      <w:r>
        <w:t xml:space="preserve">,</w:t>
      </w:r>
      <w:r>
        <w:t xml:space="preserve"> </w:t>
      </w:r>
      <w:r>
        <w:rPr>
          <w:rStyle w:val="VerbatimChar"/>
        </w:rPr>
        <w:t xml:space="preserve">shj=У1415</w:t>
      </w:r>
      <w:r>
        <w:t xml:space="preserve">,</w:t>
      </w:r>
      <w:r>
        <w:t xml:space="preserve"> </w:t>
      </w:r>
      <w:r>
        <w:rPr>
          <w:rStyle w:val="VerbatimChar"/>
        </w:rPr>
        <w:t xml:space="preserve">node=1990</w:t>
      </w:r>
      <w:r>
        <w:t xml:space="preserve"> </w:t>
      </w:r>
      <w:r>
        <w:t xml:space="preserve">возвращает узлы</w:t>
      </w:r>
      <w:r>
        <w:t xml:space="preserve"> </w:t>
      </w:r>
      <w:r>
        <w:rPr>
          <w:rStyle w:val="VerbatimChar"/>
        </w:rPr>
        <w:t xml:space="preserve">Номер 1</w:t>
      </w:r>
      <w:r>
        <w:t xml:space="preserve">,</w:t>
      </w:r>
      <w:r>
        <w:t xml:space="preserve"> </w:t>
      </w:r>
      <w:r>
        <w:rPr>
          <w:rStyle w:val="VerbatimChar"/>
        </w:rPr>
        <w:t xml:space="preserve">Номер 2</w:t>
      </w:r>
      <w:r>
        <w:t xml:space="preserve"> </w:t>
      </w:r>
      <w:r>
        <w:t xml:space="preserve">и сохраняет</w:t>
      </w:r>
      <w:r>
        <w:t xml:space="preserve"> </w:t>
      </w:r>
      <w:r>
        <w:rPr>
          <w:rStyle w:val="VerbatimChar"/>
        </w:rPr>
        <w:t xml:space="preserve">Номер ПОДШИВКА № 1</w:t>
      </w:r>
      <w:r>
        <w:t xml:space="preserve">;</w:t>
      </w:r>
      <w:r>
        <w:t xml:space="preserve"> </w:t>
      </w:r>
      <w:r>
        <w:rPr>
          <w:rStyle w:val="VerbatimChar"/>
        </w:rPr>
        <w:t xml:space="preserve">node=1990/1</w:t>
      </w:r>
      <w:r>
        <w:t xml:space="preserve"> </w:t>
      </w:r>
      <w:r>
        <w:t xml:space="preserve">возвращает только</w:t>
      </w:r>
      <w:r>
        <w:t xml:space="preserve"> </w:t>
      </w:r>
      <w:r>
        <w:rPr>
          <w:rStyle w:val="VerbatimChar"/>
        </w:rPr>
        <w:t xml:space="preserve">Номер 1</w:t>
      </w:r>
      <w:r>
        <w:t xml:space="preserve">. Проверка выполнена на существующих терминах</w:t>
      </w:r>
      <w:r>
        <w:t xml:space="preserve"> </w:t>
      </w:r>
      <w:r>
        <w:rPr>
          <w:rStyle w:val="VerbatimChar"/>
        </w:rPr>
        <w:t xml:space="preserve">NJ</w:t>
      </w:r>
      <w:r>
        <w:t xml:space="preserve"> </w:t>
      </w:r>
      <w:r>
        <w:t xml:space="preserve">в</w:t>
      </w:r>
      <w:r>
        <w:t xml:space="preserve"> </w:t>
      </w:r>
      <w:r>
        <w:rPr>
          <w:rStyle w:val="VerbatimChar"/>
        </w:rPr>
        <w:t xml:space="preserve">IBIS</w:t>
      </w:r>
      <w:r>
        <w:t xml:space="preserve">, потому что самой записи</w:t>
      </w:r>
      <w:r>
        <w:t xml:space="preserve"> </w:t>
      </w:r>
      <w:r>
        <w:rPr>
          <w:rStyle w:val="VerbatimChar"/>
        </w:rPr>
        <w:t xml:space="preserve">J</w:t>
      </w:r>
      <w:r>
        <w:t xml:space="preserve"> </w:t>
      </w:r>
      <w:r>
        <w:t xml:space="preserve">для этого шифра в локальной</w:t>
      </w:r>
      <w:r>
        <w:t xml:space="preserve"> </w:t>
      </w:r>
      <w:r>
        <w:rPr>
          <w:rStyle w:val="VerbatimChar"/>
        </w:rPr>
        <w:t xml:space="preserve">IBIS</w:t>
      </w:r>
      <w:r>
        <w:t xml:space="preserve"> </w:t>
      </w:r>
      <w:r>
        <w:t xml:space="preserve">нет.</w:t>
      </w:r>
      <w:r>
        <w:t xml:space="preserve"> </w:t>
      </w:r>
      <w:r>
        <w:t xml:space="preserve">- Контроль нормализации:</w:t>
      </w:r>
      <w:r>
        <w:t xml:space="preserve"> </w:t>
      </w:r>
      <w:r>
        <w:rPr>
          <w:rStyle w:val="VerbatimChar"/>
        </w:rPr>
        <w:t xml:space="preserve">№</w:t>
      </w:r>
      <w:r>
        <w:t xml:space="preserve"> </w:t>
      </w:r>
      <w:r>
        <w:t xml:space="preserve">-&gt; пусто,</w:t>
      </w:r>
      <w:r>
        <w:t xml:space="preserve"> </w:t>
      </w:r>
      <w:r>
        <w:rPr>
          <w:rStyle w:val="VerbatimChar"/>
        </w:rPr>
        <w:t xml:space="preserve">№ 1</w:t>
      </w:r>
      <w:r>
        <w:t xml:space="preserve"> </w:t>
      </w:r>
      <w:r>
        <w:t xml:space="preserve">-&gt;</w:t>
      </w:r>
      <w:r>
        <w:t xml:space="preserve"> </w:t>
      </w:r>
      <w:r>
        <w:rPr>
          <w:rStyle w:val="VerbatimChar"/>
        </w:rPr>
        <w:t xml:space="preserve">1</w:t>
      </w:r>
      <w:r>
        <w:t xml:space="preserve">,</w:t>
      </w:r>
      <w:r>
        <w:t xml:space="preserve"> </w:t>
      </w:r>
      <w:r>
        <w:rPr>
          <w:rStyle w:val="VerbatimChar"/>
        </w:rPr>
        <w:t xml:space="preserve">1</w:t>
      </w:r>
      <w:r>
        <w:t xml:space="preserve"> </w:t>
      </w:r>
      <w:r>
        <w:t xml:space="preserve">-&gt;</w:t>
      </w:r>
      <w:r>
        <w:t xml:space="preserve"> </w:t>
      </w:r>
      <w:r>
        <w:rPr>
          <w:rStyle w:val="VerbatimChar"/>
        </w:rPr>
        <w:t xml:space="preserve">1</w:t>
      </w:r>
      <w:r>
        <w:t xml:space="preserve">,</w:t>
      </w:r>
      <w:r>
        <w:t xml:space="preserve"> </w:t>
      </w:r>
      <w:r>
        <w:rPr>
          <w:rStyle w:val="VerbatimChar"/>
        </w:rPr>
        <w:t xml:space="preserve">Подшивка № 1</w:t>
      </w:r>
      <w:r>
        <w:t xml:space="preserve"> </w:t>
      </w:r>
      <w:r>
        <w:t xml:space="preserve">-&gt;</w:t>
      </w:r>
      <w:r>
        <w:t xml:space="preserve"> </w:t>
      </w:r>
      <w:r>
        <w:rPr>
          <w:rStyle w:val="VerbatimChar"/>
        </w:rPr>
        <w:t xml:space="preserve">Подшивка № 1</w:t>
      </w:r>
      <w:r>
        <w:t xml:space="preserve">.</w:t>
      </w:r>
      <w:r>
        <w:t xml:space="preserve"> </w:t>
      </w:r>
      <w:r>
        <w:t xml:space="preserve">- Скриншоты: не требуются, так как изменение проверено на HTML/JSON-readback формата и backend action.</w:t>
      </w:r>
      <w:r>
        <w:t xml:space="preserve"> </w:t>
      </w:r>
      <w:r>
        <w:t xml:space="preserve">- Help: обновлена страница</w:t>
      </w:r>
      <w:r>
        <w:t xml:space="preserve"> </w:t>
      </w:r>
      <w:r>
        <w:rPr>
          <w:rStyle w:val="VerbatimChar"/>
        </w:rPr>
        <w:t xml:space="preserve">?id=Help/Show&amp;m=Help/GeneralDescription/WhatsNew/I128/2026.2.5</w:t>
      </w:r>
      <w:r>
        <w:t xml:space="preserve"> </w:t>
      </w:r>
      <w:r>
        <w:t xml:space="preserve">и карточка</w:t>
      </w:r>
      <w:r>
        <w:t xml:space="preserve"> </w:t>
      </w:r>
      <w:r>
        <w:rPr>
          <w:rStyle w:val="VerbatimChar"/>
        </w:rPr>
        <w:t xml:space="preserve">?id=Help/Show&amp;m=Help/GeneralDescription/WhatsNew/I128/TaskInfo/I128-2698/README</w:t>
      </w:r>
      <w:r>
        <w:t xml:space="preserve">.</w:t>
      </w:r>
    </w:p>
    <w:p>
      <w:pPr>
        <w:pStyle w:val="BodyText"/>
      </w:pPr>
      <w:r>
        <w:t xml:space="preserve">Изменения по файлам:</w:t>
      </w:r>
    </w:p>
    <w:p>
      <w:pPr>
        <w:pStyle w:val="BodyText"/>
      </w:pPr>
      <w:r>
        <w:rPr>
          <w:rStyle w:val="VerbatimChar"/>
        </w:rPr>
        <w:t xml:space="preserve">modules/J/Formats/JNJTable.pft128</w:t>
      </w:r>
      <w:r>
        <w:t xml:space="preserve"> </w:t>
      </w:r>
      <w:r>
        <w:t xml:space="preserve">- Добавлена нормализация видимой подписи номера при построении таблицы номеров.</w:t>
      </w:r>
      <w:r>
        <w:t xml:space="preserve"> </w:t>
      </w:r>
      <w:r>
        <w:t xml:space="preserve">- Проверка принадлежности термина словаря</w:t>
      </w:r>
      <w:r>
        <w:t xml:space="preserve"> </w:t>
      </w:r>
      <w:r>
        <w:rPr>
          <w:rStyle w:val="VerbatimChar"/>
        </w:rPr>
        <w:t xml:space="preserve">I=</w:t>
      </w:r>
      <w:r>
        <w:t xml:space="preserve"> </w:t>
      </w:r>
      <w:r>
        <w:t xml:space="preserve">к текущему шифру журнала стала префиксной, без случайных совпадений по подстроке.</w:t>
      </w:r>
      <w:r>
        <w:t xml:space="preserve"> </w:t>
      </w:r>
      <w:r>
        <w:t xml:space="preserve">- При разборе термина год и номер отделяются от исходного шифра без замены внутри самого шифра общего описания.</w:t>
      </w:r>
    </w:p>
    <w:p>
      <w:pPr>
        <w:pStyle w:val="BodyText"/>
      </w:pPr>
      <w:r>
        <w:rPr>
          <w:rStyle w:val="VerbatimChar"/>
        </w:rPr>
        <w:t xml:space="preserve">modules/J/Actions/GetNJTreeNode.inc</w:t>
      </w:r>
      <w:r>
        <w:t xml:space="preserve"> </w:t>
      </w:r>
      <w:r>
        <w:t xml:space="preserve">- Для дерева номеров применена та же нормализация и проверка термина, что и для таблицы.</w:t>
      </w:r>
      <w:r>
        <w:t xml:space="preserve"> </w:t>
      </w:r>
      <w:r>
        <w:t xml:space="preserve">- Поиск по узлу сохраняет точные префиксы:</w:t>
      </w:r>
      <w:r>
        <w:t xml:space="preserve"> </w:t>
      </w:r>
      <w:r>
        <w:rPr>
          <w:rStyle w:val="VerbatimChar"/>
        </w:rPr>
        <w:t xml:space="preserve">1990</w:t>
      </w:r>
      <w:r>
        <w:t xml:space="preserve"> </w:t>
      </w:r>
      <w:r>
        <w:t xml:space="preserve">не матчится с</w:t>
      </w:r>
      <w:r>
        <w:t xml:space="preserve"> </w:t>
      </w:r>
      <w:r>
        <w:rPr>
          <w:rStyle w:val="VerbatimChar"/>
        </w:rPr>
        <w:t xml:space="preserve">19901</w:t>
      </w:r>
      <w:r>
        <w:t xml:space="preserve">, а</w:t>
      </w:r>
      <w:r>
        <w:t xml:space="preserve"> </w:t>
      </w:r>
      <w:r>
        <w:rPr>
          <w:rStyle w:val="VerbatimChar"/>
        </w:rPr>
        <w:t xml:space="preserve">1990/1</w:t>
      </w:r>
      <w:r>
        <w:t xml:space="preserve"> </w:t>
      </w:r>
      <w:r>
        <w:t xml:space="preserve">находит точный номер.</w:t>
      </w:r>
      <w:r>
        <w:t xml:space="preserve"> </w:t>
      </w:r>
      <w:r>
        <w:t xml:space="preserve">- Текст узла строится по нормализованному номеру, а не по полной правой части поискового ключа.</w:t>
      </w:r>
    </w:p>
    <w:p>
      <w:pPr>
        <w:pStyle w:val="BodyText"/>
      </w:pPr>
      <w:r>
        <w:rPr>
          <w:rStyle w:val="VerbatimChar"/>
        </w:rPr>
        <w:t xml:space="preserve">modules/Help/Help/GeneralDescription/WhatsNew/I128/2026.2.5.md</w:t>
      </w:r>
      <w:r>
        <w:t xml:space="preserve"> </w:t>
      </w:r>
      <w:r>
        <w:t xml:space="preserve">- Добавлен блок модуля</w:t>
      </w:r>
      <w:r>
        <w:t xml:space="preserve"> </w:t>
      </w:r>
      <w:r>
        <w:rPr>
          <w:rStyle w:val="VerbatimChar"/>
        </w:rPr>
        <w:t xml:space="preserve">J</w:t>
      </w:r>
      <w:r>
        <w:t xml:space="preserve"> </w:t>
      </w:r>
      <w:r>
        <w:t xml:space="preserve">в разделе</w:t>
      </w:r>
      <w:r>
        <w:t xml:space="preserve"> </w:t>
      </w:r>
      <w:r>
        <w:rPr>
          <w:rStyle w:val="VerbatimChar"/>
        </w:rPr>
        <w:t xml:space="preserve">Исправление ошибок</w:t>
      </w:r>
      <w:r>
        <w:t xml:space="preserve">.</w:t>
      </w:r>
      <w:r>
        <w:t xml:space="preserve"> </w:t>
      </w:r>
      <w:r>
        <w:t xml:space="preserve">- Добавлена ссылка на карточку</w:t>
      </w:r>
      <w:r>
        <w:t xml:space="preserve"> </w:t>
      </w:r>
      <w:r>
        <w:rPr>
          <w:rStyle w:val="VerbatimChar"/>
        </w:rPr>
        <w:t xml:space="preserve">I128-2698</w:t>
      </w:r>
      <w:r>
        <w:t xml:space="preserve">.</w:t>
      </w:r>
    </w:p>
    <w:p>
      <w:pPr>
        <w:pStyle w:val="BodyText"/>
      </w:pPr>
      <w:r>
        <w:rPr>
          <w:rStyle w:val="VerbatimChar"/>
        </w:rPr>
        <w:t xml:space="preserve">modules/Help/Help/GeneralDescription/WhatsNew/I128/TaskInfo/I128-2698/README.md</w:t>
      </w:r>
      <w:r>
        <w:t xml:space="preserve"> </w:t>
      </w:r>
      <w:r>
        <w:t xml:space="preserve">- Новый файл. Добавлена пользовательская карточка исправления с описанием проблемы, решения и технических подробностей.</w:t>
      </w:r>
      <w:r>
        <w:t xml:space="preserve"> </w:t>
      </w:r>
      <w:r>
        <w:t xml:space="preserve">- Зафиксирован сценарий проверки полного просмотра общего описания журнала.</w:t>
      </w:r>
    </w:p>
    <w:p>
      <w:pPr>
        <w:pStyle w:val="BodyText"/>
      </w:pPr>
      <w:r>
        <w:rPr>
          <w:rStyle w:val="VerbatimChar"/>
        </w:rPr>
        <w:t xml:space="preserve">modules/Help/Help/GeneralDescription/WhatsNew/I128/TaskInfo/I128-2698/meta.json</w:t>
      </w:r>
      <w:r>
        <w:t xml:space="preserve"> </w:t>
      </w:r>
      <w:r>
        <w:t xml:space="preserve">- Новый файл. Добавлены метаданные карточки</w:t>
      </w:r>
      <w:r>
        <w:t xml:space="preserve"> </w:t>
      </w:r>
      <w:r>
        <w:rPr>
          <w:rStyle w:val="VerbatimChar"/>
        </w:rPr>
        <w:t xml:space="preserve">I128-2698</w:t>
      </w:r>
      <w:r>
        <w:t xml:space="preserve"> </w:t>
      </w:r>
      <w:r>
        <w:t xml:space="preserve">для</w:t>
      </w:r>
      <w:r>
        <w:t xml:space="preserve"> </w:t>
      </w:r>
      <w:r>
        <w:rPr>
          <w:rStyle w:val="VerbatimChar"/>
        </w:rPr>
        <w:t xml:space="preserve">2026.2.5</w:t>
      </w:r>
      <w:r>
        <w:t xml:space="preserve">.</w:t>
      </w:r>
      <w:r>
        <w:t xml:space="preserve"> </w:t>
      </w:r>
      <w:r>
        <w:t xml:space="preserve">Дополнение после review:</w:t>
      </w:r>
      <w:r>
        <w:t xml:space="preserve"> </w:t>
      </w:r>
      <w:r>
        <w:t xml:space="preserve">- Восстановлена специальная ссылка</w:t>
      </w:r>
      <w:r>
        <w:t xml:space="preserve"> </w:t>
      </w:r>
      <w:r>
        <w:rPr>
          <w:rStyle w:val="VerbatimChar"/>
        </w:rPr>
        <w:t xml:space="preserve">№</w:t>
      </w:r>
      <w:r>
        <w:t xml:space="preserve"> </w:t>
      </w:r>
      <w:r>
        <w:t xml:space="preserve">в таблице номеров: она снова вызывает</w:t>
      </w:r>
      <w:r>
        <w:t xml:space="preserve"> </w:t>
      </w:r>
      <w:r>
        <w:rPr>
          <w:rStyle w:val="VerbatimChar"/>
        </w:rPr>
        <w:t xml:space="preserve">WIrbis.irbisLinkMonitor.fireEvent('irbislink', ...)</w:t>
      </w:r>
      <w:r>
        <w:t xml:space="preserve"> </w:t>
      </w:r>
      <w:r>
        <w:t xml:space="preserve">для перехода к конкретному номеру.</w:t>
      </w:r>
      <w:r>
        <w:t xml:space="preserve"> </w:t>
      </w:r>
      <w:r>
        <w:t xml:space="preserve">- Для ссылки и чекбокса поисковое выражение теперь формируется как</w:t>
      </w:r>
      <w:r>
        <w:t xml:space="preserve"> </w:t>
      </w:r>
      <w:r>
        <w:rPr>
          <w:rStyle w:val="VerbatimChar"/>
        </w:rPr>
        <w:t xml:space="preserve">"I=&lt;полный ключ&gt;"</w:t>
      </w:r>
      <w:r>
        <w:t xml:space="preserve"> </w:t>
      </w:r>
      <w:r>
        <w:t xml:space="preserve">и экранируется для HTML/JS, поэтому шифр с пробелами не разваливает переход.</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Start w:id="689" w:name="связанные-задачи-93"/>
    <w:p>
      <w:pPr>
        <w:pStyle w:val="Heading3"/>
      </w:pPr>
      <w:r>
        <w:t xml:space="preserve">1. Связанные задачи</w:t>
      </w:r>
    </w:p>
    <w:p>
      <w:pPr>
        <w:pStyle w:val="Compact"/>
        <w:numPr>
          <w:ilvl w:val="0"/>
          <w:numId w:val="1154"/>
        </w:numPr>
      </w:pPr>
      <w:r>
        <w:t xml:space="preserve">Соответствует инцидент поддержки:</w:t>
      </w:r>
      <w:r>
        <w:t xml:space="preserve"> </w:t>
      </w:r>
      <w:hyperlink r:id="rId688">
        <w:r>
          <w:rPr>
            <w:rStyle w:val="Hyperlink"/>
          </w:rPr>
          <w:t xml:space="preserve">SD-866</w:t>
        </w:r>
      </w:hyperlink>
      <w:r>
        <w:t xml:space="preserve"> </w:t>
      </w:r>
      <w:r>
        <w:t xml:space="preserve">— появились № в сводной табличке журнала</w:t>
      </w:r>
    </w:p>
    <w:bookmarkEnd w:id="689"/>
    <w:bookmarkEnd w:id="690"/>
    <w:bookmarkStart w:id="694" w:name="X603f179dc0d8530a99aff90fa79f2d309ff060c"/>
    <w:p>
      <w:pPr>
        <w:pStyle w:val="Heading2"/>
      </w:pPr>
      <w:r>
        <w:t xml:space="preserve">[I128-1135] Импорт записей из файла 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55"/>
        </w:numPr>
      </w:pPr>
      <w:r>
        <w:rPr>
          <w:rStyle w:val="VerbatimChar"/>
        </w:rPr>
        <w:t xml:space="preserve">Syncer/ImportFromFile</w:t>
      </w:r>
      <w:r>
        <w:t xml:space="preserve"> </w:t>
      </w:r>
      <w:r>
        <w:t xml:space="preserve">- добавлен раздел о встроенной функции загрузки записей из подготовленного файла в БД через</w:t>
      </w:r>
      <w:r>
        <w:t xml:space="preserve"> </w:t>
      </w:r>
      <w:r>
        <w:rPr>
          <w:rStyle w:val="VerbatimChar"/>
        </w:rPr>
        <w:t xml:space="preserve">Syncer/ImportFromFile</w:t>
      </w:r>
      <w:r>
        <w:t xml:space="preserve">: параметры</w:t>
      </w:r>
      <w:r>
        <w:t xml:space="preserve"> </w:t>
      </w:r>
      <w:r>
        <w:rPr>
          <w:rStyle w:val="VerbatimChar"/>
        </w:rPr>
        <w:t xml:space="preserve">dbName</w:t>
      </w:r>
      <w:r>
        <w:t xml:space="preserve">,</w:t>
      </w:r>
      <w:r>
        <w:t xml:space="preserve"> </w:t>
      </w:r>
      <w:r>
        <w:rPr>
          <w:rStyle w:val="VerbatimChar"/>
        </w:rPr>
        <w:t xml:space="preserve">fstName</w:t>
      </w:r>
      <w:r>
        <w:t xml:space="preserve">,</w:t>
      </w:r>
      <w:r>
        <w:t xml:space="preserve"> </w:t>
      </w:r>
      <w:r>
        <w:rPr>
          <w:rStyle w:val="VerbatimChar"/>
        </w:rPr>
        <w:t xml:space="preserve">codePage</w:t>
      </w:r>
      <w:r>
        <w:t xml:space="preserve">,</w:t>
      </w:r>
      <w:r>
        <w:t xml:space="preserve"> </w:t>
      </w:r>
      <w:r>
        <w:rPr>
          <w:rStyle w:val="VerbatimChar"/>
        </w:rPr>
        <w:t xml:space="preserve">container</w:t>
      </w:r>
      <w:r>
        <w:t xml:space="preserve">, поддерживаемые контейнеры</w:t>
      </w:r>
      <w:r>
        <w:t xml:space="preserve"> </w:t>
      </w:r>
      <w:r>
        <w:rPr>
          <w:rStyle w:val="VerbatimChar"/>
        </w:rPr>
        <w:t xml:space="preserve">iso</w:t>
      </w:r>
      <w:r>
        <w:t xml:space="preserve">,</w:t>
      </w:r>
      <w:r>
        <w:t xml:space="preserve"> </w:t>
      </w:r>
      <w:r>
        <w:rPr>
          <w:rStyle w:val="VerbatimChar"/>
        </w:rPr>
        <w:t xml:space="preserve">text</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r>
        <w:t xml:space="preserve"> </w:t>
      </w:r>
      <w:r>
        <w:rPr>
          <w:rStyle w:val="VerbatimChar"/>
        </w:rPr>
        <w:t xml:space="preserve">csv</w:t>
      </w:r>
      <w:r>
        <w:t xml:space="preserve"> </w:t>
      </w:r>
      <w:r>
        <w:t xml:space="preserve">и правила подготовки регулярной загрузки.</w:t>
      </w:r>
    </w:p>
    <w:p>
      <w:pPr>
        <w:pStyle w:val="FirstParagraph"/>
      </w:pPr>
      <w:r>
        <w:rPr>
          <w:b/>
          <w:bCs/>
          <w:i/>
          <w:iCs/>
        </w:rPr>
        <w:t xml:space="preserve">Измененные страницы:</w:t>
      </w:r>
    </w:p>
    <w:p>
      <w:pPr>
        <w:pStyle w:val="Compact"/>
        <w:numPr>
          <w:ilvl w:val="0"/>
          <w:numId w:val="1156"/>
        </w:numPr>
      </w:pPr>
      <w:r>
        <w:rPr>
          <w:rStyle w:val="VerbatimChar"/>
        </w:rPr>
        <w:t xml:space="preserve">Syncer/Root</w:t>
      </w:r>
      <w:r>
        <w:t xml:space="preserve"> </w:t>
      </w:r>
      <w:r>
        <w:t xml:space="preserve">- добавлена ссылка на новый раздел.</w:t>
      </w:r>
    </w:p>
    <w:p>
      <w:pPr>
        <w:pStyle w:val="Compact"/>
        <w:numPr>
          <w:ilvl w:val="0"/>
          <w:numId w:val="1156"/>
        </w:numPr>
      </w:pPr>
      <w:r>
        <w:rPr>
          <w:rStyle w:val="VerbatimChar"/>
        </w:rPr>
        <w:t xml:space="preserve">Syncer/Purpose</w:t>
      </w:r>
      <w:r>
        <w:t xml:space="preserve"> </w:t>
      </w:r>
      <w:r>
        <w:t xml:space="preserve">- добавлено краткое описание встроенного импорта файла и ссылка на раздел</w:t>
      </w:r>
      <w:r>
        <w:t xml:space="preserve"> </w:t>
      </w:r>
      <w:r>
        <w:rPr>
          <w:rStyle w:val="VerbatimChar"/>
        </w:rPr>
        <w:t xml:space="preserve">Syncer/ImportFromFile</w:t>
      </w:r>
      <w:r>
        <w:t xml:space="preserve">.</w:t>
      </w:r>
    </w:p>
    <w:p>
      <w:pPr>
        <w:pStyle w:val="FirstParagraph"/>
      </w:pPr>
      <w:r>
        <w:rPr>
          <w:b/>
          <w:bCs/>
          <w:i/>
          <w:iCs/>
        </w:rPr>
        <w:t xml:space="preserve">Удаленные страницы:</w:t>
      </w:r>
    </w:p>
    <w:p>
      <w:pPr>
        <w:pStyle w:val="Compact"/>
        <w:numPr>
          <w:ilvl w:val="0"/>
          <w:numId w:val="1157"/>
        </w:numPr>
      </w:pPr>
      <w:r>
        <w:t xml:space="preserve">Нет.</w:t>
      </w:r>
    </w:p>
    <w:p>
      <w:pPr>
        <w:pStyle w:val="FirstParagraph"/>
      </w:pPr>
      <w:r>
        <w:rPr>
          <w:b/>
          <w:bCs/>
          <w:i/>
          <w:iCs/>
        </w:rPr>
        <w:t xml:space="preserve">Описание изменения:</w:t>
      </w:r>
    </w:p>
    <w:p>
      <w:pPr>
        <w:pStyle w:val="BodyText"/>
      </w:pPr>
      <w:r>
        <w:t xml:space="preserve">В Help модуля Syncer описана автоматическая загрузка подготовленных файлов в БД: как вызывающий сценарий передает путь к файлу, целевую БД, FST, кодировку и тип контейнера, как записи разбираются и сохраняются. Раздел отделяет встроенный</w:t>
      </w:r>
      <w:r>
        <w:t xml:space="preserve"> </w:t>
      </w:r>
      <w:r>
        <w:rPr>
          <w:rStyle w:val="VerbatimChar"/>
        </w:rPr>
        <w:t xml:space="preserve">Syncer/ImportFromFile</w:t>
      </w:r>
      <w:r>
        <w:t xml:space="preserve"> </w:t>
      </w:r>
      <w:r>
        <w:t xml:space="preserve">от обычного файлового парсера</w:t>
      </w:r>
      <w:r>
        <w:t xml:space="preserve"> </w:t>
      </w:r>
      <w:r>
        <w:rPr>
          <w:rStyle w:val="VerbatimChar"/>
        </w:rPr>
        <w:t xml:space="preserve">Syncer/Sync</w:t>
      </w:r>
      <w:r>
        <w:t xml:space="preserve">, который получает содержимое файла через</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w:t>
      </w:r>
    </w:p>
    <w:p>
      <w:pPr>
        <w:pStyle w:val="BodyText"/>
      </w:pPr>
      <w:r>
        <w:t xml:space="preserve">PR: https://bitbucket.irbis128.ru/projects/I128/repos/irbis128/pull-requests/1123</w:t>
      </w:r>
    </w:p>
    <w:bookmarkStart w:id="693" w:name="связанные-задачи-94"/>
    <w:p>
      <w:pPr>
        <w:pStyle w:val="Heading3"/>
      </w:pPr>
      <w:r>
        <w:t xml:space="preserve">1. Связанные задачи</w:t>
      </w:r>
    </w:p>
    <w:bookmarkStart w:id="692" w:name="соответствует-задача-i128-1131"/>
    <w:p>
      <w:pPr>
        <w:pStyle w:val="Heading4"/>
      </w:pPr>
      <w:r>
        <w:t xml:space="preserve">1.1. 🔗 Соответствует задача: I128-1131</w:t>
      </w:r>
    </w:p>
    <w:p>
      <w:pPr>
        <w:pStyle w:val="BlockText"/>
      </w:pPr>
      <w:hyperlink r:id="rId691">
        <w:r>
          <w:rPr>
            <w:rStyle w:val="Hyperlink"/>
            <w:b/>
            <w:bCs/>
          </w:rPr>
          <w:t xml:space="preserve">[I128-1131]</w:t>
        </w:r>
      </w:hyperlink>
      <w:r>
        <w:t xml:space="preserve"> </w:t>
      </w:r>
      <w:r>
        <w:t xml:space="preserve">Возможность автоматической загрузки записей из папки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End w:id="693"/>
    <w:bookmarkEnd w:id="694"/>
    <w:bookmarkStart w:id="698" w:name="Xc70d76ea18e4eacf674573f45d95ad56f414724"/>
    <w:p>
      <w:pPr>
        <w:pStyle w:val="Heading2"/>
      </w:pPr>
      <w:r>
        <w:t xml:space="preserve">[I128-1527] Параметры парсера импортируемых файлов Syncer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Syncer - Синхронизация записей</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58"/>
        </w:numPr>
      </w:pPr>
      <w:r>
        <w:rPr>
          <w:rStyle w:val="VerbatimChar"/>
        </w:rPr>
        <w:t xml:space="preserve">Syncer/ParserParameters</w:t>
      </w:r>
      <w:r>
        <w:t xml:space="preserve"> </w:t>
      </w:r>
      <w:r>
        <w:t xml:space="preserve">- добавлен раздел о параметрах парсера импортируемых файлов Syncer: сигнатура функции, запись настроек</w:t>
      </w:r>
      <w:r>
        <w:t xml:space="preserve"> </w:t>
      </w:r>
      <w:r>
        <w:rPr>
          <w:rStyle w:val="VerbatimChar"/>
        </w:rPr>
        <w:t xml:space="preserve">$syncOptionsRecord</w:t>
      </w:r>
      <w:r>
        <w:t xml:space="preserve">, содержимое файла</w:t>
      </w:r>
      <w:r>
        <w:t xml:space="preserve"> </w:t>
      </w:r>
      <w:r>
        <w:rPr>
          <w:rStyle w:val="VerbatimChar"/>
        </w:rPr>
        <w:t xml:space="preserve">$fileContents</w:t>
      </w:r>
      <w:r>
        <w:t xml:space="preserve">, возвращаемые</w:t>
      </w:r>
      <w:r>
        <w:t xml:space="preserve"> </w:t>
      </w:r>
      <w:r>
        <w:rPr>
          <w:rStyle w:val="VerbatimChar"/>
        </w:rPr>
        <w:t xml:space="preserve">mfn</w:t>
      </w:r>
      <w:r>
        <w:t xml:space="preserve">/</w:t>
      </w:r>
      <w:r>
        <w:rPr>
          <w:rStyle w:val="VerbatimChar"/>
        </w:rPr>
        <w:t xml:space="preserve">recid</w:t>
      </w:r>
      <w:r>
        <w:t xml:space="preserve"> </w:t>
      </w:r>
      <w:r>
        <w:t xml:space="preserve">и передача дополнительных данных в функцию слияния.</w:t>
      </w:r>
    </w:p>
    <w:p>
      <w:pPr>
        <w:pStyle w:val="FirstParagraph"/>
      </w:pPr>
      <w:r>
        <w:rPr>
          <w:b/>
          <w:bCs/>
          <w:i/>
          <w:iCs/>
        </w:rPr>
        <w:t xml:space="preserve">Измененные страницы:</w:t>
      </w:r>
    </w:p>
    <w:p>
      <w:pPr>
        <w:pStyle w:val="Compact"/>
        <w:numPr>
          <w:ilvl w:val="0"/>
          <w:numId w:val="1159"/>
        </w:numPr>
      </w:pPr>
      <w:r>
        <w:rPr>
          <w:rStyle w:val="VerbatimChar"/>
        </w:rPr>
        <w:t xml:space="preserve">Syncer/Root</w:t>
      </w:r>
      <w:r>
        <w:t xml:space="preserve"> </w:t>
      </w:r>
      <w:r>
        <w:t xml:space="preserve">- добавлена ссылка на новый раздел.</w:t>
      </w:r>
    </w:p>
    <w:p>
      <w:pPr>
        <w:pStyle w:val="Compact"/>
        <w:numPr>
          <w:ilvl w:val="0"/>
          <w:numId w:val="1159"/>
        </w:numPr>
      </w:pPr>
      <w:r>
        <w:rPr>
          <w:rStyle w:val="VerbatimChar"/>
        </w:rPr>
        <w:t xml:space="preserve">Syncer/Purpose</w:t>
      </w:r>
      <w:r>
        <w:t xml:space="preserve"> </w:t>
      </w:r>
      <w:r>
        <w:t xml:space="preserve">- добавлена краткая ссылка на раздел о параметрах парсера из описания импорта из каталога.</w:t>
      </w:r>
    </w:p>
    <w:p>
      <w:pPr>
        <w:pStyle w:val="FirstParagraph"/>
      </w:pPr>
      <w:r>
        <w:rPr>
          <w:b/>
          <w:bCs/>
          <w:i/>
          <w:iCs/>
        </w:rPr>
        <w:t xml:space="preserve">Удаленные страницы:</w:t>
      </w:r>
    </w:p>
    <w:p>
      <w:pPr>
        <w:pStyle w:val="Compact"/>
        <w:numPr>
          <w:ilvl w:val="0"/>
          <w:numId w:val="1160"/>
        </w:numPr>
      </w:pPr>
      <w:r>
        <w:t xml:space="preserve">Нет.</w:t>
      </w:r>
    </w:p>
    <w:p>
      <w:pPr>
        <w:pStyle w:val="FirstParagraph"/>
      </w:pPr>
      <w:r>
        <w:rPr>
          <w:b/>
          <w:bCs/>
          <w:i/>
          <w:iCs/>
        </w:rPr>
        <w:t xml:space="preserve">Описание изменения:</w:t>
      </w:r>
    </w:p>
    <w:p>
      <w:pPr>
        <w:pStyle w:val="BodyText"/>
      </w:pPr>
      <w:r>
        <w:t xml:space="preserve">В Help модуля Syncer добавлено описание того, как файловый парсер получает параметры конкретной синхронизации через запись настроек Syncer. Раздел объясняет, где задаются</w:t>
      </w:r>
      <w:r>
        <w:t xml:space="preserve"> </w:t>
      </w:r>
      <w:r>
        <w:rPr>
          <w:rStyle w:val="VerbatimChar"/>
        </w:rPr>
        <w:t xml:space="preserve">inParserModule</w:t>
      </w:r>
      <w:r>
        <w:t xml:space="preserve"> </w:t>
      </w:r>
      <w:r>
        <w:t xml:space="preserve">и</w:t>
      </w:r>
      <w:r>
        <w:t xml:space="preserve"> </w:t>
      </w:r>
      <w:r>
        <w:rPr>
          <w:rStyle w:val="VerbatimChar"/>
        </w:rPr>
        <w:t xml:space="preserve">inParserFunction</w:t>
      </w:r>
      <w:r>
        <w:t xml:space="preserve">, как парсер использует стандартные и дополнительные поля записи настроек, какие данные он должен вернуть для поиска или создания целевой записи и как результат передается функции слияния.</w:t>
      </w:r>
    </w:p>
    <w:p>
      <w:pPr>
        <w:pStyle w:val="BodyText"/>
      </w:pPr>
      <w:r>
        <w:t xml:space="preserve">PR: https://bitbucket.irbis128.ru/projects/I128/repos/irbis128/pull-requests/1108</w:t>
      </w:r>
    </w:p>
    <w:bookmarkStart w:id="697" w:name="связанные-задачи-95"/>
    <w:p>
      <w:pPr>
        <w:pStyle w:val="Heading3"/>
      </w:pPr>
      <w:r>
        <w:t xml:space="preserve">1. Связанные задачи</w:t>
      </w:r>
    </w:p>
    <w:bookmarkStart w:id="696" w:name="соответствует-задача-i128-1130"/>
    <w:p>
      <w:pPr>
        <w:pStyle w:val="Heading4"/>
      </w:pPr>
      <w:r>
        <w:t xml:space="preserve">1.1. 🔗 Соответствует задача: I128-1130</w:t>
      </w:r>
    </w:p>
    <w:p>
      <w:pPr>
        <w:pStyle w:val="BlockText"/>
      </w:pPr>
      <w:hyperlink r:id="rId695">
        <w:r>
          <w:rPr>
            <w:rStyle w:val="Hyperlink"/>
            <w:b/>
            <w:bCs/>
          </w:rPr>
          <w:t xml:space="preserve">[I128-1130]</w:t>
        </w:r>
      </w:hyperlink>
      <w:r>
        <w:t xml:space="preserve"> </w:t>
      </w:r>
      <w:r>
        <w:t xml:space="preserve">Расширение возможностей синхронизации записей (Модуль Syncer): возможность передачи параметров парсеру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End w:id="697"/>
    <w:bookmarkEnd w:id="698"/>
    <w:bookmarkStart w:id="702" w:name="X5d5b658e3f4372a704f7e7e24c0571b2370427e"/>
    <w:p>
      <w:pPr>
        <w:pStyle w:val="Heading2"/>
      </w:pPr>
      <w:r>
        <w:t xml:space="preserve">[I128-1756] Восстановление логически удаленной записи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01:17</w:t>
      </w:r>
    </w:p>
    <w:p>
      <w:pPr>
        <w:pStyle w:val="BodyText"/>
      </w:pPr>
      <w:r>
        <w:rPr>
          <w:b/>
          <w:bCs/>
          <w:i/>
          <w:iCs/>
        </w:rPr>
        <w:t xml:space="preserve">Измененные страницы:</w:t>
      </w:r>
    </w:p>
    <w:p>
      <w:pPr>
        <w:pStyle w:val="Compact"/>
        <w:numPr>
          <w:ilvl w:val="0"/>
          <w:numId w:val="1161"/>
        </w:numPr>
      </w:pPr>
      <w:r>
        <w:rPr>
          <w:rStyle w:val="VerbatimChar"/>
        </w:rPr>
        <w:t xml:space="preserve">Users/Registrator</w:t>
      </w:r>
      <w:r>
        <w:t xml:space="preserve"> </w:t>
      </w:r>
      <w:r>
        <w:t xml:space="preserve">- добавлен раздел</w:t>
      </w:r>
      <w:r>
        <w:t xml:space="preserve"> </w:t>
      </w:r>
      <w:r>
        <w:rPr>
          <w:rStyle w:val="VerbatimChar"/>
        </w:rPr>
        <w:t xml:space="preserve">Восстановление логически удаленной записи</w:t>
      </w:r>
      <w:r>
        <w:t xml:space="preserve">.</w:t>
      </w:r>
    </w:p>
    <w:p>
      <w:pPr>
        <w:pStyle w:val="FirstParagraph"/>
      </w:pPr>
      <w:r>
        <w:rPr>
          <w:b/>
          <w:bCs/>
          <w:i/>
          <w:iCs/>
        </w:rPr>
        <w:t xml:space="preserve">Описание изменения:</w:t>
      </w:r>
    </w:p>
    <w:p>
      <w:pPr>
        <w:pStyle w:val="BodyText"/>
      </w:pPr>
      <w:r>
        <w:t xml:space="preserve">В Help-раздел АРМ Регистратор добавлено описание кнопки</w:t>
      </w:r>
      <w:r>
        <w:t xml:space="preserve"> </w:t>
      </w:r>
      <w:r>
        <w:rPr>
          <w:rStyle w:val="VerbatimChar"/>
        </w:rPr>
        <w:t xml:space="preserve">Восстановить логически удаленную запись</w:t>
      </w:r>
      <w:r>
        <w:t xml:space="preserve">: когда она отображается, что происходит после нажатия и какое сообщение выводится при успешном восстановлении.</w:t>
      </w:r>
    </w:p>
    <w:p>
      <w:pPr>
        <w:pStyle w:val="BodyText"/>
      </w:pPr>
      <w:r>
        <w:t xml:space="preserve">В раздел добавлены иллюстрации кнопки восстановления и сообщения об успешном результате.</w:t>
      </w:r>
    </w:p>
    <w:bookmarkStart w:id="701" w:name="связанные-задачи-96"/>
    <w:p>
      <w:pPr>
        <w:pStyle w:val="Heading3"/>
      </w:pPr>
      <w:r>
        <w:t xml:space="preserve">1. Связанные задачи</w:t>
      </w:r>
    </w:p>
    <w:bookmarkStart w:id="700" w:name="соответствует-задача-i128-1394"/>
    <w:p>
      <w:pPr>
        <w:pStyle w:val="Heading4"/>
      </w:pPr>
      <w:r>
        <w:t xml:space="preserve">1.1. 🔗 Соответствует задача: I128-1394</w:t>
      </w:r>
    </w:p>
    <w:p>
      <w:pPr>
        <w:pStyle w:val="BlockText"/>
      </w:pPr>
      <w:hyperlink r:id="rId699">
        <w:r>
          <w:rPr>
            <w:rStyle w:val="Hyperlink"/>
            <w:b/>
            <w:bCs/>
          </w:rPr>
          <w:t xml:space="preserve">[I128-1394]</w:t>
        </w:r>
      </w:hyperlink>
      <w:r>
        <w:t xml:space="preserve"> </w:t>
      </w:r>
      <w:r>
        <w:t xml:space="preserve">Новая кнопка</w:t>
      </w:r>
      <w:r>
        <w:t xml:space="preserve"> </w:t>
      </w:r>
      <w:r>
        <w:t xml:space="preserve">“Восстановить логически удаленную запись”</w:t>
      </w:r>
      <w:r>
        <w:t xml:space="preserve"> </w:t>
      </w:r>
      <w:r>
        <w:t xml:space="preserve">на панели инструментов в АРМ Регистратор</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0"/>
    <w:bookmarkEnd w:id="701"/>
    <w:bookmarkEnd w:id="702"/>
    <w:bookmarkStart w:id="706" w:name="Xa60b6e4ad5887da294a471d0b2bfcd477eac126"/>
    <w:p>
      <w:pPr>
        <w:pStyle w:val="Heading2"/>
      </w:pPr>
      <w:r>
        <w:t xml:space="preserve">[I128-1757] Создать страницу по умолчанию для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20.07.2026 04:28</w:t>
      </w:r>
    </w:p>
    <w:p>
      <w:pPr>
        <w:pStyle w:val="BodyText"/>
      </w:pPr>
      <w:r>
        <w:rPr>
          <w:i/>
          <w:iCs/>
        </w:rPr>
        <w:t xml:space="preserve">Нет описания</w:t>
      </w:r>
    </w:p>
    <w:bookmarkStart w:id="705" w:name="связанные-задачи-97"/>
    <w:p>
      <w:pPr>
        <w:pStyle w:val="Heading3"/>
      </w:pPr>
      <w:r>
        <w:t xml:space="preserve">1. Связанные задачи</w:t>
      </w:r>
    </w:p>
    <w:bookmarkStart w:id="704" w:name="соответствует-задача-i128-1120"/>
    <w:p>
      <w:pPr>
        <w:pStyle w:val="Heading4"/>
      </w:pPr>
      <w:r>
        <w:t xml:space="preserve">1.1. 🔗 Соответствует задача: I128-1120</w:t>
      </w:r>
    </w:p>
    <w:p>
      <w:pPr>
        <w:pStyle w:val="BlockText"/>
      </w:pPr>
      <w:hyperlink r:id="rId703">
        <w:r>
          <w:rPr>
            <w:rStyle w:val="Hyperlink"/>
            <w:b/>
            <w:bCs/>
          </w:rPr>
          <w:t xml:space="preserve">[I128-1120]</w:t>
        </w:r>
      </w:hyperlink>
      <w:r>
        <w:t xml:space="preserve"> </w:t>
      </w:r>
      <w:r>
        <w:t xml:space="preserve">Новая страница, создаваемая при установке системы - АРМ Регистрация читателей (?id=Registrator)</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04"/>
    <w:bookmarkEnd w:id="705"/>
    <w:bookmarkEnd w:id="706"/>
    <w:bookmarkStart w:id="710" w:name="i128-1430-страница-подборки"/>
    <w:p>
      <w:pPr>
        <w:pStyle w:val="Heading2"/>
      </w:pPr>
      <w:r>
        <w:t xml:space="preserve">[I128-1430] Страница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t xml:space="preserve">Добавлена справка по странице состава пользовательской подборки.</w:t>
      </w:r>
    </w:p>
    <w:p>
      <w:pPr>
        <w:pStyle w:val="BodyText"/>
      </w:pPr>
      <w:r>
        <w:t xml:space="preserve">Разделы Help:</w:t>
      </w:r>
      <w:r>
        <w:t xml:space="preserve"> </w:t>
      </w:r>
      <w:r>
        <w:t xml:space="preserve">- ?id=Help/Show&amp;m=UsersBooklist/Books</w:t>
      </w:r>
      <w:r>
        <w:t xml:space="preserve"> </w:t>
      </w:r>
      <w:r>
        <w:t xml:space="preserve">- ?id=Help/Show&amp;m=UsersBooklist/Root</w:t>
      </w:r>
    </w:p>
    <w:p>
      <w:pPr>
        <w:pStyle w:val="BodyText"/>
      </w:pPr>
      <w:r>
        <w:t xml:space="preserve">Документация описывает:</w:t>
      </w:r>
      <w:r>
        <w:t xml:space="preserve"> </w:t>
      </w:r>
      <w:r>
        <w:t xml:space="preserve">- открытие страницы подборки из ?id=MyFavorites;</w:t>
      </w:r>
      <w:r>
        <w:t xml:space="preserve"> </w:t>
      </w:r>
      <w:r>
        <w:t xml:space="preserve">- пустое состояние подборки и ссылку на поиск в электронном каталоге;</w:t>
      </w:r>
      <w:r>
        <w:t xml:space="preserve"> </w:t>
      </w:r>
      <w:r>
        <w:t xml:space="preserve">- список изданий в виде поисковой выдачи ЭК;</w:t>
      </w:r>
      <w:r>
        <w:t xml:space="preserve"> </w:t>
      </w:r>
      <w:r>
        <w:t xml:space="preserve">- чекбоксы выбора записей;</w:t>
      </w:r>
      <w:r>
        <w:t xml:space="preserve"> </w:t>
      </w:r>
      <w:r>
        <w:t xml:space="preserve">- панель действий для выбранных записей: поделиться, печать, добавить в подборку, отправить на e-mail, экспортировать, удалить запись из подборки;</w:t>
      </w:r>
      <w:r>
        <w:t xml:space="preserve"> </w:t>
      </w:r>
      <w:r>
        <w:t xml:space="preserve">- условия доступа и отличие удаления из подборки от удаления библиографической записи.</w:t>
      </w:r>
    </w:p>
    <w:p>
      <w:pPr>
        <w:pStyle w:val="BodyText"/>
      </w:pPr>
      <w:r>
        <w:t xml:space="preserve">В Help добавлен скриншот страницы подборки с отмеченной записью и видимой панелью действий.</w:t>
      </w:r>
    </w:p>
    <w:p>
      <w:pPr>
        <w:pStyle w:val="BodyText"/>
      </w:pPr>
      <w:r>
        <w:t xml:space="preserve">PR: https://bitbucket.irbis128.ru/projects/I128/repos/irbis128/pull-requests/1137</w:t>
      </w:r>
    </w:p>
    <w:bookmarkStart w:id="709" w:name="связанные-задачи-98"/>
    <w:p>
      <w:pPr>
        <w:pStyle w:val="Heading3"/>
      </w:pPr>
      <w:r>
        <w:t xml:space="preserve">1. Связанные задачи</w:t>
      </w:r>
    </w:p>
    <w:bookmarkStart w:id="708" w:name="соответствует-задача-i128-1294"/>
    <w:p>
      <w:pPr>
        <w:pStyle w:val="Heading4"/>
      </w:pPr>
      <w:r>
        <w:t xml:space="preserve">1.1. 🔗 Соответствует задача: I128-1294</w:t>
      </w:r>
    </w:p>
    <w:p>
      <w:pPr>
        <w:pStyle w:val="BlockText"/>
      </w:pPr>
      <w:hyperlink r:id="rId707">
        <w:r>
          <w:rPr>
            <w:rStyle w:val="Hyperlink"/>
            <w:b/>
            <w:bCs/>
          </w:rPr>
          <w:t xml:space="preserve">[I128-1294]</w:t>
        </w:r>
      </w:hyperlink>
      <w:r>
        <w:t xml:space="preserve"> </w:t>
      </w:r>
      <w:r>
        <w:t xml:space="preserve">Страница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08"/>
    <w:bookmarkEnd w:id="709"/>
    <w:bookmarkEnd w:id="710"/>
    <w:bookmarkStart w:id="714" w:name="i128-1431-страница-мои-подборки"/>
    <w:p>
      <w:pPr>
        <w:pStyle w:val="Heading2"/>
      </w:pPr>
      <w:r>
        <w:t xml:space="preserve">[I128-1431] Страница</w:t>
      </w:r>
      <w:r>
        <w:t xml:space="preserve"> </w:t>
      </w:r>
      <w:r>
        <w:t xml:space="preserve">“Мои подборки”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62"/>
        </w:numPr>
      </w:pPr>
      <w:r>
        <w:rPr>
          <w:rStyle w:val="VerbatimChar"/>
        </w:rPr>
        <w:t xml:space="preserve">UsersBooklist/MyFavorites</w:t>
      </w:r>
      <w:r>
        <w:t xml:space="preserve"> </w:t>
      </w:r>
      <w:r>
        <w:t xml:space="preserve">- страница Help о разделе</w:t>
      </w:r>
      <w:r>
        <w:t xml:space="preserve"> </w:t>
      </w:r>
      <w:r>
        <w:rPr>
          <w:rStyle w:val="VerbatimChar"/>
        </w:rPr>
        <w:t xml:space="preserve">?id=MyFavorites</w:t>
      </w:r>
      <w:r>
        <w:t xml:space="preserve">.</w:t>
      </w:r>
    </w:p>
    <w:p>
      <w:pPr>
        <w:pStyle w:val="FirstParagraph"/>
      </w:pPr>
      <w:r>
        <w:rPr>
          <w:b/>
          <w:bCs/>
          <w:i/>
          <w:iCs/>
        </w:rPr>
        <w:t xml:space="preserve">Измененные страницы:</w:t>
      </w:r>
    </w:p>
    <w:p>
      <w:pPr>
        <w:pStyle w:val="Compact"/>
        <w:numPr>
          <w:ilvl w:val="0"/>
          <w:numId w:val="1163"/>
        </w:numPr>
      </w:pPr>
      <w:r>
        <w:rPr>
          <w:rStyle w:val="VerbatimChar"/>
        </w:rPr>
        <w:t xml:space="preserve">UsersBooklist/Root</w:t>
      </w:r>
      <w:r>
        <w:t xml:space="preserve"> </w:t>
      </w:r>
      <w:r>
        <w:t xml:space="preserve">- добавлена ссылка на страницу</w:t>
      </w:r>
      <w:r>
        <w:t xml:space="preserve"> </w:t>
      </w:r>
      <w:r>
        <w:rPr>
          <w:rStyle w:val="VerbatimChar"/>
        </w:rPr>
        <w:t xml:space="preserve">Мои подборки</w:t>
      </w:r>
      <w:r>
        <w:t xml:space="preserve">.</w:t>
      </w:r>
    </w:p>
    <w:p>
      <w:pPr>
        <w:pStyle w:val="Compact"/>
        <w:numPr>
          <w:ilvl w:val="0"/>
          <w:numId w:val="1163"/>
        </w:numPr>
      </w:pPr>
      <w:r>
        <w:rPr>
          <w:rStyle w:val="VerbatimChar"/>
        </w:rPr>
        <w:t xml:space="preserve">Cabinet/Purpose</w:t>
      </w:r>
      <w:r>
        <w:t xml:space="preserve"> </w:t>
      </w:r>
      <w:r>
        <w:t xml:space="preserve">- добавлена связь личного кабинета с пользовательскими подборками.</w:t>
      </w:r>
    </w:p>
    <w:p>
      <w:pPr>
        <w:pStyle w:val="FirstParagraph"/>
      </w:pPr>
      <w:r>
        <w:rPr>
          <w:b/>
          <w:bCs/>
          <w:i/>
          <w:iCs/>
        </w:rPr>
        <w:t xml:space="preserve">Удаленные страницы:</w:t>
      </w:r>
    </w:p>
    <w:p>
      <w:pPr>
        <w:pStyle w:val="Compact"/>
        <w:numPr>
          <w:ilvl w:val="0"/>
          <w:numId w:val="1164"/>
        </w:numPr>
      </w:pPr>
      <w:r>
        <w:t xml:space="preserve">Нет.</w:t>
      </w:r>
    </w:p>
    <w:p>
      <w:pPr>
        <w:pStyle w:val="FirstParagraph"/>
      </w:pPr>
      <w:r>
        <w:rPr>
          <w:b/>
          <w:bCs/>
          <w:i/>
          <w:iCs/>
        </w:rPr>
        <w:t xml:space="preserve">Описание изменения:</w:t>
      </w:r>
    </w:p>
    <w:p>
      <w:pPr>
        <w:pStyle w:val="BodyText"/>
      </w:pPr>
      <w:r>
        <w:t xml:space="preserve">Добавлено описание страницы</w:t>
      </w:r>
      <w:r>
        <w:t xml:space="preserve"> </w:t>
      </w:r>
      <w:r>
        <w:rPr>
          <w:rStyle w:val="VerbatimChar"/>
        </w:rPr>
        <w:t xml:space="preserve">Мои подборки</w:t>
      </w:r>
      <w:r>
        <w:t xml:space="preserve"> </w:t>
      </w:r>
      <w:r>
        <w:t xml:space="preserve">в личном кабинете читателя. В документации показаны пустое состояние страницы, таблица пользовательских подборок, состав столбцов, создание, просмотр состава, переименование и удаление подборки.</w:t>
      </w:r>
    </w:p>
    <w:p>
      <w:pPr>
        <w:pStyle w:val="BodyText"/>
      </w:pPr>
      <w:r>
        <w:t xml:space="preserve">В раздел вставлены изображения пустого состояния и таблицы со строкой подборки.</w:t>
      </w:r>
    </w:p>
    <w:bookmarkStart w:id="713" w:name="связанные-задачи-99"/>
    <w:p>
      <w:pPr>
        <w:pStyle w:val="Heading3"/>
      </w:pPr>
      <w:r>
        <w:t xml:space="preserve">1. Связанные задачи</w:t>
      </w:r>
    </w:p>
    <w:bookmarkStart w:id="712" w:name="соответствует-задача-i128-1293"/>
    <w:p>
      <w:pPr>
        <w:pStyle w:val="Heading4"/>
      </w:pPr>
      <w:r>
        <w:t xml:space="preserve">1.1. 🔗 Соответствует задача: I128-1293</w:t>
      </w:r>
    </w:p>
    <w:p>
      <w:pPr>
        <w:pStyle w:val="BlockText"/>
      </w:pPr>
      <w:hyperlink r:id="rId711">
        <w:r>
          <w:rPr>
            <w:rStyle w:val="Hyperlink"/>
            <w:b/>
            <w:bCs/>
          </w:rPr>
          <w:t xml:space="preserve">[I128-1293]</w:t>
        </w:r>
      </w:hyperlink>
      <w:r>
        <w:t xml:space="preserve"> </w:t>
      </w:r>
      <w:r>
        <w:t xml:space="preserve">Страница</w:t>
      </w:r>
      <w:r>
        <w:t xml:space="preserve"> </w:t>
      </w:r>
      <w:r>
        <w:t xml:space="preserve">“Мои подборки”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712"/>
    <w:bookmarkEnd w:id="713"/>
    <w:bookmarkEnd w:id="714"/>
    <w:bookmarkStart w:id="718" w:name="Xe28b19e8fa5acfe98004ecb17369899af35bd53"/>
    <w:p>
      <w:pPr>
        <w:pStyle w:val="Heading2"/>
      </w:pPr>
      <w:r>
        <w:t xml:space="preserve">[I128-1974]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165"/>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 для ветки</w:t>
      </w:r>
      <w:r>
        <w:t xml:space="preserve"> </w:t>
      </w:r>
      <w:r>
        <w:rPr>
          <w:rStyle w:val="VerbatimChar"/>
        </w:rPr>
        <w:t xml:space="preserve">release/2026.2</w:t>
      </w:r>
      <w:r>
        <w:t xml:space="preserve">.</w:t>
      </w:r>
    </w:p>
    <w:p>
      <w:pPr>
        <w:pStyle w:val="FirstParagraph"/>
      </w:pPr>
      <w:r>
        <w:rPr>
          <w:b/>
          <w:bCs/>
          <w:i/>
          <w:iCs/>
        </w:rPr>
        <w:t xml:space="preserve">Измененные страницы:</w:t>
      </w:r>
    </w:p>
    <w:p>
      <w:pPr>
        <w:pStyle w:val="Compact"/>
        <w:numPr>
          <w:ilvl w:val="0"/>
          <w:numId w:val="1166"/>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66"/>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17" w:name="связанные-задачи-100"/>
    <w:p>
      <w:pPr>
        <w:pStyle w:val="Heading3"/>
      </w:pPr>
      <w:r>
        <w:t xml:space="preserve">1. Связанные задачи</w:t>
      </w:r>
    </w:p>
    <w:bookmarkStart w:id="716" w:name="соответствует-задача-i128-1968"/>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End w:id="717"/>
    <w:bookmarkEnd w:id="718"/>
    <w:bookmarkStart w:id="722" w:name="Xef9a05f8a11d06249dc367f25424e62595048bb"/>
    <w:p>
      <w:pPr>
        <w:pStyle w:val="Heading2"/>
      </w:pPr>
      <w:r>
        <w:t xml:space="preserve">[I128-1975]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03:02</w:t>
      </w:r>
    </w:p>
    <w:p>
      <w:pPr>
        <w:pStyle w:val="BodyText"/>
      </w:pPr>
      <w:r>
        <w:rPr>
          <w:b/>
          <w:bCs/>
          <w:i/>
          <w:iCs/>
        </w:rPr>
        <w:t xml:space="preserve">Новые страницы:</w:t>
      </w:r>
    </w:p>
    <w:p>
      <w:pPr>
        <w:pStyle w:val="Compact"/>
        <w:numPr>
          <w:ilvl w:val="0"/>
          <w:numId w:val="1167"/>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68"/>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68"/>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69"/>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21" w:name="связанные-задачи-101"/>
    <w:p>
      <w:pPr>
        <w:pStyle w:val="Heading3"/>
      </w:pPr>
      <w:r>
        <w:t xml:space="preserve">1. Связанные задачи</w:t>
      </w:r>
    </w:p>
    <w:bookmarkStart w:id="720" w:name="соответствует-задача-i128-1967"/>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End w:id="721"/>
    <w:bookmarkEnd w:id="722"/>
    <w:bookmarkStart w:id="726" w:name="X6e22148a8a1fbc3a364552bcb533c3f116fc2ba"/>
    <w:p>
      <w:pPr>
        <w:pStyle w:val="Heading2"/>
      </w:pPr>
      <w:r>
        <w:t xml:space="preserve">[I128-1976]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03:10</w:t>
      </w:r>
    </w:p>
    <w:p>
      <w:pPr>
        <w:pStyle w:val="BodyText"/>
      </w:pPr>
      <w:r>
        <w:rPr>
          <w:b/>
          <w:bCs/>
          <w:i/>
          <w:iCs/>
        </w:rPr>
        <w:t xml:space="preserve">Новые страницы:</w:t>
      </w:r>
    </w:p>
    <w:p>
      <w:pPr>
        <w:pStyle w:val="Compact"/>
        <w:numPr>
          <w:ilvl w:val="0"/>
          <w:numId w:val="1170"/>
        </w:numPr>
      </w:pPr>
      <w:r>
        <w:rPr>
          <w:rStyle w:val="VerbatimChar"/>
        </w:rPr>
        <w:t xml:space="preserve">VirtualRef/API/Create</w:t>
      </w:r>
      <w:r>
        <w:t xml:space="preserve"> </w:t>
      </w:r>
      <w:r>
        <w:t xml:space="preserve">- создание вопроса виртуальной справки через API.</w:t>
      </w:r>
    </w:p>
    <w:p>
      <w:pPr>
        <w:pStyle w:val="FirstParagraph"/>
      </w:pPr>
      <w:r>
        <w:rPr>
          <w:b/>
          <w:bCs/>
          <w:i/>
          <w:iCs/>
        </w:rPr>
        <w:t xml:space="preserve">Измененные страницы:</w:t>
      </w:r>
    </w:p>
    <w:p>
      <w:pPr>
        <w:pStyle w:val="Compact"/>
        <w:numPr>
          <w:ilvl w:val="0"/>
          <w:numId w:val="1171"/>
        </w:numPr>
      </w:pPr>
      <w:r>
        <w:rPr>
          <w:rStyle w:val="VerbatimChar"/>
        </w:rPr>
        <w:t xml:space="preserve">VirtualRef/API</w:t>
      </w:r>
      <w:r>
        <w:t xml:space="preserve"> </w:t>
      </w:r>
      <w:r>
        <w:t xml:space="preserve">- подключена страница</w:t>
      </w:r>
      <w:r>
        <w:t xml:space="preserve"> </w:t>
      </w:r>
      <w:r>
        <w:rPr>
          <w:rStyle w:val="VerbatimChar"/>
        </w:rPr>
        <w:t xml:space="preserve">VirtualRef/API/Create</w:t>
      </w:r>
      <w:r>
        <w:t xml:space="preserve">.</w:t>
      </w:r>
    </w:p>
    <w:p>
      <w:pPr>
        <w:pStyle w:val="FirstParagraph"/>
      </w:pPr>
      <w:r>
        <w:rPr>
          <w:b/>
          <w:bCs/>
          <w:i/>
          <w:iCs/>
        </w:rPr>
        <w:t xml:space="preserve">Удаленные страницы:</w:t>
      </w:r>
    </w:p>
    <w:p>
      <w:pPr>
        <w:pStyle w:val="Compact"/>
        <w:numPr>
          <w:ilvl w:val="0"/>
          <w:numId w:val="1172"/>
        </w:numPr>
      </w:pPr>
      <w:r>
        <w:t xml:space="preserve">Нет.</w:t>
      </w:r>
    </w:p>
    <w:p>
      <w:pPr>
        <w:pStyle w:val="FirstParagraph"/>
      </w:pPr>
      <w:r>
        <w:rPr>
          <w:b/>
          <w:bCs/>
          <w:i/>
          <w:iCs/>
        </w:rPr>
        <w:t xml:space="preserve">Описание изменения:</w:t>
      </w:r>
    </w:p>
    <w:p>
      <w:pPr>
        <w:pStyle w:val="BodyText"/>
      </w:pPr>
      <w:r>
        <w:t xml:space="preserve">Добавлена Help</w:t>
      </w:r>
      <w:r>
        <w:rPr>
          <w:strike/>
        </w:rPr>
        <w:t xml:space="preserve">страница по функции</w:t>
      </w:r>
      <w:r>
        <w:rPr>
          <w:strike/>
        </w:rPr>
        <w:t xml:space="preserve"> </w:t>
      </w:r>
      <w:r>
        <w:rPr>
          <w:rStyle w:val="VerbatimChar"/>
          <w:strike/>
        </w:rPr>
        <w:t xml:space="preserve">VirtualRef/API/Create</w:t>
      </w:r>
      <w:r>
        <w:rPr>
          <w:strike/>
        </w:rPr>
        <w:t xml:space="preserve"> </w:t>
      </w:r>
      <w:r>
        <w:rPr>
          <w:strike/>
        </w:rPr>
        <w:t xml:space="preserve">модуля VirtualRef. Документация описывает вызов функции, обязательные и необязательные параметры, возвращаемый SID созданной записи, ошибку сохранения и данные, которые система записывает в</w:t>
      </w:r>
      <w:r>
        <w:rPr>
          <w:strike/>
        </w:rPr>
        <w:t xml:space="preserve"> </w:t>
      </w:r>
      <w:r>
        <w:rPr>
          <w:rStyle w:val="VerbatimChar"/>
          <w:strike/>
        </w:rPr>
        <w:t xml:space="preserve">I128F</w:t>
      </w:r>
      <w:r>
        <w:rPr>
          <w:strike/>
        </w:rPr>
        <w:t xml:space="preserve"> </w:t>
      </w:r>
      <w:r>
        <w:rPr>
          <w:strike/>
        </w:rPr>
        <w:t xml:space="preserve">и SID</w:t>
      </w:r>
      <w:r>
        <w:t xml:space="preserve">файл</w:t>
      </w:r>
      <w:r>
        <w:t xml:space="preserve"> </w:t>
      </w:r>
      <w:r>
        <w:rPr>
          <w:rStyle w:val="VerbatimChar"/>
        </w:rPr>
        <w:t xml:space="preserve">question</w:t>
      </w:r>
      <w:r>
        <w:t xml:space="preserve">.</w:t>
      </w:r>
    </w:p>
    <w:p>
      <w:pPr>
        <w:pStyle w:val="BodyText"/>
      </w:pPr>
      <w:r>
        <w:t xml:space="preserve">Документационная поставка подготовлена в связанной задаче</w:t>
      </w:r>
      <w:r>
        <w:t xml:space="preserve"> </w:t>
      </w:r>
      <w:r>
        <w:rPr>
          <w:rStyle w:val="VerbatimChar"/>
        </w:rPr>
        <w:t xml:space="preserve">I128-2191</w:t>
      </w:r>
      <w:r>
        <w:t xml:space="preserve">.</w:t>
      </w:r>
    </w:p>
    <w:p>
      <w:pPr>
        <w:pStyle w:val="BodyText"/>
      </w:pPr>
      <w:r>
        <w:t xml:space="preserve">PR: https://bitbucket.irbis128.ru/projects/I128/repos/irbis128/pull-requests/1061</w:t>
      </w:r>
    </w:p>
    <w:bookmarkStart w:id="725" w:name="связанные-задачи-102"/>
    <w:p>
      <w:pPr>
        <w:pStyle w:val="Heading3"/>
      </w:pPr>
      <w:r>
        <w:t xml:space="preserve">1. Связанные задачи</w:t>
      </w:r>
    </w:p>
    <w:bookmarkStart w:id="724" w:name="соответствует-задача-i128-1969"/>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End w:id="725"/>
    <w:bookmarkEnd w:id="726"/>
    <w:bookmarkStart w:id="730" w:name="Xd10fbff9b8ccdd595f8382ae4223a42866f330e"/>
    <w:p>
      <w:pPr>
        <w:pStyle w:val="Heading2"/>
      </w:pPr>
      <w:r>
        <w:t xml:space="preserve">[I128-1977]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https://bitbucket.irbis128.ru/projects/I128/repos/irbis128/pull-requests/1100</w:t>
      </w:r>
    </w:p>
    <w:bookmarkStart w:id="729" w:name="связанные-задачи-103"/>
    <w:p>
      <w:pPr>
        <w:pStyle w:val="Heading3"/>
      </w:pPr>
      <w:r>
        <w:t xml:space="preserve">1. Связанные задачи</w:t>
      </w:r>
    </w:p>
    <w:bookmarkStart w:id="728" w:name="соответствует-задача-i128-1970"/>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4" w:name="X1231fb86b17a0827aeebf917f130e94aa53a950"/>
    <w:p>
      <w:pPr>
        <w:pStyle w:val="Heading2"/>
      </w:pPr>
      <w:r>
        <w:t xml:space="preserve">[I128-1978]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19.07.2026 03:09</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Документация подготовлена в открытом PR по связанной документационной задаче I128</w:t>
      </w:r>
      <w:r>
        <w:rPr>
          <w:strike/>
        </w:rPr>
        <w:t xml:space="preserve">2193: https://bitbucket.irbis128.ru/projects/I128/repos/irbis128/pull</w:t>
      </w:r>
      <w:r>
        <w:t xml:space="preserve">requests/1063</w:t>
      </w:r>
    </w:p>
    <w:bookmarkStart w:id="733" w:name="связанные-задачи-104"/>
    <w:p>
      <w:pPr>
        <w:pStyle w:val="Heading3"/>
      </w:pPr>
      <w:r>
        <w:t xml:space="preserve">1. Связанные задачи</w:t>
      </w:r>
    </w:p>
    <w:bookmarkStart w:id="732" w:name="соответствует-задача-i128-197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End w:id="733"/>
    <w:bookmarkEnd w:id="734"/>
    <w:bookmarkStart w:id="738" w:name="X41194eafce5b8676305de2f3700e6def8b10aa6"/>
    <w:p>
      <w:pPr>
        <w:pStyle w:val="Heading2"/>
      </w:pPr>
      <w:r>
        <w:t xml:space="preserve">[I128-1988] Новое поле в информации о запросе виртуальной справки (при доступе по API): Телефон для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03:28</w:t>
      </w:r>
    </w:p>
    <w:p>
      <w:pPr>
        <w:pStyle w:val="BodyText"/>
      </w:pPr>
      <w:r>
        <w:rPr>
          <w:i/>
          <w:iCs/>
        </w:rPr>
        <w:t xml:space="preserve">Нет описания</w:t>
      </w:r>
    </w:p>
    <w:bookmarkStart w:id="737" w:name="связанные-задачи-105"/>
    <w:p>
      <w:pPr>
        <w:pStyle w:val="Heading3"/>
      </w:pPr>
      <w:r>
        <w:t xml:space="preserve">1. Связанные задачи</w:t>
      </w:r>
    </w:p>
    <w:bookmarkStart w:id="736" w:name="соответствует-задача-i128-1987"/>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c870e6aa76cce8a1ad5cc2029a0218c3acd53d1"/>
    <w:p>
      <w:pPr>
        <w:pStyle w:val="Heading2"/>
      </w:pPr>
      <w:r>
        <w:t xml:space="preserve">[I128-1990]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03:00</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 для ветки</w:t>
      </w:r>
      <w:r>
        <w:t xml:space="preserve"> </w:t>
      </w:r>
      <w:r>
        <w:rPr>
          <w:rStyle w:val="VerbatimChar"/>
        </w:rPr>
        <w:t xml:space="preserve">release/2026.2</w:t>
      </w:r>
      <w:r>
        <w:t xml:space="preserve">.</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https://bitbucket.irbis128.ru/projects/I128/repos/irbis128/pull-requests/1097</w:t>
      </w:r>
    </w:p>
    <w:bookmarkStart w:id="741" w:name="связанные-задачи-106"/>
    <w:p>
      <w:pPr>
        <w:pStyle w:val="Heading3"/>
      </w:pPr>
      <w:r>
        <w:t xml:space="preserve">1. Связанные задачи</w:t>
      </w:r>
    </w:p>
    <w:bookmarkStart w:id="740" w:name="соответствует-задача-i128-1989"/>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5" w:name="X037a751f1ebdbecaf91ec3cd8e7b38d7b6c4444"/>
    <w:p>
      <w:pPr>
        <w:pStyle w:val="Heading2"/>
      </w:pPr>
      <w:r>
        <w:t xml:space="preserve">[I128-2189] VirtualRef: дата и время последнего изменения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02:13</w:t>
      </w:r>
    </w:p>
    <w:p>
      <w:pPr>
        <w:pStyle w:val="BodyText"/>
      </w:pPr>
      <w:r>
        <w:rPr>
          <w:b/>
          <w:bCs/>
          <w:i/>
          <w:iCs/>
        </w:rPr>
        <w:t xml:space="preserve">Новые страницы:</w:t>
      </w:r>
    </w:p>
    <w:p>
      <w:pPr>
        <w:pStyle w:val="Compact"/>
        <w:numPr>
          <w:ilvl w:val="0"/>
          <w:numId w:val="1173"/>
        </w:numPr>
      </w:pPr>
      <w:r>
        <w:rPr>
          <w:rStyle w:val="VerbatimChar"/>
        </w:rPr>
        <w:t xml:space="preserve">VirtualRef/LastChange</w:t>
      </w:r>
      <w:r>
        <w:t xml:space="preserve"> </w:t>
      </w:r>
      <w:r>
        <w:t xml:space="preserve">- описание хранения даты и времени последнего изменения вопроса виртуальной справки.</w:t>
      </w:r>
    </w:p>
    <w:p>
      <w:pPr>
        <w:pStyle w:val="FirstParagraph"/>
      </w:pPr>
      <w:r>
        <w:rPr>
          <w:b/>
          <w:bCs/>
          <w:i/>
          <w:iCs/>
        </w:rPr>
        <w:t xml:space="preserve">Измененные страницы:</w:t>
      </w:r>
    </w:p>
    <w:p>
      <w:pPr>
        <w:pStyle w:val="Compact"/>
        <w:numPr>
          <w:ilvl w:val="0"/>
          <w:numId w:val="1174"/>
        </w:numPr>
      </w:pPr>
      <w:r>
        <w:rPr>
          <w:rStyle w:val="VerbatimChar"/>
        </w:rPr>
        <w:t xml:space="preserve">VirtualRef/WorkerGuide</w:t>
      </w:r>
      <w:r>
        <w:t xml:space="preserve"> </w:t>
      </w:r>
      <w:r>
        <w:t xml:space="preserve">- добавлена ссылка на раздел о служебной метке последнего изменения.</w:t>
      </w:r>
    </w:p>
    <w:p>
      <w:pPr>
        <w:pStyle w:val="Compact"/>
        <w:numPr>
          <w:ilvl w:val="0"/>
          <w:numId w:val="1174"/>
        </w:numPr>
      </w:pPr>
      <w:r>
        <w:rPr>
          <w:rStyle w:val="VerbatimChar"/>
        </w:rPr>
        <w:t xml:space="preserve">VirtualRef/Structures/VirtialRef*API*Get</w:t>
      </w:r>
      <w:r>
        <w:t xml:space="preserve"> </w:t>
      </w:r>
      <w:r>
        <w:t xml:space="preserve">- уточнен источник значения</w:t>
      </w:r>
      <w:r>
        <w:t xml:space="preserve"> </w:t>
      </w:r>
      <w:r>
        <w:rPr>
          <w:rStyle w:val="VerbatimChar"/>
        </w:rPr>
        <w:t xml:space="preserve">lastChange</w:t>
      </w:r>
      <w:r>
        <w:t xml:space="preserve"> </w:t>
      </w:r>
      <w:r>
        <w:t xml:space="preserve">в ответе</w:t>
      </w:r>
      <w:r>
        <w:t xml:space="preserve"> </w:t>
      </w:r>
      <w:r>
        <w:rPr>
          <w:rStyle w:val="VerbatimChar"/>
        </w:rPr>
        <w:t xml:space="preserve">VirtualRef/API/Get</w:t>
      </w:r>
      <w:r>
        <w:t xml:space="preserve">.</w:t>
      </w:r>
    </w:p>
    <w:p>
      <w:pPr>
        <w:pStyle w:val="FirstParagraph"/>
      </w:pPr>
      <w:r>
        <w:rPr>
          <w:b/>
          <w:bCs/>
          <w:i/>
          <w:iCs/>
        </w:rPr>
        <w:t xml:space="preserve">Удаленные страницы:</w:t>
      </w:r>
    </w:p>
    <w:p>
      <w:pPr>
        <w:pStyle w:val="Compact"/>
        <w:numPr>
          <w:ilvl w:val="0"/>
          <w:numId w:val="1175"/>
        </w:numPr>
      </w:pPr>
      <w:r>
        <w:t xml:space="preserve">Нет.</w:t>
      </w:r>
    </w:p>
    <w:p>
      <w:pPr>
        <w:pStyle w:val="FirstParagraph"/>
      </w:pPr>
      <w:r>
        <w:rPr>
          <w:b/>
          <w:bCs/>
          <w:i/>
          <w:iCs/>
        </w:rPr>
        <w:t xml:space="preserve">Описание изменения:</w:t>
      </w:r>
    </w:p>
    <w:p>
      <w:pPr>
        <w:pStyle w:val="BodyText"/>
      </w:pPr>
      <w:r>
        <w:t xml:space="preserve">Документация</w:t>
      </w:r>
      <w:r>
        <w:t xml:space="preserve"> </w:t>
      </w:r>
      <w:r>
        <w:rPr>
          <w:rStyle w:val="VerbatimChar"/>
        </w:rPr>
        <w:t xml:space="preserve">VirtualRef</w:t>
      </w:r>
      <w:r>
        <w:t xml:space="preserve"> </w:t>
      </w:r>
      <w:r>
        <w:t xml:space="preserve">описывает, что при сохранении вопроса дата последнего изменения записывается в</w:t>
      </w:r>
      <w:r>
        <w:t xml:space="preserve"> </w:t>
      </w:r>
      <w:r>
        <w:rPr>
          <w:rStyle w:val="VerbatimChar"/>
        </w:rPr>
        <w:t xml:space="preserve">6^E</w:t>
      </w:r>
      <w:r>
        <w:t xml:space="preserve">, время - в</w:t>
      </w:r>
      <w:r>
        <w:t xml:space="preserve"> </w:t>
      </w:r>
      <w:r>
        <w:rPr>
          <w:rStyle w:val="VerbatimChar"/>
        </w:rPr>
        <w:t xml:space="preserve">6^F</w:t>
      </w:r>
      <w:r>
        <w:t xml:space="preserve">, а для поиска измененных вопросов формируется термин</w:t>
      </w:r>
      <w:r>
        <w:t xml:space="preserve"> </w:t>
      </w:r>
      <w:r>
        <w:rPr>
          <w:rStyle w:val="VerbatimChar"/>
        </w:rPr>
        <w:t xml:space="preserve">VRTM=YYYYMMDDHHmmSS</w:t>
      </w:r>
      <w:r>
        <w:t xml:space="preserve">.</w:t>
      </w:r>
    </w:p>
    <w:p>
      <w:pPr>
        <w:pStyle w:val="BodyText"/>
      </w:pPr>
      <w:r>
        <w:t xml:space="preserve">Раздел также поясняет отличие даты создания вопроса от даты последнего изменения и связь этой метки с синхронизацией через</w:t>
      </w:r>
      <w:r>
        <w:t xml:space="preserve"> </w:t>
      </w:r>
      <w:r>
        <w:rPr>
          <w:rStyle w:val="VerbatimChar"/>
        </w:rPr>
        <w:t xml:space="preserve">VirtualRef/API/Get</w:t>
      </w:r>
      <w:r>
        <w:t xml:space="preserve">: параметр</w:t>
      </w:r>
      <w:r>
        <w:t xml:space="preserve"> </w:t>
      </w:r>
      <w:r>
        <w:rPr>
          <w:rStyle w:val="VerbatimChar"/>
        </w:rPr>
        <w:t xml:space="preserve">datetime</w:t>
      </w:r>
      <w:r>
        <w:t xml:space="preserve">, фильтрация по</w:t>
      </w:r>
      <w:r>
        <w:t xml:space="preserve"> </w:t>
      </w:r>
      <w:r>
        <w:rPr>
          <w:rStyle w:val="VerbatimChar"/>
        </w:rPr>
        <w:t xml:space="preserve">VRTM=</w:t>
      </w:r>
      <w:r>
        <w:t xml:space="preserve"> </w:t>
      </w:r>
      <w:r>
        <w:t xml:space="preserve">или</w:t>
      </w:r>
      <w:r>
        <w:t xml:space="preserve"> </w:t>
      </w:r>
      <w:r>
        <w:rPr>
          <w:rStyle w:val="VerbatimChar"/>
        </w:rPr>
        <w:t xml:space="preserve">questionInLK=</w:t>
      </w:r>
      <w:r>
        <w:t xml:space="preserve">, а также поле результата</w:t>
      </w:r>
      <w:r>
        <w:t xml:space="preserve"> </w:t>
      </w:r>
      <w:r>
        <w:rPr>
          <w:rStyle w:val="VerbatimChar"/>
        </w:rPr>
        <w:t xml:space="preserve">lastChange</w:t>
      </w:r>
      <w:r>
        <w:t xml:space="preserve">.</w:t>
      </w:r>
    </w:p>
    <w:bookmarkStart w:id="744" w:name="связанные-задачи-107"/>
    <w:p>
      <w:pPr>
        <w:pStyle w:val="Heading3"/>
      </w:pPr>
      <w:r>
        <w:t xml:space="preserve">1. Связанные задачи</w:t>
      </w:r>
    </w:p>
    <w:bookmarkStart w:id="743" w:name="соответствует-задача-i128-1967-1"/>
    <w:p>
      <w:pPr>
        <w:pStyle w:val="Heading4"/>
      </w:pPr>
      <w:r>
        <w:t xml:space="preserve">1.1. 🔗 Соответствует задача: I128-1967</w:t>
      </w:r>
    </w:p>
    <w:p>
      <w:pPr>
        <w:pStyle w:val="BlockText"/>
      </w:pPr>
      <w:hyperlink r:id="rId719">
        <w:r>
          <w:rPr>
            <w:rStyle w:val="Hyperlink"/>
            <w:b/>
            <w:bCs/>
          </w:rPr>
          <w:t xml:space="preserve">[I128-1967]</w:t>
        </w:r>
      </w:hyperlink>
      <w:r>
        <w:t xml:space="preserve"> </w:t>
      </w:r>
      <w:r>
        <w:t xml:space="preserve">Сохранение даты и времени последнего изменения вопроса виртуальной справки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End w:id="744"/>
    <w:bookmarkEnd w:id="745"/>
    <w:bookmarkStart w:id="748" w:name="X74c0138f6edd801be4a17b073da0e020c6ea105"/>
    <w:p>
      <w:pPr>
        <w:pStyle w:val="Heading2"/>
      </w:pPr>
      <w:r>
        <w:t xml:space="preserve">[I128-2190] VirtualRef: дополнительная информация о вопросе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76"/>
        </w:numPr>
      </w:pPr>
      <w:r>
        <w:rPr>
          <w:rStyle w:val="VerbatimChar"/>
        </w:rPr>
        <w:t xml:space="preserve">VirtualRef/AdditionalInfo</w:t>
      </w:r>
      <w:r>
        <w:t xml:space="preserve"> </w:t>
      </w:r>
      <w:r>
        <w:t xml:space="preserve">- добавлено описание дополнительных реквизитов вопроса виртуальной справки.</w:t>
      </w:r>
    </w:p>
    <w:p>
      <w:pPr>
        <w:pStyle w:val="FirstParagraph"/>
      </w:pPr>
      <w:r>
        <w:rPr>
          <w:b/>
          <w:bCs/>
          <w:i/>
          <w:iCs/>
        </w:rPr>
        <w:t xml:space="preserve">Измененные страницы:</w:t>
      </w:r>
    </w:p>
    <w:p>
      <w:pPr>
        <w:pStyle w:val="Compact"/>
        <w:numPr>
          <w:ilvl w:val="0"/>
          <w:numId w:val="1177"/>
        </w:numPr>
      </w:pPr>
      <w:r>
        <w:rPr>
          <w:rStyle w:val="VerbatimChar"/>
        </w:rPr>
        <w:t xml:space="preserve">VirtualRef/Root</w:t>
      </w:r>
      <w:r>
        <w:t xml:space="preserve"> </w:t>
      </w:r>
      <w:r>
        <w:t xml:space="preserve">- подключен новый раздел о дополнительной информации вопроса.</w:t>
      </w:r>
    </w:p>
    <w:p>
      <w:pPr>
        <w:pStyle w:val="Compact"/>
        <w:numPr>
          <w:ilvl w:val="0"/>
          <w:numId w:val="1177"/>
        </w:numPr>
      </w:pPr>
      <w:r>
        <w:rPr>
          <w:rStyle w:val="VerbatimChar"/>
        </w:rPr>
        <w:t xml:space="preserve">VirtualRef/API</w:t>
      </w:r>
      <w:r>
        <w:t xml:space="preserve"> </w:t>
      </w:r>
      <w:r>
        <w:t xml:space="preserve">- добавлена ссылка на раздел с составом поля</w:t>
      </w:r>
      <w:r>
        <w:t xml:space="preserve"> </w:t>
      </w:r>
      <w:r>
        <w:rPr>
          <w:rStyle w:val="VerbatimChar"/>
        </w:rPr>
        <w:t xml:space="preserve">71</w:t>
      </w:r>
      <w:r>
        <w:t xml:space="preserve"> </w:t>
      </w:r>
      <w:r>
        <w:t xml:space="preserve">из описания параметра</w:t>
      </w:r>
      <w:r>
        <w:t xml:space="preserve"> </w:t>
      </w:r>
      <w:r>
        <w:rPr>
          <w:rStyle w:val="VerbatimChar"/>
        </w:rPr>
        <w:t xml:space="preserve">additionalFields</w:t>
      </w:r>
      <w:r>
        <w:t xml:space="preserve"> </w:t>
      </w:r>
      <w:r>
        <w:t xml:space="preserve">и блока важных полей интеграции.</w:t>
      </w:r>
    </w:p>
    <w:p>
      <w:pPr>
        <w:pStyle w:val="FirstParagraph"/>
      </w:pPr>
      <w:r>
        <w:rPr>
          <w:b/>
          <w:bCs/>
          <w:i/>
          <w:iCs/>
        </w:rPr>
        <w:t xml:space="preserve">Сценарий:</w:t>
      </w:r>
    </w:p>
    <w:p>
      <w:pPr>
        <w:pStyle w:val="BodyText"/>
      </w:pPr>
      <w:r>
        <w:t xml:space="preserve">Описано, где в редакторе записи вопроса заполняется блок</w:t>
      </w:r>
      <w:r>
        <w:t xml:space="preserve"> </w:t>
      </w:r>
      <w:r>
        <w:rPr>
          <w:rStyle w:val="VerbatimChar"/>
        </w:rPr>
        <w:t xml:space="preserve">Дополнительная информация о вопросе</w:t>
      </w:r>
      <w:r>
        <w:t xml:space="preserve"> </w:t>
      </w:r>
      <w:r>
        <w:t xml:space="preserve">и как те же реквизиты передаются через</w:t>
      </w:r>
      <w:r>
        <w:t xml:space="preserve"> </w:t>
      </w:r>
      <w:r>
        <w:rPr>
          <w:rStyle w:val="VerbatimChar"/>
        </w:rPr>
        <w:t xml:space="preserve">VirtualRef/API/Create</w:t>
      </w:r>
      <w:r>
        <w:t xml:space="preserve"> </w:t>
      </w:r>
      <w:r>
        <w:t xml:space="preserve">в поле</w:t>
      </w:r>
      <w:r>
        <w:t xml:space="preserve"> </w:t>
      </w:r>
      <w:r>
        <w:rPr>
          <w:rStyle w:val="VerbatimChar"/>
        </w:rPr>
        <w:t xml:space="preserve">71</w:t>
      </w:r>
      <w:r>
        <w:t xml:space="preserve">.</w:t>
      </w:r>
    </w:p>
    <w:p>
      <w:pPr>
        <w:pStyle w:val="BodyText"/>
      </w:pPr>
      <w:r>
        <w:rPr>
          <w:b/>
          <w:bCs/>
          <w:i/>
          <w:iCs/>
        </w:rPr>
        <w:t xml:space="preserve">Дополнительно:</w:t>
      </w:r>
    </w:p>
    <w:p>
      <w:pPr>
        <w:pStyle w:val="BodyText"/>
      </w:pPr>
      <w:r>
        <w:t xml:space="preserve">В документации приведено соответствие подполей</w:t>
      </w:r>
      <w:r>
        <w:t xml:space="preserve"> </w:t>
      </w:r>
      <w:r>
        <w:rPr>
          <w:rStyle w:val="VerbatimChar"/>
        </w:rPr>
        <w:t xml:space="preserve">71^A</w:t>
      </w:r>
      <w:r>
        <w:t xml:space="preserve">…</w:t>
      </w:r>
      <w:r>
        <w:rPr>
          <w:rStyle w:val="VerbatimChar"/>
        </w:rPr>
        <w:t xml:space="preserve">71^I</w:t>
      </w:r>
      <w:r>
        <w:t xml:space="preserve"> </w:t>
      </w:r>
      <w:r>
        <w:t xml:space="preserve">пользовательским полям и значениям, возвращаемым</w:t>
      </w:r>
      <w:r>
        <w:t xml:space="preserve"> </w:t>
      </w:r>
      <w:r>
        <w:rPr>
          <w:rStyle w:val="VerbatimChar"/>
        </w:rPr>
        <w:t xml:space="preserve">VirtualRef/API/Get</w:t>
      </w:r>
      <w:r>
        <w:t xml:space="preserve">. Для внешнего идентификатора описан поиск по индексу</w:t>
      </w:r>
      <w:r>
        <w:t xml:space="preserve"> </w:t>
      </w:r>
      <w:r>
        <w:rPr>
          <w:rStyle w:val="VerbatimChar"/>
        </w:rPr>
        <w:t xml:space="preserve">VRSI=</w:t>
      </w:r>
      <w:r>
        <w:t xml:space="preserve">.</w:t>
      </w:r>
    </w:p>
    <w:bookmarkStart w:id="747" w:name="связанные-задачи-108"/>
    <w:p>
      <w:pPr>
        <w:pStyle w:val="Heading3"/>
      </w:pPr>
      <w:r>
        <w:t xml:space="preserve">1. Связанные задачи</w:t>
      </w:r>
    </w:p>
    <w:bookmarkStart w:id="746" w:name="соответствует-задача-i128-1968-1"/>
    <w:p>
      <w:pPr>
        <w:pStyle w:val="Heading4"/>
      </w:pPr>
      <w:r>
        <w:t xml:space="preserve">1.1. 🔗 Соответствует задача: I128-1968</w:t>
      </w:r>
    </w:p>
    <w:p>
      <w:pPr>
        <w:pStyle w:val="BlockText"/>
      </w:pPr>
      <w:hyperlink r:id="rId715">
        <w:r>
          <w:rPr>
            <w:rStyle w:val="Hyperlink"/>
            <w:b/>
            <w:bCs/>
          </w:rPr>
          <w:t xml:space="preserve">[I128-1968]</w:t>
        </w:r>
      </w:hyperlink>
      <w:r>
        <w:t xml:space="preserve"> </w:t>
      </w:r>
      <w:r>
        <w:t xml:space="preserve">Возможность сохранения дополнительной информации о вопросе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6"/>
    <w:bookmarkEnd w:id="747"/>
    <w:bookmarkEnd w:id="748"/>
    <w:bookmarkStart w:id="751" w:name="Xb58f7503ded8f32e5bf6a8fade39a6cba476e61"/>
    <w:p>
      <w:pPr>
        <w:pStyle w:val="Heading2"/>
      </w:pPr>
      <w:r>
        <w:t xml:space="preserve">[I128-2191] API VirtualRef/Create: создание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t xml:space="preserve">Добавлена отдельная Help-страница по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VirtualRef/API/Create</w:t>
      </w:r>
      <w:r>
        <w:t xml:space="preserve"> </w:t>
      </w:r>
      <w:r>
        <w:t xml:space="preserve">- создание вопроса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VirtualRef/API/Create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VirtualRef/API/Create</w:t>
      </w:r>
      <w:r>
        <w:t xml:space="preserve">, обязательные и необязательные параметры, возвращаемый SID созданной записи запроса справки, ошибку сохранения и данные, которые система записывает в</w:t>
      </w:r>
      <w:r>
        <w:t xml:space="preserve"> </w:t>
      </w:r>
      <w:r>
        <w:rPr>
          <w:rStyle w:val="VerbatimChar"/>
        </w:rPr>
        <w:t xml:space="preserve">I128F</w:t>
      </w:r>
      <w:r>
        <w:t xml:space="preserve"> </w:t>
      </w:r>
      <w:r>
        <w:t xml:space="preserve">и SID-файл</w:t>
      </w:r>
      <w:r>
        <w:t xml:space="preserve"> </w:t>
      </w:r>
      <w:r>
        <w:rPr>
          <w:rStyle w:val="VerbatimChar"/>
        </w:rPr>
        <w:t xml:space="preserve">question</w:t>
      </w:r>
      <w:r>
        <w:t xml:space="preserve">.</w:t>
      </w:r>
    </w:p>
    <w:p>
      <w:pPr>
        <w:pStyle w:val="BodyText"/>
      </w:pPr>
      <w:r>
        <w:t xml:space="preserve">PR: https://bitbucket.irbis128.ru/projects/I128/repos/irbis128/pull-requests/1061</w:t>
      </w:r>
    </w:p>
    <w:bookmarkStart w:id="750" w:name="связанные-задачи-109"/>
    <w:p>
      <w:pPr>
        <w:pStyle w:val="Heading3"/>
      </w:pPr>
      <w:r>
        <w:t xml:space="preserve">1. Связанные задачи</w:t>
      </w:r>
    </w:p>
    <w:bookmarkStart w:id="749" w:name="соответствует-задача-i128-1969-1"/>
    <w:p>
      <w:pPr>
        <w:pStyle w:val="Heading4"/>
      </w:pPr>
      <w:r>
        <w:t xml:space="preserve">1.1. 🔗 Соответствует задача: I128-1969</w:t>
      </w:r>
    </w:p>
    <w:p>
      <w:pPr>
        <w:pStyle w:val="BlockText"/>
      </w:pPr>
      <w:hyperlink r:id="rId723">
        <w:r>
          <w:rPr>
            <w:rStyle w:val="Hyperlink"/>
            <w:b/>
            <w:bCs/>
          </w:rPr>
          <w:t xml:space="preserve">[I128-1969]</w:t>
        </w:r>
      </w:hyperlink>
      <w:r>
        <w:t xml:space="preserve"> </w:t>
      </w:r>
      <w:r>
        <w:t xml:space="preserve">Новая API-функция VirtualRef::API_Create - API: Создать вопрос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End w:id="750"/>
    <w:bookmarkEnd w:id="751"/>
    <w:bookmarkStart w:id="754" w:name="X378d23248f1e1f69f719b432b9eff64f00c568c"/>
    <w:p>
      <w:pPr>
        <w:pStyle w:val="Heading2"/>
      </w:pPr>
      <w:r>
        <w:t xml:space="preserve">[I128-2192] API VirtualRef/Get: получение вопросов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02:04</w:t>
      </w:r>
    </w:p>
    <w:p>
      <w:pPr>
        <w:pStyle w:val="BodyText"/>
      </w:pPr>
      <w:r>
        <w:t xml:space="preserve">Добавлена отдельная Help-страница по функции</w:t>
      </w:r>
      <w:r>
        <w:t xml:space="preserve"> </w:t>
      </w:r>
      <w:r>
        <w:rPr>
          <w:rStyle w:val="VerbatimChar"/>
        </w:rPr>
        <w:t xml:space="preserve">VirtualRef/API/Get</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VirtualRef/API/Get</w:t>
      </w:r>
      <w:r>
        <w:t xml:space="preserve"> </w:t>
      </w:r>
      <w:r>
        <w:t xml:space="preserve">- получение вопросов виртуальной справки через API.</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VirtualRef/API/Get</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VirtualRef/API/Get</w:t>
      </w:r>
      <w:r>
        <w:t xml:space="preserve">, параметры</w:t>
      </w:r>
      <w:r>
        <w:t xml:space="preserve"> </w:t>
      </w:r>
      <w:r>
        <w:rPr>
          <w:rStyle w:val="VerbatimChar"/>
        </w:rPr>
        <w:t xml:space="preserve">datetime</w:t>
      </w:r>
      <w:r>
        <w:t xml:space="preserve"> </w:t>
      </w:r>
      <w:r>
        <w:t xml:space="preserve">и</w:t>
      </w:r>
      <w:r>
        <w:t xml:space="preserve"> </w:t>
      </w:r>
      <w:r>
        <w:rPr>
          <w:rStyle w:val="VerbatimChar"/>
        </w:rPr>
        <w:t xml:space="preserve">userId</w:t>
      </w:r>
      <w:r>
        <w:t xml:space="preserve">, правила выборки измененных вопросов через</w:t>
      </w:r>
      <w:r>
        <w:t xml:space="preserve"> </w:t>
      </w:r>
      <w:r>
        <w:rPr>
          <w:rStyle w:val="VerbatimChar"/>
        </w:rPr>
        <w:t xml:space="preserve">VRTM=</w:t>
      </w:r>
      <w:r>
        <w:t xml:space="preserve"> </w:t>
      </w:r>
      <w:r>
        <w:t xml:space="preserve">или фильтр пользователя</w:t>
      </w:r>
      <w:r>
        <w:t xml:space="preserve"> </w:t>
      </w:r>
      <w:r>
        <w:rPr>
          <w:rStyle w:val="VerbatimChar"/>
        </w:rPr>
        <w:t xml:space="preserve">questionInLK=</w:t>
      </w:r>
      <w:r>
        <w:t xml:space="preserve">, структуру результата</w:t>
      </w:r>
      <w:r>
        <w:t xml:space="preserve"> </w:t>
      </w:r>
      <w:r>
        <w:rPr>
          <w:rStyle w:val="VerbatimChar"/>
        </w:rPr>
        <w:t xml:space="preserve">VirtialRef*API*Get</w:t>
      </w:r>
      <w:r>
        <w:t xml:space="preserve"> </w:t>
      </w:r>
      <w:r>
        <w:t xml:space="preserve">и состав данных, возвращаемых внешней интеграции.</w:t>
      </w:r>
    </w:p>
    <w:p>
      <w:pPr>
        <w:pStyle w:val="BodyText"/>
      </w:pPr>
      <w:r>
        <w:t xml:space="preserve">PR: https://bitbucket.irbis128.ru/projects/I128/repos/irbis128/pull-requests/1062</w:t>
      </w:r>
    </w:p>
    <w:bookmarkStart w:id="753" w:name="связанные-задачи-110"/>
    <w:p>
      <w:pPr>
        <w:pStyle w:val="Heading3"/>
      </w:pPr>
      <w:r>
        <w:t xml:space="preserve">1. Связанные задачи</w:t>
      </w:r>
    </w:p>
    <w:bookmarkStart w:id="752" w:name="соответствует-задача-i128-1970-1"/>
    <w:p>
      <w:pPr>
        <w:pStyle w:val="Heading4"/>
      </w:pPr>
      <w:r>
        <w:t xml:space="preserve">1.1. 🔗 Соответствует задача: I128-1970</w:t>
      </w:r>
    </w:p>
    <w:p>
      <w:pPr>
        <w:pStyle w:val="BlockText"/>
      </w:pPr>
      <w:hyperlink r:id="rId727">
        <w:r>
          <w:rPr>
            <w:rStyle w:val="Hyperlink"/>
            <w:b/>
            <w:bCs/>
          </w:rPr>
          <w:t xml:space="preserve">[I128-1970]</w:t>
        </w:r>
      </w:hyperlink>
      <w:r>
        <w:t xml:space="preserve"> </w:t>
      </w:r>
      <w:r>
        <w:t xml:space="preserve">Новая API-функция VirtualRef::API_Get - API: Получить список последних вопросов (начиная с метки времени)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7" w:name="Xd6dd378bd2c5a6ae95651ff3cdb7479589751d7"/>
    <w:p>
      <w:pPr>
        <w:pStyle w:val="Heading2"/>
      </w:pPr>
      <w:r>
        <w:t xml:space="preserve">[I128-2193] API VirtualRef/Hide: скрытие вопроса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01:48</w:t>
      </w:r>
    </w:p>
    <w:p>
      <w:pPr>
        <w:pStyle w:val="BodyText"/>
      </w:pPr>
      <w:r>
        <w:t xml:space="preserve">Добавлена отдельная Help-страница по функции</w:t>
      </w:r>
      <w:r>
        <w:t xml:space="preserve"> </w:t>
      </w:r>
      <w:r>
        <w:rPr>
          <w:rStyle w:val="VerbatimChar"/>
        </w:rPr>
        <w:t xml:space="preserve">VirtualRef/API/Hide</w:t>
      </w:r>
      <w:r>
        <w:t xml:space="preserve"> </w:t>
      </w:r>
      <w:r>
        <w:t xml:space="preserve">модуля VirtualRef.</w:t>
      </w:r>
    </w:p>
    <w:p>
      <w:pPr>
        <w:pStyle w:val="BodyText"/>
      </w:pPr>
      <w:r>
        <w:rPr>
          <w:b/>
          <w:bCs/>
          <w:i/>
          <w:iCs/>
        </w:rPr>
        <w:t xml:space="preserve">Новые страницы:</w:t>
      </w:r>
      <w:r>
        <w:t xml:space="preserve"> </w:t>
      </w:r>
      <w:r>
        <w:t xml:space="preserve">-</w:t>
      </w:r>
      <w:r>
        <w:t xml:space="preserve"> </w:t>
      </w:r>
      <w:r>
        <w:rPr>
          <w:rStyle w:val="VerbatimChar"/>
        </w:rPr>
        <w:t xml:space="preserve">VirtualRef/API/Hide</w:t>
      </w:r>
      <w:r>
        <w:t xml:space="preserve"> </w:t>
      </w:r>
      <w:r>
        <w:t xml:space="preserve">- скрытие вопроса виртуальной справки во внешнем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VirtualRef/API</w:t>
      </w:r>
      <w:r>
        <w:t xml:space="preserve"> </w:t>
      </w:r>
      <w:r>
        <w:t xml:space="preserve">- подключена новая подстраница</w:t>
      </w:r>
      <w:r>
        <w:t xml:space="preserve"> </w:t>
      </w:r>
      <w:r>
        <w:rPr>
          <w:rStyle w:val="VerbatimChar"/>
        </w:rPr>
        <w:t xml:space="preserve">VirtualRef/API/Hide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описывает вызов</w:t>
      </w:r>
      <w:r>
        <w:t xml:space="preserve"> </w:t>
      </w:r>
      <w:r>
        <w:rPr>
          <w:rStyle w:val="VerbatimChar"/>
        </w:rPr>
        <w:t xml:space="preserve">VirtualRef/API/Hide</w:t>
      </w:r>
      <w:r>
        <w:t xml:space="preserve">, обязательный параметр</w:t>
      </w:r>
      <w:r>
        <w:t xml:space="preserve"> </w:t>
      </w:r>
      <w:r>
        <w:rPr>
          <w:rStyle w:val="VerbatimChar"/>
        </w:rPr>
        <w:t xml:space="preserve">sid</w:t>
      </w:r>
      <w:r>
        <w:t xml:space="preserve">, результат операции, возможные ошибки и изменение поля</w:t>
      </w:r>
      <w:r>
        <w:t xml:space="preserve"> </w:t>
      </w:r>
      <w:r>
        <w:rPr>
          <w:rStyle w:val="VerbatimChar"/>
        </w:rPr>
        <w:t xml:space="preserve">71^H</w:t>
      </w:r>
      <w:r>
        <w:t xml:space="preserve">. Уточнено, что запись вопроса не удаляется, а получает признак скрытия, который внешняя система должна учитывать через свойство</w:t>
      </w:r>
      <w:r>
        <w:t xml:space="preserve"> </w:t>
      </w:r>
      <w:r>
        <w:rPr>
          <w:rStyle w:val="VerbatimChar"/>
        </w:rPr>
        <w:t xml:space="preserve">hidden</w:t>
      </w:r>
      <w:r>
        <w:t xml:space="preserve"> </w:t>
      </w:r>
      <w:r>
        <w:t xml:space="preserve">при чтении</w:t>
      </w:r>
      <w:r>
        <w:t xml:space="preserve"> </w:t>
      </w:r>
      <w:r>
        <w:rPr>
          <w:rStyle w:val="VerbatimChar"/>
        </w:rPr>
        <w:t xml:space="preserve">VirtualRef/API/Get</w:t>
      </w:r>
      <w:r>
        <w:t xml:space="preserve">.</w:t>
      </w:r>
    </w:p>
    <w:p>
      <w:pPr>
        <w:pStyle w:val="BodyText"/>
      </w:pPr>
      <w:r>
        <w:t xml:space="preserve">PR: https://bitbucket.irbis128.ru/projects/I128/repos/irbis128/pull-requests/1063</w:t>
      </w:r>
    </w:p>
    <w:bookmarkStart w:id="756" w:name="связанные-задачи-111"/>
    <w:p>
      <w:pPr>
        <w:pStyle w:val="Heading3"/>
      </w:pPr>
      <w:r>
        <w:t xml:space="preserve">1. Связанные задачи</w:t>
      </w:r>
    </w:p>
    <w:bookmarkStart w:id="755" w:name="соответствует-задача-i128-1971-1"/>
    <w:p>
      <w:pPr>
        <w:pStyle w:val="Heading4"/>
      </w:pPr>
      <w:r>
        <w:t xml:space="preserve">1.1. 🔗 Соответствует задача: I128-1971</w:t>
      </w:r>
    </w:p>
    <w:p>
      <w:pPr>
        <w:pStyle w:val="BlockText"/>
      </w:pPr>
      <w:hyperlink r:id="rId731">
        <w:r>
          <w:rPr>
            <w:rStyle w:val="Hyperlink"/>
            <w:b/>
            <w:bCs/>
          </w:rPr>
          <w:t xml:space="preserve">[I128-1971]</w:t>
        </w:r>
      </w:hyperlink>
      <w:r>
        <w:t xml:space="preserve"> </w:t>
      </w:r>
      <w:r>
        <w:t xml:space="preserve">Новая API-функция VirtualRef::API_Hide - API: Убрать ответ на вопрос из ЛК внешней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End w:id="756"/>
    <w:bookmarkEnd w:id="757"/>
    <w:bookmarkStart w:id="760" w:name="X0bdecb56ce8804a724c6f9d9a33d66eb0ee1ad6"/>
    <w:p>
      <w:pPr>
        <w:pStyle w:val="Heading2"/>
      </w:pPr>
      <w:r>
        <w:t xml:space="preserve">[I128-2194] Функция VirtualRef/API/Create возвращает идентификатор запроса справки (SID)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02:02</w:t>
      </w:r>
    </w:p>
    <w:p>
      <w:pPr>
        <w:pStyle w:val="BodyText"/>
      </w:pPr>
      <w:r>
        <w:t xml:space="preserve">Уточнена документация функции</w:t>
      </w:r>
      <w:r>
        <w:t xml:space="preserve"> </w:t>
      </w:r>
      <w:r>
        <w:rPr>
          <w:rStyle w:val="VerbatimChar"/>
        </w:rPr>
        <w:t xml:space="preserve">VirtualRef/API/Create</w:t>
      </w:r>
      <w:r>
        <w:t xml:space="preserve"> </w:t>
      </w:r>
      <w:r>
        <w:t xml:space="preserve">модуля VirtualRef.</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 Автосправка функций модуля</w:t>
      </w:r>
      <w:r>
        <w:t xml:space="preserve"> </w:t>
      </w:r>
      <w:r>
        <w:rPr>
          <w:rStyle w:val="VerbatimChar"/>
        </w:rPr>
        <w:t xml:space="preserve">Help/Module/Functions&amp;module=VirtualRef</w:t>
      </w:r>
      <w:r>
        <w:t xml:space="preserve"> </w:t>
      </w:r>
      <w:r>
        <w:t xml:space="preserve">- в описании</w:t>
      </w:r>
      <w:r>
        <w:t xml:space="preserve"> </w:t>
      </w:r>
      <w:r>
        <w:rPr>
          <w:rStyle w:val="VerbatimChar"/>
        </w:rPr>
        <w:t xml:space="preserve">API_Create</w:t>
      </w:r>
      <w:r>
        <w:t xml:space="preserve"> </w:t>
      </w:r>
      <w:r>
        <w:t xml:space="preserve">исправлено возвращаемое значение.</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Описание функции</w:t>
      </w:r>
      <w:r>
        <w:t xml:space="preserve"> </w:t>
      </w:r>
      <w:r>
        <w:rPr>
          <w:rStyle w:val="VerbatimChar"/>
        </w:rPr>
        <w:t xml:space="preserve">VirtualRef/API/Create</w:t>
      </w:r>
      <w:r>
        <w:t xml:space="preserve"> </w:t>
      </w:r>
      <w:r>
        <w:t xml:space="preserve">больше не сообщает, что функция не возвращает значений. Документация указывает фактический контракт реализации: функция возвращает строковый SID созданной записи запроса справки. Этот идентификатор можно использовать в последующих API</w:t>
      </w:r>
      <w:r>
        <w:rPr>
          <w:strike/>
        </w:rPr>
        <w:t xml:space="preserve">вызовах и при обращении к SID</w:t>
      </w:r>
      <w:r>
        <w:t xml:space="preserve">файлам вопроса.</w:t>
      </w:r>
    </w:p>
    <w:p>
      <w:pPr>
        <w:pStyle w:val="BodyText"/>
      </w:pPr>
      <w:r>
        <w:t xml:space="preserve">PR: https://bitbucket.irbis128.ru/projects/I128/repos/irbis128/pull-requests/1059</w:t>
      </w:r>
    </w:p>
    <w:bookmarkStart w:id="759" w:name="связанные-задачи-112"/>
    <w:p>
      <w:pPr>
        <w:pStyle w:val="Heading3"/>
      </w:pPr>
      <w:r>
        <w:t xml:space="preserve">1. Связанные задачи</w:t>
      </w:r>
    </w:p>
    <w:bookmarkStart w:id="758" w:name="соответствует-задача-i128-1989-1"/>
    <w:p>
      <w:pPr>
        <w:pStyle w:val="Heading4"/>
      </w:pPr>
      <w:r>
        <w:t xml:space="preserve">1.1. 🔗 Соответствует задача: I128-1989</w:t>
      </w:r>
    </w:p>
    <w:p>
      <w:pPr>
        <w:pStyle w:val="BlockText"/>
      </w:pPr>
      <w:hyperlink r:id="rId739">
        <w:r>
          <w:rPr>
            <w:rStyle w:val="Hyperlink"/>
            <w:b/>
            <w:bCs/>
          </w:rPr>
          <w:t xml:space="preserve">[I128-1989]</w:t>
        </w:r>
      </w:hyperlink>
      <w:r>
        <w:t xml:space="preserve"> </w:t>
      </w:r>
      <w:r>
        <w:t xml:space="preserve">Функция VirtualRef/API/Create возвращает идентификатор запроса справки (SID)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8"/>
    <w:bookmarkEnd w:id="759"/>
    <w:bookmarkEnd w:id="760"/>
    <w:bookmarkStart w:id="763" w:name="Xdcc1323e13b516195f47683c6af6894b6e544d8"/>
    <w:p>
      <w:pPr>
        <w:pStyle w:val="Heading2"/>
      </w:pPr>
      <w:r>
        <w:t xml:space="preserve">[I128-2196] API VirtualRef/Get: телефон для связи в информации о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20.07.2026 01:46</w:t>
      </w:r>
    </w:p>
    <w:p>
      <w:pPr>
        <w:pStyle w:val="BodyText"/>
      </w:pPr>
      <w:r>
        <w:rPr>
          <w:b/>
          <w:bCs/>
          <w:i/>
          <w:iCs/>
        </w:rPr>
        <w:t xml:space="preserve">Измененные страницы:</w:t>
      </w:r>
    </w:p>
    <w:p>
      <w:pPr>
        <w:pStyle w:val="Compact"/>
        <w:numPr>
          <w:ilvl w:val="0"/>
          <w:numId w:val="1178"/>
        </w:numPr>
      </w:pPr>
      <w:r>
        <w:rPr>
          <w:rStyle w:val="VerbatimChar"/>
        </w:rPr>
        <w:t xml:space="preserve">VirtualRef/API</w:t>
      </w:r>
      <w:r>
        <w:t xml:space="preserve"> </w:t>
      </w:r>
      <w:r>
        <w:t xml:space="preserve">— уточнено описание ответа</w:t>
      </w:r>
      <w:r>
        <w:t xml:space="preserve"> </w:t>
      </w:r>
      <w:r>
        <w:rPr>
          <w:rStyle w:val="VerbatimChar"/>
        </w:rPr>
        <w:t xml:space="preserve">VirtualRef/API/Get</w:t>
      </w:r>
      <w:r>
        <w:t xml:space="preserve">: в результат входит телефон для связи.</w:t>
      </w:r>
    </w:p>
    <w:p>
      <w:pPr>
        <w:pStyle w:val="Compact"/>
        <w:numPr>
          <w:ilvl w:val="0"/>
          <w:numId w:val="1178"/>
        </w:numPr>
      </w:pPr>
      <w:r>
        <w:rPr>
          <w:rStyle w:val="VerbatimChar"/>
        </w:rPr>
        <w:t xml:space="preserve">VirtualRef/Structures/VirtialRef*API*Get</w:t>
      </w:r>
      <w:r>
        <w:t xml:space="preserve"> </w:t>
      </w:r>
      <w:r>
        <w:t xml:space="preserve">— структура ответа дополнена свойством</w:t>
      </w:r>
      <w:r>
        <w:t xml:space="preserve"> </w:t>
      </w:r>
      <w:r>
        <w:rPr>
          <w:rStyle w:val="VerbatimChar"/>
        </w:rPr>
        <w:t xml:space="preserve">phoneNumber</w:t>
      </w:r>
      <w:r>
        <w:t xml:space="preserve">.</w:t>
      </w:r>
    </w:p>
    <w:p>
      <w:pPr>
        <w:pStyle w:val="FirstParagraph"/>
      </w:pPr>
      <w:r>
        <w:rPr>
          <w:b/>
          <w:bCs/>
          <w:i/>
          <w:iCs/>
        </w:rPr>
        <w:t xml:space="preserve">Сценарий:</w:t>
      </w:r>
    </w:p>
    <w:p>
      <w:pPr>
        <w:pStyle w:val="BodyText"/>
      </w:pPr>
      <w:r>
        <w:t xml:space="preserve">Для интеграции с внешним личным кабинетом или справочной системой описано, что значение из поля</w:t>
      </w:r>
      <w:r>
        <w:t xml:space="preserve"> </w:t>
      </w:r>
      <w:r>
        <w:rPr>
          <w:rStyle w:val="VerbatimChar"/>
        </w:rPr>
        <w:t xml:space="preserve">71^I</w:t>
      </w:r>
      <w:r>
        <w:t xml:space="preserve"> </w:t>
      </w:r>
      <w:r>
        <w:t xml:space="preserve">возвращается функцией</w:t>
      </w:r>
      <w:r>
        <w:t xml:space="preserve"> </w:t>
      </w:r>
      <w:r>
        <w:rPr>
          <w:rStyle w:val="VerbatimChar"/>
        </w:rPr>
        <w:t xml:space="preserve">VirtualRef/API/Get</w:t>
      </w:r>
      <w:r>
        <w:t xml:space="preserve"> </w:t>
      </w:r>
      <w:r>
        <w:t xml:space="preserve">как</w:t>
      </w:r>
      <w:r>
        <w:t xml:space="preserve"> </w:t>
      </w:r>
      <w:r>
        <w:rPr>
          <w:rStyle w:val="VerbatimChar"/>
        </w:rPr>
        <w:t xml:space="preserve">phoneNumber</w:t>
      </w:r>
      <w:r>
        <w:t xml:space="preserve">. Если телефонов несколько, они передаются одной строкой через запятую.</w:t>
      </w:r>
    </w:p>
    <w:p>
      <w:pPr>
        <w:pStyle w:val="BodyText"/>
      </w:pPr>
      <w:r>
        <w:rPr>
          <w:b/>
          <w:bCs/>
          <w:i/>
          <w:iCs/>
        </w:rPr>
        <w:t xml:space="preserve">Дополнительно:</w:t>
      </w:r>
    </w:p>
    <w:p>
      <w:pPr>
        <w:pStyle w:val="BodyText"/>
      </w:pPr>
      <w:r>
        <w:t xml:space="preserve">Структура вложения в документации синхронизирована с текущим API-классом: добавлено свойство</w:t>
      </w:r>
      <w:r>
        <w:t xml:space="preserve"> </w:t>
      </w:r>
      <w:r>
        <w:rPr>
          <w:rStyle w:val="VerbatimChar"/>
        </w:rPr>
        <w:t xml:space="preserve">fileName</w:t>
      </w:r>
      <w:r>
        <w:t xml:space="preserve">.</w:t>
      </w:r>
    </w:p>
    <w:bookmarkStart w:id="762" w:name="связанные-задачи-113"/>
    <w:p>
      <w:pPr>
        <w:pStyle w:val="Heading3"/>
      </w:pPr>
      <w:r>
        <w:t xml:space="preserve">1. Связанные задачи</w:t>
      </w:r>
    </w:p>
    <w:bookmarkStart w:id="761" w:name="соответствует-задача-i128-1987-1"/>
    <w:p>
      <w:pPr>
        <w:pStyle w:val="Heading4"/>
      </w:pPr>
      <w:r>
        <w:t xml:space="preserve">1.1. 🔗 Соответствует задача: I128-1987</w:t>
      </w:r>
    </w:p>
    <w:p>
      <w:pPr>
        <w:pStyle w:val="BlockText"/>
      </w:pPr>
      <w:hyperlink r:id="rId735">
        <w:r>
          <w:rPr>
            <w:rStyle w:val="Hyperlink"/>
            <w:b/>
            <w:bCs/>
          </w:rPr>
          <w:t xml:space="preserve">[I128-1987]</w:t>
        </w:r>
      </w:hyperlink>
      <w:r>
        <w:t xml:space="preserve"> </w:t>
      </w:r>
      <w:r>
        <w:t xml:space="preserve">Новое поле в информации о запросе виртуальной справки (при доступе по API): Телефон для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End w:id="762"/>
    <w:bookmarkEnd w:id="763"/>
    <w:bookmarkStart w:id="767" w:name="X55d2faa17a8a4267f65140131cff3bf10da2905"/>
    <w:p>
      <w:pPr>
        <w:pStyle w:val="Heading2"/>
      </w:pPr>
      <w:r>
        <w:t xml:space="preserve">[I128-1521] Список терминов в панели поиска: всплывающая подсказка с полным значением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79"/>
        </w:numPr>
      </w:pPr>
      <w:r>
        <w:rPr>
          <w:rStyle w:val="VerbatimChar"/>
        </w:rPr>
        <w:t xml:space="preserve">WIrbis/SearchTermList</w:t>
      </w:r>
      <w:r>
        <w:t xml:space="preserve"> </w:t>
      </w:r>
      <w:r>
        <w:t xml:space="preserve">- описание списка терминов в панели поиска, просмотра полного значения термина во всплывающей подсказке и выбора термина для поиска.</w:t>
      </w:r>
    </w:p>
    <w:p>
      <w:pPr>
        <w:pStyle w:val="FirstParagraph"/>
      </w:pPr>
      <w:r>
        <w:rPr>
          <w:b/>
          <w:bCs/>
          <w:i/>
          <w:iCs/>
        </w:rPr>
        <w:t xml:space="preserve">Измененные страницы:</w:t>
      </w:r>
    </w:p>
    <w:p>
      <w:pPr>
        <w:pStyle w:val="Compact"/>
        <w:numPr>
          <w:ilvl w:val="0"/>
          <w:numId w:val="1180"/>
        </w:numPr>
      </w:pPr>
      <w:r>
        <w:rPr>
          <w:rStyle w:val="VerbatimChar"/>
        </w:rPr>
        <w:t xml:space="preserve">WIrbis/Root</w:t>
      </w:r>
      <w:r>
        <w:t xml:space="preserve"> </w:t>
      </w:r>
      <w:r>
        <w:t xml:space="preserve">- добавлена ссылка на новый раздел о списке терминов.</w:t>
      </w:r>
    </w:p>
    <w:p>
      <w:pPr>
        <w:pStyle w:val="FirstParagraph"/>
      </w:pPr>
      <w:r>
        <w:rPr>
          <w:b/>
          <w:bCs/>
          <w:i/>
          <w:iCs/>
        </w:rPr>
        <w:t xml:space="preserve">Удаленные страницы:</w:t>
      </w:r>
    </w:p>
    <w:p>
      <w:pPr>
        <w:pStyle w:val="Compact"/>
        <w:numPr>
          <w:ilvl w:val="0"/>
          <w:numId w:val="1181"/>
        </w:numPr>
      </w:pPr>
      <w:r>
        <w:t xml:space="preserve">Нет.</w:t>
      </w:r>
    </w:p>
    <w:p>
      <w:pPr>
        <w:pStyle w:val="FirstParagraph"/>
      </w:pPr>
      <w:r>
        <w:rPr>
          <w:b/>
          <w:bCs/>
          <w:i/>
          <w:iCs/>
        </w:rPr>
        <w:t xml:space="preserve">Описание изменения:</w:t>
      </w:r>
    </w:p>
    <w:p>
      <w:pPr>
        <w:pStyle w:val="BodyText"/>
      </w:pPr>
      <w:r>
        <w:t xml:space="preserve">Добавлен раздел справки о списке терминов в рабочих интерфейсах, которые используют</w:t>
      </w:r>
      <w:r>
        <w:t xml:space="preserve"> </w:t>
      </w:r>
      <w:r>
        <w:rPr>
          <w:rStyle w:val="VerbatimChar"/>
        </w:rPr>
        <w:t xml:space="preserve">WIrbis.SearchPanel</w:t>
      </w:r>
      <w:r>
        <w:t xml:space="preserve">. В разделе описано, что при наведении указателя на ячейку колонки</w:t>
      </w:r>
      <w:r>
        <w:t xml:space="preserve"> </w:t>
      </w:r>
      <w:r>
        <w:rPr>
          <w:b/>
          <w:bCs/>
          <w:i/>
          <w:iCs/>
        </w:rPr>
        <w:t xml:space="preserve">Термины</w:t>
      </w:r>
      <w:r>
        <w:t xml:space="preserve"> </w:t>
      </w:r>
      <w:r>
        <w:t xml:space="preserve">отображается всплывающая подсказка с полным значением термина, а двойной щелчок по строке выбирает термин для текущего сценария поиска. В документацию вставлено изображение списка терминов с открытой подсказкой.</w:t>
      </w:r>
    </w:p>
    <w:bookmarkStart w:id="766" w:name="связанные-задачи-114"/>
    <w:p>
      <w:pPr>
        <w:pStyle w:val="Heading3"/>
      </w:pPr>
      <w:r>
        <w:t xml:space="preserve">1. Связанные задачи</w:t>
      </w:r>
    </w:p>
    <w:bookmarkStart w:id="765" w:name="соответствует-задача-i128-1516"/>
    <w:p>
      <w:pPr>
        <w:pStyle w:val="Heading4"/>
      </w:pPr>
      <w:r>
        <w:t xml:space="preserve">1.1. 🔗 Соответствует задача: I128-1516</w:t>
      </w:r>
    </w:p>
    <w:p>
      <w:pPr>
        <w:pStyle w:val="BlockText"/>
      </w:pPr>
      <w:hyperlink r:id="rId764">
        <w:r>
          <w:rPr>
            <w:rStyle w:val="Hyperlink"/>
            <w:b/>
            <w:bCs/>
          </w:rPr>
          <w:t xml:space="preserve">[I128-1516]</w:t>
        </w:r>
      </w:hyperlink>
      <w:r>
        <w:t xml:space="preserve"> </w:t>
      </w:r>
      <w:r>
        <w:t xml:space="preserve">В списке терминов при наведении курсора выводится всплывающая подсказка с содержанием термина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5"/>
    <w:bookmarkEnd w:id="766"/>
    <w:bookmarkEnd w:id="767"/>
    <w:bookmarkStart w:id="771" w:name="X64299de642646c35bb94ec9028e597b3329ee76"/>
    <w:p>
      <w:pPr>
        <w:pStyle w:val="Heading2"/>
      </w:pPr>
      <w:r>
        <w:t xml:space="preserve">[I128-1557] Смена регистра символов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FirstParagraph"/>
      </w:pPr>
      <w:r>
        <w:rPr>
          <w:b/>
          <w:bCs/>
          <w:i/>
          <w:iCs/>
        </w:rPr>
        <w:t xml:space="preserve">Измененные страницы:</w:t>
      </w:r>
    </w:p>
    <w:p>
      <w:pPr>
        <w:pStyle w:val="Compact"/>
        <w:numPr>
          <w:ilvl w:val="0"/>
          <w:numId w:val="1183"/>
        </w:numPr>
      </w:pPr>
      <w:r>
        <w:rPr>
          <w:rStyle w:val="VerbatimChar"/>
        </w:rPr>
        <w:t xml:space="preserve">Cataloguer/CataloguerGuide/EditRecord</w:t>
      </w:r>
      <w:r>
        <w:t xml:space="preserve"> </w:t>
      </w:r>
      <w:r>
        <w:t xml:space="preserve">- добавлено описание горячей клавиши</w:t>
      </w:r>
      <w:r>
        <w:t xml:space="preserve"> </w:t>
      </w:r>
      <w:r>
        <w:rPr>
          <w:rStyle w:val="VerbatimChar"/>
        </w:rPr>
        <w:t xml:space="preserve">Alt+F7</w:t>
      </w:r>
      <w:r>
        <w:t xml:space="preserve"> </w:t>
      </w:r>
      <w:r>
        <w:t xml:space="preserve">для смены регистра в строковых полях редактора записи.</w:t>
      </w:r>
    </w:p>
    <w:p>
      <w:pPr>
        <w:pStyle w:val="FirstParagraph"/>
      </w:pPr>
      <w:r>
        <w:rPr>
          <w:b/>
          <w:bCs/>
          <w:i/>
          <w:iCs/>
        </w:rPr>
        <w:t xml:space="preserve">Удаленные страницы:</w:t>
      </w:r>
    </w:p>
    <w:p>
      <w:pPr>
        <w:pStyle w:val="FirstParagraph"/>
      </w:pPr>
      <w:r>
        <w:rPr>
          <w:b/>
          <w:bCs/>
          <w:i/>
          <w:iCs/>
        </w:rPr>
        <w:t xml:space="preserve">Описание изменения:</w:t>
      </w:r>
    </w:p>
    <w:p>
      <w:pPr>
        <w:pStyle w:val="BodyText"/>
      </w:pPr>
      <w:r>
        <w:t xml:space="preserve">В руководство Каталогизатора добавлено описание смены регистра символов в редакторе записи. Раздел поясняет, как открыть поле или подполе, вызвать</w:t>
      </w:r>
      <w:r>
        <w:t xml:space="preserve"> </w:t>
      </w:r>
      <w:r>
        <w:rPr>
          <w:rStyle w:val="VerbatimChar"/>
        </w:rPr>
        <w:t xml:space="preserve">Alt+F7</w:t>
      </w:r>
      <w:r>
        <w:t xml:space="preserve"> </w:t>
      </w:r>
      <w:r>
        <w:t xml:space="preserve">и что система заменяет прописные буквы на строчные, а строчные - на прописные во всем текущем значении. Сценарий помогает быстро исправлять значения из словаря или вставленный текст, если их нужно привести к противоположному регистру.</w:t>
      </w:r>
    </w:p>
    <w:bookmarkStart w:id="770" w:name="связанные-задачи-115"/>
    <w:p>
      <w:pPr>
        <w:pStyle w:val="Heading3"/>
      </w:pPr>
      <w:r>
        <w:t xml:space="preserve">1. Связанные задачи</w:t>
      </w:r>
    </w:p>
    <w:bookmarkStart w:id="769" w:name="соответствует-задача-i128-1556"/>
    <w:p>
      <w:pPr>
        <w:pStyle w:val="Heading4"/>
      </w:pPr>
      <w:r>
        <w:t xml:space="preserve">1.1. 🔗 Соответствует задача: I128-1556</w:t>
      </w:r>
    </w:p>
    <w:p>
      <w:pPr>
        <w:pStyle w:val="BlockText"/>
      </w:pPr>
      <w:hyperlink r:id="rId768">
        <w:r>
          <w:rPr>
            <w:rStyle w:val="Hyperlink"/>
            <w:b/>
            <w:bCs/>
          </w:rPr>
          <w:t xml:space="preserve">[I128-1556]</w:t>
        </w:r>
      </w:hyperlink>
      <w:r>
        <w:t xml:space="preserve"> </w:t>
      </w:r>
      <w:r>
        <w:t xml:space="preserve">Смена регистра символов строки в редакторе записи по нажатию горячей клавиши Alt-F7</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69"/>
    <w:bookmarkEnd w:id="770"/>
    <w:bookmarkEnd w:id="771"/>
    <w:bookmarkStart w:id="775" w:name="X95b2f38903230073079bc15c42b50f1db65def5"/>
    <w:p>
      <w:pPr>
        <w:pStyle w:val="Heading2"/>
      </w:pPr>
      <w:r>
        <w:t xml:space="preserve">[I128-1267] Полнотекстовые настройки поставки Web-ИРБИС PHP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64+ Web-ИРБИС PHP</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85"/>
        </w:numPr>
      </w:pPr>
      <w:r>
        <w:rPr>
          <w:rStyle w:val="VerbatimChar"/>
        </w:rPr>
        <w:t xml:space="preserve">i128f/FullTextDistribution</w:t>
      </w:r>
      <w:r>
        <w:t xml:space="preserve"> </w:t>
      </w:r>
      <w:r>
        <w:t xml:space="preserve">- полнотекстовые настройки поставки Web</w:t>
      </w:r>
      <w:r>
        <w:rPr>
          <w:strike/>
        </w:rPr>
        <w:t xml:space="preserve">ИРБИС PHP и server64</w:t>
      </w:r>
      <w:r>
        <w:t xml:space="preserve">turbo.</w:t>
      </w:r>
    </w:p>
    <w:p>
      <w:pPr>
        <w:pStyle w:val="FirstParagraph"/>
      </w:pPr>
      <w:r>
        <w:rPr>
          <w:b/>
          <w:bCs/>
          <w:i/>
          <w:iCs/>
        </w:rPr>
        <w:t xml:space="preserve">Измененные страницы:</w:t>
      </w:r>
    </w:p>
    <w:p>
      <w:pPr>
        <w:pStyle w:val="Compact"/>
        <w:numPr>
          <w:ilvl w:val="0"/>
          <w:numId w:val="1186"/>
        </w:numPr>
      </w:pPr>
      <w:r>
        <w:rPr>
          <w:rStyle w:val="VerbatimChar"/>
        </w:rPr>
        <w:t xml:space="preserve">i128f/Distr</w:t>
      </w:r>
      <w:r>
        <w:t xml:space="preserve"> </w:t>
      </w:r>
      <w:r>
        <w:t xml:space="preserve">- добавлена ссылка на раздел полнотекстовых настроек поставки.</w:t>
      </w:r>
    </w:p>
    <w:p>
      <w:pPr>
        <w:pStyle w:val="FirstParagraph"/>
      </w:pPr>
      <w:r>
        <w:rPr>
          <w:b/>
          <w:bCs/>
          <w:i/>
          <w:iCs/>
        </w:rPr>
        <w:t xml:space="preserve">Удаленные страницы:</w:t>
      </w:r>
    </w:p>
    <w:p>
      <w:pPr>
        <w:pStyle w:val="Compact"/>
        <w:numPr>
          <w:ilvl w:val="0"/>
          <w:numId w:val="1187"/>
        </w:numPr>
      </w:pPr>
      <w:r>
        <w:t xml:space="preserve">Нет.</w:t>
      </w:r>
    </w:p>
    <w:p>
      <w:pPr>
        <w:pStyle w:val="FirstParagraph"/>
      </w:pPr>
      <w:r>
        <w:rPr>
          <w:b/>
          <w:bCs/>
          <w:i/>
          <w:iCs/>
        </w:rPr>
        <w:t xml:space="preserve">Описание изменения:</w:t>
      </w:r>
    </w:p>
    <w:p>
      <w:pPr>
        <w:pStyle w:val="BodyText"/>
      </w:pPr>
      <w:r>
        <w:t xml:space="preserve">Добавлен Help</w:t>
      </w:r>
      <w:r>
        <w:rPr>
          <w:strike/>
        </w:rPr>
        <w:t xml:space="preserve">раздел о проверке полнотекстовых параметров в поставочных INI</w:t>
      </w:r>
      <w:r>
        <w:t xml:space="preserve">файлах. В разделе описаны</w:t>
      </w:r>
      <w:r>
        <w:t xml:space="preserve"> </w:t>
      </w:r>
      <w:r>
        <w:rPr>
          <w:rStyle w:val="VerbatimChar"/>
        </w:rPr>
        <w:t xml:space="preserve">Morphology=1</w:t>
      </w:r>
      <w:r>
        <w:t xml:space="preserve"> </w:t>
      </w:r>
      <w:r>
        <w:t xml:space="preserve">для Web</w:t>
      </w:r>
      <w:r>
        <w:rPr>
          <w:strike/>
        </w:rPr>
        <w:t xml:space="preserve">ИРБИС PHP,</w:t>
      </w:r>
      <w:r>
        <w:rPr>
          <w:strike/>
        </w:rPr>
        <w:t xml:space="preserve"> </w:t>
      </w:r>
      <w:r>
        <w:rPr>
          <w:rStyle w:val="VerbatimChar"/>
          <w:strike/>
        </w:rPr>
        <w:t xml:space="preserve">FULLTEXTMorphology</w:t>
      </w:r>
      <w:r>
        <w:rPr>
          <w:strike/>
        </w:rPr>
        <w:t xml:space="preserve"> </w:t>
      </w:r>
      <w:r>
        <w:rPr>
          <w:strike/>
        </w:rPr>
        <w:t xml:space="preserve">и</w:t>
      </w:r>
      <w:r>
        <w:rPr>
          <w:strike/>
        </w:rPr>
        <w:t xml:space="preserve"> </w:t>
      </w:r>
      <w:r>
        <w:rPr>
          <w:rStyle w:val="VerbatimChar"/>
          <w:strike/>
        </w:rPr>
        <w:t xml:space="preserve">FULLTEXTMAXRESULT</w:t>
      </w:r>
      <w:r>
        <w:rPr>
          <w:strike/>
        </w:rPr>
        <w:t xml:space="preserve"> </w:t>
      </w:r>
      <w:r>
        <w:rPr>
          <w:strike/>
        </w:rPr>
        <w:t xml:space="preserve">для INI АРМ,</w:t>
      </w:r>
      <w:r>
        <w:rPr>
          <w:strike/>
        </w:rPr>
        <w:t xml:space="preserve"> </w:t>
      </w:r>
      <w:r>
        <w:rPr>
          <w:rStyle w:val="VerbatimChar"/>
          <w:strike/>
        </w:rPr>
        <w:t xml:space="preserve">PAGE0*BOOST=0</w:t>
      </w:r>
      <w:r>
        <w:rPr>
          <w:strike/>
        </w:rPr>
        <w:t xml:space="preserve"> </w:t>
      </w:r>
      <w:r>
        <w:rPr>
          <w:strike/>
        </w:rPr>
        <w:t xml:space="preserve">для секции</w:t>
      </w:r>
      <w:r>
        <w:rPr>
          <w:strike/>
        </w:rPr>
        <w:t xml:space="preserve"> </w:t>
      </w:r>
      <w:r>
        <w:rPr>
          <w:rStyle w:val="VerbatimChar"/>
          <w:strike/>
        </w:rPr>
        <w:t xml:space="preserve">[FULLTEXT](FULLTEXT)</w:t>
      </w:r>
      <w:r>
        <w:rPr>
          <w:strike/>
        </w:rPr>
        <w:t xml:space="preserve">, а также ограничение</w:t>
      </w:r>
      <w:r>
        <w:rPr>
          <w:strike/>
        </w:rPr>
        <w:t xml:space="preserve"> </w:t>
      </w:r>
      <w:r>
        <w:rPr>
          <w:rStyle w:val="VerbatimChar"/>
          <w:strike/>
        </w:rPr>
        <w:t xml:space="preserve">MAX*RELEVATION_MEM=100000</w:t>
      </w:r>
      <w:r>
        <w:rPr>
          <w:strike/>
        </w:rPr>
        <w:t xml:space="preserve"> </w:t>
      </w:r>
      <w:r>
        <w:rPr>
          <w:strike/>
        </w:rPr>
        <w:t xml:space="preserve">с уточнением, что в текущем PHP</w:t>
      </w:r>
      <w:r>
        <w:t xml:space="preserve">коде ИРБИС 128 это значение закреплено в константе нативного провайдера.</w:t>
      </w:r>
    </w:p>
    <w:bookmarkStart w:id="774" w:name="связанные-задачи-116"/>
    <w:p>
      <w:pPr>
        <w:pStyle w:val="Heading3"/>
      </w:pPr>
      <w:r>
        <w:t xml:space="preserve">1. Связанные задачи</w:t>
      </w:r>
    </w:p>
    <w:bookmarkStart w:id="773" w:name="соответствует-задача-i128-927"/>
    <w:p>
      <w:pPr>
        <w:pStyle w:val="Heading4"/>
      </w:pPr>
      <w:r>
        <w:t xml:space="preserve">1.1. 🔗 Соответствует задача: I128-927</w:t>
      </w:r>
    </w:p>
    <w:p>
      <w:pPr>
        <w:pStyle w:val="BlockText"/>
      </w:pPr>
      <w:hyperlink r:id="rId772">
        <w:r>
          <w:rPr>
            <w:rStyle w:val="Hyperlink"/>
            <w:b/>
            <w:bCs/>
          </w:rPr>
          <w:t xml:space="preserve">[I128-927]</w:t>
        </w:r>
      </w:hyperlink>
      <w:r>
        <w:t xml:space="preserve"> </w:t>
      </w:r>
      <w:r>
        <w:t xml:space="preserve">простестировать новый дистр веб пхп</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3"/>
    <w:bookmarkEnd w:id="774"/>
    <w:bookmarkEnd w:id="775"/>
    <w:bookmarkStart w:id="779" w:name="X9aa32173fd7e99778228045e31bba43c1d8cac2"/>
    <w:p>
      <w:pPr>
        <w:pStyle w:val="Heading2"/>
      </w:pPr>
      <w:r>
        <w:t xml:space="preserve">[I128-1027] Опрос RFID-сервера в Linux-АРМе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Compact"/>
        <w:numPr>
          <w:ilvl w:val="0"/>
          <w:numId w:val="1188"/>
        </w:numPr>
      </w:pPr>
      <w:r>
        <w:t xml:space="preserve">Нет.</w:t>
      </w:r>
    </w:p>
    <w:p>
      <w:pPr>
        <w:pStyle w:val="FirstParagraph"/>
      </w:pPr>
      <w:r>
        <w:rPr>
          <w:b/>
          <w:bCs/>
          <w:i/>
          <w:iCs/>
        </w:rPr>
        <w:t xml:space="preserve">Измененные страницы:</w:t>
      </w:r>
    </w:p>
    <w:p>
      <w:pPr>
        <w:pStyle w:val="Compact"/>
        <w:numPr>
          <w:ilvl w:val="0"/>
          <w:numId w:val="1189"/>
        </w:numPr>
      </w:pPr>
      <w:r>
        <w:rPr>
          <w:rStyle w:val="VerbatimChar"/>
        </w:rPr>
        <w:t xml:space="preserve">Cataloguer/CataloguerGuide/RfidInput</w:t>
      </w:r>
      <w:r>
        <w:t xml:space="preserve"> </w:t>
      </w:r>
      <w:r>
        <w:t xml:space="preserve">- добавлено описание кнопки включения и выключения опроса RFID-сервера в программе</w:t>
      </w:r>
      <w:r>
        <w:t xml:space="preserve"> </w:t>
      </w:r>
      <w:r>
        <w:rPr>
          <w:rStyle w:val="VerbatimChar"/>
        </w:rPr>
        <w:t xml:space="preserve">irbis_rfid</w:t>
      </w:r>
      <w:r>
        <w:t xml:space="preserve">.</w:t>
      </w:r>
    </w:p>
    <w:p>
      <w:pPr>
        <w:pStyle w:val="FirstParagraph"/>
      </w:pPr>
      <w:r>
        <w:rPr>
          <w:b/>
          <w:bCs/>
          <w:i/>
          <w:iCs/>
        </w:rPr>
        <w:t xml:space="preserve">Удаленные страницы:</w:t>
      </w:r>
    </w:p>
    <w:p>
      <w:pPr>
        <w:pStyle w:val="Compact"/>
        <w:numPr>
          <w:ilvl w:val="0"/>
          <w:numId w:val="1190"/>
        </w:numPr>
      </w:pPr>
      <w:r>
        <w:t xml:space="preserve">Нет.</w:t>
      </w:r>
    </w:p>
    <w:p>
      <w:pPr>
        <w:pStyle w:val="FirstParagraph"/>
      </w:pPr>
      <w:r>
        <w:rPr>
          <w:b/>
          <w:bCs/>
          <w:i/>
          <w:iCs/>
        </w:rPr>
        <w:t xml:space="preserve">Описание изменения:</w:t>
      </w:r>
    </w:p>
    <w:p>
      <w:pPr>
        <w:pStyle w:val="BodyText"/>
      </w:pPr>
      <w:r>
        <w:t xml:space="preserve">Раздел о RFID</w:t>
      </w:r>
      <w:r>
        <w:rPr>
          <w:strike/>
        </w:rPr>
        <w:t xml:space="preserve">вводе в АРМе</w:t>
      </w:r>
      <w:r>
        <w:rPr>
          <w:strike/>
        </w:rPr>
        <w:t xml:space="preserve"> </w:t>
      </w:r>
      <w:r>
        <w:rPr>
          <w:rStyle w:val="VerbatimChar"/>
          <w:strike/>
        </w:rPr>
        <w:t xml:space="preserve">Каталогизатор</w:t>
      </w:r>
      <w:r>
        <w:rPr>
          <w:strike/>
        </w:rPr>
        <w:t xml:space="preserve"> </w:t>
      </w:r>
      <w:r>
        <w:rPr>
          <w:strike/>
        </w:rPr>
        <w:t xml:space="preserve">дополнен сценарием управления опросом RFID</w:t>
      </w:r>
      <w:r>
        <w:t xml:space="preserve">сервера в Linux</w:t>
      </w:r>
      <w:r>
        <w:rPr>
          <w:strike/>
        </w:rPr>
        <w:t xml:space="preserve">программе</w:t>
      </w:r>
      <w:r>
        <w:rPr>
          <w:strike/>
        </w:rPr>
        <w:t xml:space="preserve"> </w:t>
      </w:r>
      <w:r>
        <w:rPr>
          <w:rStyle w:val="VerbatimChar"/>
          <w:strike/>
        </w:rPr>
        <w:t xml:space="preserve">irbis*rfid</w:t>
      </w:r>
      <w:r>
        <w:rPr>
          <w:strike/>
        </w:rPr>
        <w:t xml:space="preserve">. Описано, что перед чтением меток опрос нужно включить, а после чтения его можно выключить без закрытия фоновой программы и без изменения</w:t>
      </w:r>
      <w:r>
        <w:rPr>
          <w:strike/>
        </w:rPr>
        <w:t xml:space="preserve"> </w:t>
      </w:r>
      <w:r>
        <w:rPr>
          <w:rStyle w:val="VerbatimChar"/>
          <w:strike/>
        </w:rPr>
        <w:t xml:space="preserve">irbis*rfid.ini</w:t>
      </w:r>
      <w:r>
        <w:rPr>
          <w:strike/>
        </w:rPr>
        <w:t xml:space="preserve">. В порядок ввода и проверку типовых ошибок добавлены шаги, связанные с состоянием опроса RFID</w:t>
      </w:r>
      <w:r>
        <w:t xml:space="preserve">сервера.</w:t>
      </w:r>
    </w:p>
    <w:bookmarkStart w:id="778" w:name="связанные-задачи-117"/>
    <w:p>
      <w:pPr>
        <w:pStyle w:val="Heading3"/>
      </w:pPr>
      <w:r>
        <w:t xml:space="preserve">1. Связанные задачи</w:t>
      </w:r>
    </w:p>
    <w:bookmarkStart w:id="777" w:name="соответствует-задача-i128-882"/>
    <w:p>
      <w:pPr>
        <w:pStyle w:val="Heading4"/>
      </w:pPr>
      <w:r>
        <w:t xml:space="preserve">1.1. 🔗 Соответствует задача: I128-882</w:t>
      </w:r>
    </w:p>
    <w:p>
      <w:pPr>
        <w:pStyle w:val="BlockText"/>
      </w:pPr>
      <w:hyperlink r:id="rId776">
        <w:r>
          <w:rPr>
            <w:rStyle w:val="Hyperlink"/>
            <w:b/>
            <w:bCs/>
          </w:rPr>
          <w:t xml:space="preserve">[I128-882]</w:t>
        </w:r>
      </w:hyperlink>
      <w:r>
        <w:t xml:space="preserve"> </w:t>
      </w:r>
      <w:r>
        <w:t xml:space="preserve">ирбис rfid для linux 1) реализация кнопки включения / выключения опроса сервера rfid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77"/>
    <w:bookmarkEnd w:id="778"/>
    <w:bookmarkEnd w:id="779"/>
    <w:bookmarkStart w:id="783" w:name="X3a306c4bbfe2180c2977637ec7b02292c5fc2bf"/>
    <w:p>
      <w:pPr>
        <w:pStyle w:val="Heading2"/>
      </w:pPr>
      <w:r>
        <w:t xml:space="preserve">[I128-1256] Сохранение записей на лету при глобальной корректировке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GlobalCorrection/SaveOnTheFly</w:t>
      </w:r>
      <w:r>
        <w:t xml:space="preserve"> </w:t>
      </w:r>
      <w:r>
        <w:t xml:space="preserve">-</w:t>
      </w:r>
      <w:r>
        <w:t xml:space="preserve"> </w:t>
      </w:r>
      <w:r>
        <w:rPr>
          <w:rStyle w:val="VerbatimChar"/>
        </w:rPr>
        <w:t xml:space="preserve">Help/GeneralDescription/Protocol/CmdJ</w:t>
      </w:r>
    </w:p>
    <w:p>
      <w:pPr>
        <w:pStyle w:val="BodyText"/>
      </w:pPr>
      <w:r>
        <w:rPr>
          <w:b/>
          <w:bCs/>
          <w:i/>
          <w:iCs/>
        </w:rPr>
        <w:t xml:space="preserve">Измененные страницы:</w:t>
      </w:r>
      <w:r>
        <w:t xml:space="preserve"> </w:t>
      </w:r>
      <w:r>
        <w:t xml:space="preserve">-</w:t>
      </w:r>
      <w:r>
        <w:t xml:space="preserve"> </w:t>
      </w:r>
      <w:r>
        <w:rPr>
          <w:rStyle w:val="VerbatimChar"/>
        </w:rPr>
        <w:t xml:space="preserve">GlobalCorrection/Purpose</w:t>
      </w:r>
      <w:r>
        <w:t xml:space="preserve"> </w:t>
      </w:r>
      <w:r>
        <w:t xml:space="preserve">-</w:t>
      </w:r>
      <w:r>
        <w:t xml:space="preserve"> </w:t>
      </w:r>
      <w:r>
        <w:rPr>
          <w:rStyle w:val="VerbatimChar"/>
        </w:rPr>
        <w:t xml:space="preserve">Help/GeneralDescription/Protocol</w:t>
      </w:r>
      <w:r>
        <w:t xml:space="preserve"> </w:t>
      </w:r>
      <w:r>
        <w:t xml:space="preserve">-</w:t>
      </w:r>
      <w:r>
        <w:t xml:space="preserve"> </w:t>
      </w:r>
      <w:r>
        <w:rPr>
          <w:rStyle w:val="VerbatimChar"/>
        </w:rPr>
        <w:t xml:space="preserve">Help/GeneralDescription/Protocol/Cmd5</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Добавлено описание режима сохранения записей на лету при выполнении глобальной корректировки. Документация поясняет, что записи обрабатываются последовательно, измененная запись сохраняется сразу после выполнения сценария, а протокол может содержать сведения как о первичных, так и о дополнительных записях. Отдельно описаны особенности команд</w:t>
      </w:r>
      <w:r>
        <w:t xml:space="preserve"> </w:t>
      </w:r>
      <w:r>
        <w:rPr>
          <w:rStyle w:val="VerbatimChar"/>
        </w:rPr>
        <w:t xml:space="preserve">5</w:t>
      </w:r>
      <w:r>
        <w:t xml:space="preserve"> </w:t>
      </w:r>
      <w:r>
        <w:t xml:space="preserve">и</w:t>
      </w:r>
      <w:r>
        <w:t xml:space="preserve"> </w:t>
      </w:r>
      <w:r>
        <w:rPr>
          <w:rStyle w:val="VerbatimChar"/>
        </w:rPr>
        <w:t xml:space="preserve">J</w:t>
      </w:r>
      <w:r>
        <w:t xml:space="preserve">, поведение счетчика результата и ограничение по отсутствию автоматического отката уже сохраненных записей при последующей ошибке.</w:t>
      </w:r>
    </w:p>
    <w:p>
      <w:pPr>
        <w:pStyle w:val="BodyText"/>
      </w:pPr>
      <w:r>
        <w:rPr>
          <w:b/>
          <w:bCs/>
          <w:i/>
          <w:iCs/>
        </w:rPr>
        <w:t xml:space="preserve">PR:</w:t>
      </w:r>
      <w:r>
        <w:t xml:space="preserve"> </w:t>
      </w:r>
      <w:r>
        <w:t xml:space="preserve">https://bitbucket.irbis128.ru/projects/I128/repos/irbis128/pull-requests/1203</w:t>
      </w:r>
    </w:p>
    <w:bookmarkStart w:id="782" w:name="связанные-задачи-118"/>
    <w:p>
      <w:pPr>
        <w:pStyle w:val="Heading3"/>
      </w:pPr>
      <w:r>
        <w:t xml:space="preserve">1. Связанные задачи</w:t>
      </w:r>
    </w:p>
    <w:bookmarkStart w:id="781" w:name="соответствует-задача-i128-1255"/>
    <w:p>
      <w:pPr>
        <w:pStyle w:val="Heading4"/>
      </w:pPr>
      <w:r>
        <w:t xml:space="preserve">1.1. 🔗 Соответствует задача: I128-1255</w:t>
      </w:r>
    </w:p>
    <w:p>
      <w:pPr>
        <w:pStyle w:val="BlockText"/>
      </w:pPr>
      <w:hyperlink r:id="rId780">
        <w:r>
          <w:rPr>
            <w:rStyle w:val="Hyperlink"/>
            <w:b/>
            <w:bCs/>
          </w:rPr>
          <w:t xml:space="preserve">[I128-1255]</w:t>
        </w:r>
      </w:hyperlink>
      <w:r>
        <w:t xml:space="preserve"> </w:t>
      </w:r>
      <w:r>
        <w:t xml:space="preserve">Разработка режима сохранения модифицируемых записей на лету для сценариев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81"/>
    <w:bookmarkEnd w:id="782"/>
    <w:bookmarkEnd w:id="783"/>
    <w:bookmarkStart w:id="787" w:name="Xd786fbae732f2fdf438e9814be2dab607fc2ff4"/>
    <w:p>
      <w:pPr>
        <w:pStyle w:val="Heading2"/>
      </w:pPr>
      <w:r>
        <w:t xml:space="preserve">[I128-1484] LDAP/Active Directory и доменная SSO на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1"/>
        </w:numPr>
      </w:pPr>
      <w:r>
        <w:rPr>
          <w:rStyle w:val="VerbatimChar"/>
        </w:rPr>
        <w:t xml:space="preserve">Authorisation/LDAP</w:t>
      </w:r>
      <w:r>
        <w:t xml:space="preserve"> </w:t>
      </w:r>
      <w:r>
        <w:t xml:space="preserve">- настройка LDAP/Active Directory и доменной SSO.</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Расширен Help-раздел по настройке LDAP/Active Directory в модуле</w:t>
      </w:r>
      <w:r>
        <w:t xml:space="preserve"> </w:t>
      </w:r>
      <w:r>
        <w:rPr>
          <w:rStyle w:val="VerbatimChar"/>
        </w:rPr>
        <w:t xml:space="preserve">Authorisation</w:t>
      </w:r>
      <w:r>
        <w:t xml:space="preserve">.</w:t>
      </w:r>
    </w:p>
    <w:p>
      <w:pPr>
        <w:pStyle w:val="BodyText"/>
      </w:pPr>
      <w:r>
        <w:t xml:space="preserve">В документации описаны обычный вход по LDAP, браузерная доменная SSO</w:t>
      </w:r>
      <w:r>
        <w:rPr>
          <w:strike/>
        </w:rPr>
        <w:t xml:space="preserve">аутентификация через Kerberos/SPNEGO (GSSAPI) на Linux, роль</w:t>
      </w:r>
      <w:r>
        <w:rPr>
          <w:strike/>
        </w:rPr>
        <w:t xml:space="preserve"> </w:t>
      </w:r>
      <w:r>
        <w:rPr>
          <w:rStyle w:val="VerbatimChar"/>
          <w:strike/>
        </w:rPr>
        <w:t xml:space="preserve">REMOTE_USER</w:t>
      </w:r>
      <w:r>
        <w:rPr>
          <w:strike/>
        </w:rPr>
        <w:t xml:space="preserve">, требования к веб</w:t>
      </w:r>
      <w:r>
        <w:t xml:space="preserve">серверу и доменной инфраструктуре, служебная учётная запись для чтения LDAP, сопоставление пользователя с записью</w:t>
      </w:r>
      <w:r>
        <w:t xml:space="preserve"> </w:t>
      </w:r>
      <w:r>
        <w:rPr>
          <w:rStyle w:val="VerbatimChar"/>
        </w:rPr>
        <w:t xml:space="preserve">RDR</w:t>
      </w:r>
      <w:r>
        <w:t xml:space="preserve">, импорт LDAP-атрибутов и базовая диагностика.</w:t>
      </w:r>
    </w:p>
    <w:p>
      <w:pPr>
        <w:pStyle w:val="BodyText"/>
      </w:pPr>
      <w:r>
        <w:t xml:space="preserve">Скриншот настроек Active Directory обновлён демонстрационными значениями и вставлен в Help-страницу через макрос изображения.</w:t>
      </w:r>
    </w:p>
    <w:p>
      <w:pPr>
        <w:pStyle w:val="BodyText"/>
      </w:pPr>
      <w:r>
        <w:t xml:space="preserve">PR: https://bitbucket.irbis128.ru/projects/I128/repos/irbis128/pull-requests/1118</w:t>
      </w:r>
    </w:p>
    <w:bookmarkStart w:id="786" w:name="связанные-задачи-119"/>
    <w:p>
      <w:pPr>
        <w:pStyle w:val="Heading3"/>
      </w:pPr>
      <w:r>
        <w:t xml:space="preserve">1. Связанные задачи</w:t>
      </w:r>
    </w:p>
    <w:bookmarkStart w:id="785" w:name="соответствует-задача-i128-872"/>
    <w:p>
      <w:pPr>
        <w:pStyle w:val="Heading4"/>
      </w:pPr>
      <w:r>
        <w:t xml:space="preserve">1.1. 🔗 Соответствует задача: I128-872</w:t>
      </w:r>
    </w:p>
    <w:p>
      <w:pPr>
        <w:pStyle w:val="BlockText"/>
      </w:pPr>
      <w:hyperlink r:id="rId784">
        <w:r>
          <w:rPr>
            <w:rStyle w:val="Hyperlink"/>
            <w:b/>
            <w:bCs/>
          </w:rPr>
          <w:t xml:space="preserve">[I128-872]</w:t>
        </w:r>
      </w:hyperlink>
      <w:r>
        <w:t xml:space="preserve"> </w:t>
      </w:r>
      <w:r>
        <w:t xml:space="preserve">исследование gss api в linux (авторизация в домене)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5"/>
    <w:bookmarkEnd w:id="786"/>
    <w:bookmarkEnd w:id="787"/>
    <w:bookmarkStart w:id="791" w:name="i128-1682-комплект-datai-2025-d1"/>
    <w:p>
      <w:pPr>
        <w:pStyle w:val="Heading2"/>
      </w:pPr>
      <w:r>
        <w:t xml:space="preserve">[I128-1682] Комплект datai 2025 D1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192"/>
        </w:numPr>
      </w:pPr>
      <w:r>
        <w:rPr>
          <w:rStyle w:val="VerbatimChar"/>
        </w:rPr>
        <w:t xml:space="preserve">i128f/Distr</w:t>
      </w:r>
      <w:r>
        <w:t xml:space="preserve"> </w:t>
      </w:r>
      <w:r>
        <w:t xml:space="preserve">- добавлено описание комплекта</w:t>
      </w:r>
      <w:r>
        <w:t xml:space="preserve"> </w:t>
      </w:r>
      <w:r>
        <w:rPr>
          <w:rStyle w:val="VerbatimChar"/>
        </w:rPr>
        <w:t xml:space="preserve">datai</w:t>
      </w:r>
      <w:r>
        <w:t xml:space="preserve"> </w:t>
      </w:r>
      <w:r>
        <w:t xml:space="preserve">2025 D1: состав типовых баз,</w:t>
      </w:r>
      <w:r>
        <w:t xml:space="preserve"> </w:t>
      </w:r>
      <w:r>
        <w:rPr>
          <w:rStyle w:val="VerbatimChar"/>
        </w:rPr>
        <w:t xml:space="preserve">.par</w:t>
      </w:r>
      <w:r>
        <w:t xml:space="preserve">-файлов, авторитетных файлов, рабочих листов, форматов, меню, FST, справочников, начальных записей и индексных файлов.</w:t>
      </w:r>
    </w:p>
    <w:p>
      <w:pPr>
        <w:pStyle w:val="Compact"/>
        <w:numPr>
          <w:ilvl w:val="0"/>
          <w:numId w:val="1192"/>
        </w:numPr>
      </w:pPr>
      <w:r>
        <w:rPr>
          <w:rStyle w:val="VerbatimChar"/>
        </w:rPr>
        <w:t xml:space="preserve">Help/Server128/Setup/Setup64</w:t>
      </w:r>
      <w:r>
        <w:t xml:space="preserve"> </w:t>
      </w:r>
      <w:r>
        <w:t xml:space="preserve">- описана связь комплекта</w:t>
      </w:r>
      <w:r>
        <w:t xml:space="preserve"> </w:t>
      </w:r>
      <w:r>
        <w:rPr>
          <w:rStyle w:val="VerbatimChar"/>
        </w:rPr>
        <w:t xml:space="preserve">datai</w:t>
      </w:r>
      <w:r>
        <w:t xml:space="preserve"> </w:t>
      </w:r>
      <w:r>
        <w:t xml:space="preserve">с серверной папкой</w:t>
      </w:r>
      <w:r>
        <w:t xml:space="preserve"> </w:t>
      </w:r>
      <w:r>
        <w:rPr>
          <w:rStyle w:val="VerbatimChar"/>
        </w:rPr>
        <w:t xml:space="preserve">datai</w:t>
      </w:r>
      <w:r>
        <w:t xml:space="preserve">,</w:t>
      </w:r>
      <w:r>
        <w:t xml:space="preserve"> </w:t>
      </w:r>
      <w:r>
        <w:rPr>
          <w:rStyle w:val="VerbatimChar"/>
        </w:rPr>
        <w:t xml:space="preserve">irbis_server.ini</w:t>
      </w:r>
      <w:r>
        <w:t xml:space="preserve">, путями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параметрами</w:t>
      </w:r>
      <w:r>
        <w:t xml:space="preserve"> </w:t>
      </w:r>
      <w:r>
        <w:rPr>
          <w:rStyle w:val="VerbatimChar"/>
        </w:rPr>
        <w:t xml:space="preserve">DBATHR*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технологический комплект</w:t>
      </w:r>
      <w:r>
        <w:t xml:space="preserve"> </w:t>
      </w:r>
      <w:r>
        <w:rPr>
          <w:rStyle w:val="VerbatimChar"/>
        </w:rPr>
        <w:t xml:space="preserve">modules/i128f/Distr/datai</w:t>
      </w:r>
      <w:r>
        <w:t xml:space="preserve"> </w:t>
      </w:r>
      <w:r>
        <w:t xml:space="preserve">из поставки 2025 D1. Раздел объясняет, что этот комплект используется мастером установки как источник серверной папки</w:t>
      </w:r>
      <w:r>
        <w:t xml:space="preserve"> </w:t>
      </w:r>
      <w:r>
        <w:rPr>
          <w:rStyle w:val="VerbatimChar"/>
        </w:rPr>
        <w:t xml:space="preserve">datai</w:t>
      </w:r>
      <w:r>
        <w:t xml:space="preserve">, содержит типовые базы и авторитетные файлы, а после установки должен соответствовать путям в</w:t>
      </w:r>
      <w:r>
        <w:t xml:space="preserve"> </w:t>
      </w:r>
      <w:r>
        <w:rPr>
          <w:rStyle w:val="VerbatimChar"/>
        </w:rPr>
        <w:t xml:space="preserve">irbis_server.ini</w:t>
      </w:r>
      <w:r>
        <w:t xml:space="preserve"> </w:t>
      </w:r>
      <w:r>
        <w:t xml:space="preserve">и системным параметрам</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другим</w:t>
      </w:r>
      <w:r>
        <w:t xml:space="preserve"> </w:t>
      </w:r>
      <w:r>
        <w:rPr>
          <w:rStyle w:val="VerbatimChar"/>
        </w:rPr>
        <w:t xml:space="preserve">DBATHR*</w:t>
      </w:r>
      <w:r>
        <w:t xml:space="preserve">.</w:t>
      </w:r>
    </w:p>
    <w:p>
      <w:pPr>
        <w:pStyle w:val="BodyText"/>
      </w:pPr>
      <w:r>
        <w:t xml:space="preserve">Скриншоты не добавлялись: изменение описывает состав файлов поставки и параметры установки, а не новый экран интерфейса.</w:t>
      </w:r>
    </w:p>
    <w:bookmarkStart w:id="790" w:name="связанные-задачи-120"/>
    <w:p>
      <w:pPr>
        <w:pStyle w:val="Heading3"/>
      </w:pPr>
      <w:r>
        <w:t xml:space="preserve">1. Связанные задачи</w:t>
      </w:r>
    </w:p>
    <w:bookmarkStart w:id="789" w:name="соответствует-задача-i128-1637"/>
    <w:p>
      <w:pPr>
        <w:pStyle w:val="Heading4"/>
      </w:pPr>
      <w:r>
        <w:t xml:space="preserve">1.1. 🔗 Соответствует задача: I128-1637</w:t>
      </w:r>
    </w:p>
    <w:p>
      <w:pPr>
        <w:pStyle w:val="BlockText"/>
      </w:pPr>
      <w:hyperlink r:id="rId788">
        <w:r>
          <w:rPr>
            <w:rStyle w:val="Hyperlink"/>
            <w:b/>
            <w:bCs/>
          </w:rPr>
          <w:t xml:space="preserve">[I128-1637]</w:t>
        </w:r>
      </w:hyperlink>
      <w:r>
        <w:t xml:space="preserve"> </w:t>
      </w:r>
      <w:r>
        <w:t xml:space="preserve">Применено исправление 2025 D1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89"/>
    <w:bookmarkEnd w:id="790"/>
    <w:bookmarkEnd w:id="791"/>
    <w:bookmarkStart w:id="795" w:name="X74ee177db61acf16c9d7e3b19a31a5da2506324"/>
    <w:p>
      <w:pPr>
        <w:pStyle w:val="Heading2"/>
      </w:pPr>
      <w:r>
        <w:t xml:space="preserve">[I128-1803] Документировать форму 6-НК и базу K6NK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04:27</w:t>
      </w:r>
    </w:p>
    <w:p>
      <w:pPr>
        <w:pStyle w:val="BodyText"/>
      </w:pPr>
      <w:r>
        <w:t xml:space="preserve">Добавлен Help</w:t>
      </w:r>
      <w:r>
        <w:rPr>
          <w:strike/>
        </w:rPr>
        <w:t xml:space="preserve">раздел по краткой форме 6</w:t>
      </w:r>
      <w:r>
        <w:t xml:space="preserve">НК, базе</w:t>
      </w:r>
      <w:r>
        <w:t xml:space="preserve"> </w:t>
      </w:r>
      <w:r>
        <w:rPr>
          <w:rStyle w:val="VerbatimChar"/>
        </w:rPr>
        <w:t xml:space="preserve">K6NK</w:t>
      </w:r>
      <w:r>
        <w:t xml:space="preserve"> </w:t>
      </w:r>
      <w:r>
        <w:t xml:space="preserve">и подключению формы через пользовательскую группу статистики</w:t>
      </w:r>
      <w:r>
        <w:t xml:space="preserve"> </w:t>
      </w:r>
      <w:r>
        <w:rPr>
          <w:rStyle w:val="VerbatimChar"/>
        </w:rPr>
        <w:t xml:space="preserve">Stat/Form6NK</w:t>
      </w:r>
      <w:r>
        <w:t xml:space="preserve">.</w:t>
      </w:r>
    </w:p>
    <w:p>
      <w:pPr>
        <w:pStyle w:val="BodyText"/>
      </w:pPr>
      <w:r>
        <w:t xml:space="preserve">Что описано:</w:t>
      </w:r>
      <w:r>
        <w:t xml:space="preserve"> </w:t>
      </w:r>
      <w:r>
        <w:t xml:space="preserve">- назначение базы</w:t>
      </w:r>
      <w:r>
        <w:t xml:space="preserve"> </w:t>
      </w:r>
      <w:r>
        <w:rPr>
          <w:rStyle w:val="VerbatimChar"/>
        </w:rPr>
        <w:t xml:space="preserve">K6NK</w:t>
      </w:r>
      <w:r>
        <w:t xml:space="preserve"> </w:t>
      </w:r>
      <w:r>
        <w:t xml:space="preserve">и рабочего листа</w:t>
      </w:r>
      <w:r>
        <w:t xml:space="preserve"> </w:t>
      </w:r>
      <w:r>
        <w:rPr>
          <w:rStyle w:val="VerbatimChar"/>
        </w:rPr>
        <w:t xml:space="preserve">K6NK576</w:t>
      </w:r>
      <w:r>
        <w:t xml:space="preserve">;</w:t>
      </w:r>
      <w:r>
        <w:t xml:space="preserve"> </w:t>
      </w:r>
      <w:r>
        <w:t xml:space="preserve">- состав поставки: рабочий лист, печатная форма, секционные форматы и FST-файлы для автозаполнения;</w:t>
      </w:r>
      <w:r>
        <w:t xml:space="preserve"> </w:t>
      </w:r>
      <w:r>
        <w:t xml:space="preserve">- структура записи и минимальные поля отчетного периода;</w:t>
      </w:r>
      <w:r>
        <w:t xml:space="preserve"> </w:t>
      </w:r>
      <w:r>
        <w:t xml:space="preserve">- настройка группы</w:t>
      </w:r>
      <w:r>
        <w:t xml:space="preserve"> </w:t>
      </w:r>
      <w:r>
        <w:rPr>
          <w:rStyle w:val="VerbatimChar"/>
        </w:rPr>
        <w:t xml:space="preserve">StatGroups</w:t>
      </w:r>
      <w:r>
        <w:t xml:space="preserve"> </w:t>
      </w:r>
      <w:r>
        <w:t xml:space="preserve">для страницы</w:t>
      </w:r>
      <w:r>
        <w:t xml:space="preserve"> </w:t>
      </w:r>
      <w:r>
        <w:rPr>
          <w:rStyle w:val="VerbatimChar"/>
        </w:rPr>
        <w:t xml:space="preserve">?id=Stat/Show</w:t>
      </w:r>
      <w:r>
        <w:t xml:space="preserve">;</w:t>
      </w:r>
      <w:r>
        <w:t xml:space="preserve"> </w:t>
      </w:r>
      <w:r>
        <w:t xml:space="preserve">- источники автозаполнения из</w:t>
      </w:r>
      <w:r>
        <w:t xml:space="preserve"> </w:t>
      </w:r>
      <w:r>
        <w:rPr>
          <w:rStyle w:val="VerbatimChar"/>
        </w:rPr>
        <w:t xml:space="preserve">RDR</w:t>
      </w:r>
      <w:r>
        <w:t xml:space="preserve">,</w:t>
      </w:r>
      <w:r>
        <w:t xml:space="preserve"> </w:t>
      </w:r>
      <w:r>
        <w:rPr>
          <w:rStyle w:val="VerbatimChar"/>
        </w:rPr>
        <w:t xml:space="preserve">CMPL</w:t>
      </w:r>
      <w:r>
        <w:t xml:space="preserve">,</w:t>
      </w:r>
      <w:r>
        <w:t xml:space="preserve"> </w:t>
      </w:r>
      <w:r>
        <w:rPr>
          <w:rStyle w:val="VerbatimChar"/>
        </w:rPr>
        <w:t xml:space="preserve">IBIS</w:t>
      </w:r>
      <w:r>
        <w:t xml:space="preserve">,</w:t>
      </w:r>
      <w:r>
        <w:t xml:space="preserve"> </w:t>
      </w:r>
      <w:r>
        <w:rPr>
          <w:rStyle w:val="VerbatimChar"/>
        </w:rPr>
        <w:t xml:space="preserve">EVENT</w:t>
      </w:r>
      <w:r>
        <w:t xml:space="preserve">,</w:t>
      </w:r>
      <w:r>
        <w:t xml:space="preserve"> </w:t>
      </w:r>
      <w:r>
        <w:rPr>
          <w:rStyle w:val="VerbatimChar"/>
        </w:rPr>
        <w:t xml:space="preserve">LICH</w:t>
      </w:r>
      <w:r>
        <w:t xml:space="preserve">;</w:t>
      </w:r>
      <w:r>
        <w:t xml:space="preserve"> </w:t>
      </w:r>
      <w:r>
        <w:t xml:space="preserve">- ограничения автоматического расчета и случаи ручного заполнения.</w:t>
      </w:r>
    </w:p>
    <w:p>
      <w:pPr>
        <w:pStyle w:val="BodyText"/>
      </w:pPr>
      <w:r>
        <w:t xml:space="preserve">Help:</w:t>
      </w:r>
      <w:r>
        <w:t xml:space="preserve"> </w:t>
      </w:r>
      <w:r>
        <w:t xml:space="preserve">-</w:t>
      </w:r>
      <w:r>
        <w:t xml:space="preserve"> </w:t>
      </w:r>
      <w:r>
        <w:rPr>
          <w:rStyle w:val="VerbatimChar"/>
        </w:rPr>
        <w:t xml:space="preserve">?id=Help/Show&amp;m=Stat/Form6NK</w:t>
      </w:r>
      <w:r>
        <w:t xml:space="preserve"> </w:t>
      </w:r>
      <w:r>
        <w:t xml:space="preserve">-</w:t>
      </w:r>
      <w:r>
        <w:t xml:space="preserve"> </w:t>
      </w:r>
      <w:r>
        <w:rPr>
          <w:rStyle w:val="VerbatimChar"/>
        </w:rPr>
        <w:t xml:space="preserve">?id=Help/DownloadDocx&amp;m=Stat/Form6NK</w:t>
      </w:r>
    </w:p>
    <w:p>
      <w:pPr>
        <w:pStyle w:val="BodyText"/>
      </w:pPr>
      <w:r>
        <w:t xml:space="preserve">Связанная реализация:</w:t>
      </w:r>
      <w:r>
        <w:t xml:space="preserve"> </w:t>
      </w:r>
      <w:r>
        <w:rPr>
          <w:rStyle w:val="VerbatimChar"/>
        </w:rPr>
        <w:t xml:space="preserve">I128-1723</w:t>
      </w:r>
      <w:r>
        <w:t xml:space="preserve">.</w:t>
      </w:r>
      <w:r>
        <w:t xml:space="preserve"> </w:t>
      </w:r>
      <w:r>
        <w:t xml:space="preserve">PR: https://bitbucket.irbis128.ru/projects/I128/repos/irbis128/pull-requests/1147</w:t>
      </w:r>
    </w:p>
    <w:bookmarkStart w:id="794" w:name="связанные-задачи-121"/>
    <w:p>
      <w:pPr>
        <w:pStyle w:val="Heading3"/>
      </w:pPr>
      <w:r>
        <w:t xml:space="preserve">1. Связанные задачи</w:t>
      </w:r>
    </w:p>
    <w:bookmarkStart w:id="793" w:name="соответствует-задача-i128-1723"/>
    <w:p>
      <w:pPr>
        <w:pStyle w:val="Heading4"/>
      </w:pPr>
      <w:r>
        <w:t xml:space="preserve">1.1. 🔗 Соответствует задача: I128-1723</w:t>
      </w:r>
    </w:p>
    <w:p>
      <w:pPr>
        <w:pStyle w:val="BlockText"/>
      </w:pPr>
      <w:hyperlink r:id="rId792">
        <w:r>
          <w:rPr>
            <w:rStyle w:val="Hyperlink"/>
            <w:b/>
            <w:bCs/>
          </w:rPr>
          <w:t xml:space="preserve">[I128-1723]</w:t>
        </w:r>
      </w:hyperlink>
      <w:r>
        <w:t xml:space="preserve"> </w:t>
      </w:r>
      <w:r>
        <w:t xml:space="preserve">БД данных для отчетной статистики по форме 6нк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793"/>
    <w:bookmarkEnd w:id="794"/>
    <w:bookmarkEnd w:id="795"/>
    <w:bookmarkStart w:id="799" w:name="X2367684c45d18962e53fddb4973b0adcc416890"/>
    <w:p>
      <w:pPr>
        <w:pStyle w:val="Heading2"/>
      </w:pPr>
      <w:r>
        <w:t xml:space="preserve">[I128-1852] Отладка автовводов в редакторе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193"/>
        </w:numPr>
      </w:pPr>
      <w:r>
        <w:rPr>
          <w:rStyle w:val="VerbatimChar"/>
        </w:rPr>
        <w:t xml:space="preserve">Help/Admin64Server/GenPft64/AutoinDebug</w:t>
      </w:r>
      <w:r>
        <w:t xml:space="preserve"> </w:t>
      </w:r>
      <w:r>
        <w:t xml:space="preserve">- описание отладки основного и вторичного автоввода 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4"/>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195"/>
        </w:numPr>
      </w:pPr>
      <w:r>
        <w:t xml:space="preserve">Нет.</w:t>
      </w:r>
    </w:p>
    <w:p>
      <w:pPr>
        <w:pStyle w:val="FirstParagraph"/>
      </w:pPr>
      <w:r>
        <w:rPr>
          <w:b/>
          <w:bCs/>
          <w:i/>
          <w:iCs/>
        </w:rPr>
        <w:t xml:space="preserve">Описание изменения:</w:t>
      </w:r>
    </w:p>
    <w:p>
      <w:pPr>
        <w:pStyle w:val="BodyText"/>
      </w:pPr>
      <w:r>
        <w:t xml:space="preserve">Добавлен Help-раздел о проверке автовводов в отладчике глобальных заданий редактора форматов. Раздел объясняет назначение флажков</w:t>
      </w:r>
      <w:r>
        <w:t xml:space="preserve"> </w:t>
      </w:r>
      <w:r>
        <w:rPr>
          <w:rStyle w:val="VerbatimChar"/>
        </w:rPr>
        <w:t xml:space="preserve">Автоввод основной</w:t>
      </w:r>
      <w:r>
        <w:t xml:space="preserve"> </w:t>
      </w:r>
      <w:r>
        <w:t xml:space="preserve">и</w:t>
      </w:r>
      <w:r>
        <w:t xml:space="preserve"> </w:t>
      </w:r>
      <w:r>
        <w:rPr>
          <w:rStyle w:val="VerbatimChar"/>
        </w:rPr>
        <w:t xml:space="preserve">Автоввод вторичный</w:t>
      </w:r>
      <w:r>
        <w:t xml:space="preserve">, переход в автоввод клавишей</w:t>
      </w:r>
      <w:r>
        <w:t xml:space="preserve"> </w:t>
      </w:r>
      <w:r>
        <w:rPr>
          <w:rStyle w:val="VerbatimChar"/>
        </w:rPr>
        <w:t xml:space="preserve">F7</w:t>
      </w:r>
      <w:r>
        <w:t xml:space="preserve">, вход через оператор</w:t>
      </w:r>
      <w:r>
        <w:t xml:space="preserve"> </w:t>
      </w:r>
      <w:r>
        <w:rPr>
          <w:rStyle w:val="VerbatimChar"/>
        </w:rPr>
        <w:t xml:space="preserve">END</w:t>
      </w:r>
      <w:r>
        <w:t xml:space="preserve"> </w:t>
      </w:r>
      <w:r>
        <w:t xml:space="preserve">для записей</w:t>
      </w:r>
      <w:r>
        <w:t xml:space="preserve"> </w:t>
      </w:r>
      <w:r>
        <w:rPr>
          <w:rStyle w:val="VerbatimChar"/>
        </w:rPr>
        <w:t xml:space="preserve">CORREC</w:t>
      </w:r>
      <w:r>
        <w:t xml:space="preserve"> </w:t>
      </w:r>
      <w:r>
        <w:t xml:space="preserve">/</w:t>
      </w:r>
      <w:r>
        <w:t xml:space="preserve"> </w:t>
      </w:r>
      <w:r>
        <w:rPr>
          <w:rStyle w:val="VerbatimChar"/>
        </w:rPr>
        <w:t xml:space="preserve">NEWMFN</w:t>
      </w:r>
      <w:r>
        <w:t xml:space="preserve">, включение ФЛК через</w:t>
      </w:r>
      <w:r>
        <w:t xml:space="preserve"> </w:t>
      </w:r>
      <w:r>
        <w:rPr>
          <w:rStyle w:val="VerbatimChar"/>
        </w:rPr>
        <w:t xml:space="preserve">[DEBUG](DEBUG) EXEC_FLC=1</w:t>
      </w:r>
      <w:r>
        <w:t xml:space="preserve"> </w:t>
      </w:r>
      <w:r>
        <w:t xml:space="preserve">и разделение контекстов выполнения основной и вторичных записей.</w:t>
      </w:r>
    </w:p>
    <w:bookmarkStart w:id="798" w:name="связанные-задачи-122"/>
    <w:p>
      <w:pPr>
        <w:pStyle w:val="Heading3"/>
      </w:pPr>
      <w:r>
        <w:t xml:space="preserve">1. Связанные задачи</w:t>
      </w:r>
    </w:p>
    <w:bookmarkStart w:id="797" w:name="соответствует-задача-i128-1663"/>
    <w:p>
      <w:pPr>
        <w:pStyle w:val="Heading4"/>
      </w:pPr>
      <w:r>
        <w:t xml:space="preserve">1.1. 🔗 Соответствует задача: I128-1663</w:t>
      </w:r>
    </w:p>
    <w:p>
      <w:pPr>
        <w:pStyle w:val="BlockText"/>
      </w:pPr>
      <w:hyperlink r:id="rId796">
        <w:r>
          <w:rPr>
            <w:rStyle w:val="Hyperlink"/>
            <w:b/>
            <w:bCs/>
          </w:rPr>
          <w:t xml:space="preserve">[I128-1663]</w:t>
        </w:r>
      </w:hyperlink>
      <w:r>
        <w:t xml:space="preserve"> </w:t>
      </w:r>
      <w:r>
        <w:t xml:space="preserve">“Отладка автовводов”</w:t>
      </w:r>
      <w:r>
        <w:t xml:space="preserve"> </w:t>
      </w:r>
      <w:r>
        <w:t xml:space="preserve">в отладчике глобальных заданий в редакторе форматов</w:t>
      </w:r>
      <w:r>
        <w:t xml:space="preserve"> </w:t>
      </w:r>
      <w:r>
        <w:t xml:space="preserve">Статус:</w:t>
      </w:r>
      <w:r>
        <w:t xml:space="preserve"> </w:t>
      </w:r>
      <w:r>
        <w:rPr>
          <w:rStyle w:val="VerbatimChar"/>
        </w:rPr>
        <w:t xml:space="preserve">Завершено</w:t>
      </w:r>
      <w:r>
        <w:t xml:space="preserve"> </w:t>
      </w:r>
      <w:r>
        <w:t xml:space="preserve">| Автор: Иван Батрак</w:t>
      </w:r>
    </w:p>
    <w:bookmarkEnd w:id="797"/>
    <w:bookmarkEnd w:id="798"/>
    <w:bookmarkEnd w:id="799"/>
    <w:bookmarkStart w:id="803" w:name="Xa4a13b0e3f2c6d19af652c67de63e7c660ea148"/>
    <w:p>
      <w:pPr>
        <w:pStyle w:val="Heading2"/>
      </w:pPr>
      <w:r>
        <w:t xml:space="preserve">[I128-1853] Оператор включения вложенного GBL-задания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196"/>
        </w:numPr>
      </w:pPr>
      <w:r>
        <w:rPr>
          <w:rStyle w:val="VerbatimChar"/>
        </w:rPr>
        <w:t xml:space="preserve">GlobalCorrection/Include</w:t>
      </w:r>
      <w:r>
        <w:t xml:space="preserve"> </w:t>
      </w:r>
      <w:r>
        <w:t xml:space="preserve">- описание оператора</w:t>
      </w:r>
      <w:r>
        <w:t xml:space="preserve"> </w:t>
      </w:r>
      <w:r>
        <w:rPr>
          <w:rStyle w:val="VerbatimChar"/>
        </w:rPr>
        <w:t xml:space="preserve">@</w:t>
      </w:r>
      <w:r>
        <w:t xml:space="preserve"> </w:t>
      </w:r>
      <w:r>
        <w:t xml:space="preserve">для подключения вложенного GBL-файла из текущей базы данных.</w:t>
      </w:r>
    </w:p>
    <w:p>
      <w:pPr>
        <w:pStyle w:val="FirstParagraph"/>
      </w:pPr>
      <w:r>
        <w:rPr>
          <w:b/>
          <w:bCs/>
          <w:i/>
          <w:iCs/>
        </w:rPr>
        <w:t xml:space="preserve">Измененные страницы:</w:t>
      </w:r>
    </w:p>
    <w:p>
      <w:pPr>
        <w:pStyle w:val="Compact"/>
        <w:numPr>
          <w:ilvl w:val="0"/>
          <w:numId w:val="1197"/>
        </w:numPr>
      </w:pPr>
      <w:r>
        <w:rPr>
          <w:rStyle w:val="VerbatimChar"/>
        </w:rPr>
        <w:t xml:space="preserve">GlobalCorrection/Root</w:t>
      </w:r>
      <w:r>
        <w:t xml:space="preserve"> </w:t>
      </w:r>
      <w:r>
        <w:t xml:space="preserve">- добавлена ссылка на новую страницу.</w:t>
      </w:r>
    </w:p>
    <w:p>
      <w:pPr>
        <w:pStyle w:val="Compact"/>
        <w:numPr>
          <w:ilvl w:val="0"/>
          <w:numId w:val="1197"/>
        </w:numPr>
      </w:pPr>
      <w:r>
        <w:rPr>
          <w:rStyle w:val="VerbatimChar"/>
        </w:rPr>
        <w:t xml:space="preserve">GlobalCorrection/Purpose</w:t>
      </w:r>
      <w:r>
        <w:t xml:space="preserve"> </w:t>
      </w:r>
      <w:r>
        <w:t xml:space="preserve">- уточнено, что вложенные GBL-файлы подключаются оператором</w:t>
      </w:r>
      <w:r>
        <w:t xml:space="preserve"> </w:t>
      </w:r>
      <w:r>
        <w:rPr>
          <w:rStyle w:val="VerbatimChar"/>
        </w:rPr>
        <w:t xml:space="preserve">@</w:t>
      </w:r>
      <w:r>
        <w:t xml:space="preserve">.</w:t>
      </w:r>
    </w:p>
    <w:p>
      <w:pPr>
        <w:pStyle w:val="Compact"/>
        <w:numPr>
          <w:ilvl w:val="0"/>
          <w:numId w:val="1197"/>
        </w:numPr>
      </w:pPr>
      <w:r>
        <w:rPr>
          <w:rStyle w:val="VerbatimChar"/>
        </w:rPr>
        <w:t xml:space="preserve">Cataloguer/CataloguerGuide/BibliographicRecords/CatalogingWorkflow</w:t>
      </w:r>
      <w:r>
        <w:t xml:space="preserve"> </w:t>
      </w:r>
      <w:r>
        <w:t xml:space="preserve">- добавлена ссылка на раздел о вложенных GBL-заданиях из описания массовой корректировки данных.</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Help</w:t>
      </w:r>
      <w:r>
        <w:rPr>
          <w:strike/>
        </w:rPr>
        <w:t xml:space="preserve">документация по включению вложенных GBL</w:t>
      </w:r>
      <w:r>
        <w:t xml:space="preserve">заданий. Раздел описывает, когда выносить общий фрагмент корректировки в отдельный файл, как записывать строку</w:t>
      </w:r>
      <w:r>
        <w:t xml:space="preserve"> </w:t>
      </w:r>
      <w:r>
        <w:rPr>
          <w:rStyle w:val="VerbatimChar"/>
        </w:rPr>
        <w:t xml:space="preserve">@&lt;имя_файла&gt;</w:t>
      </w:r>
      <w:r>
        <w:t xml:space="preserve">, где ищется вложенный GBL-файл, как выполняется вложенный сценарий в контексте текущей записи и какие проверки нужны перед запуском массовой корректировки.</w:t>
      </w:r>
    </w:p>
    <w:bookmarkStart w:id="802" w:name="связанные-задачи-123"/>
    <w:p>
      <w:pPr>
        <w:pStyle w:val="Heading3"/>
      </w:pPr>
      <w:r>
        <w:t xml:space="preserve">1. Связанные задачи</w:t>
      </w:r>
    </w:p>
    <w:bookmarkStart w:id="801" w:name="соответствует-задача-i128-1670"/>
    <w:p>
      <w:pPr>
        <w:pStyle w:val="Heading4"/>
      </w:pPr>
      <w:r>
        <w:t xml:space="preserve">1.1. 🔗 Соответствует задача: I128-1670</w:t>
      </w:r>
    </w:p>
    <w:p>
      <w:pPr>
        <w:pStyle w:val="BlockText"/>
      </w:pPr>
      <w:hyperlink r:id="rId800">
        <w:r>
          <w:rPr>
            <w:rStyle w:val="Hyperlink"/>
            <w:b/>
            <w:bCs/>
          </w:rPr>
          <w:t xml:space="preserve">[I128-1670]</w:t>
        </w:r>
      </w:hyperlink>
      <w:r>
        <w:t xml:space="preserve"> </w:t>
      </w:r>
      <w:r>
        <w:t xml:space="preserve">Новый Оператор включения вложенных глобальных заданий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1"/>
    <w:bookmarkEnd w:id="802"/>
    <w:bookmarkEnd w:id="803"/>
    <w:bookmarkStart w:id="807" w:name="X285b79a9262ce63319515bae3bb8e23a2643729"/>
    <w:p>
      <w:pPr>
        <w:pStyle w:val="Heading2"/>
      </w:pPr>
      <w:r>
        <w:t xml:space="preserve">[I128-1854] Оператор глобальной корректировки CORRECA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02:23</w:t>
      </w:r>
    </w:p>
    <w:p>
      <w:pPr>
        <w:pStyle w:val="BodyText"/>
      </w:pPr>
      <w:r>
        <w:rPr>
          <w:b/>
          <w:bCs/>
          <w:i/>
          <w:iCs/>
        </w:rPr>
        <w:t xml:space="preserve">Новые страницы:</w:t>
      </w:r>
      <w:r>
        <w:t xml:space="preserve"> </w:t>
      </w:r>
      <w:r>
        <w:rPr>
          <w:rStyle w:val="VerbatimChar"/>
        </w:rPr>
        <w:t xml:space="preserve">GlobalCorrection/Correca</w:t>
      </w:r>
      <w:r>
        <w:t xml:space="preserve"> </w:t>
      </w:r>
      <w:r>
        <w:t xml:space="preserve">- описание оператора</w:t>
      </w:r>
      <w:r>
        <w:t xml:space="preserve"> </w:t>
      </w:r>
      <w:r>
        <w:rPr>
          <w:rStyle w:val="VerbatimChar"/>
        </w:rPr>
        <w:t xml:space="preserve">CORRECA</w:t>
      </w:r>
      <w:r>
        <w:t xml:space="preserve">, его отличия от</w:t>
      </w:r>
      <w:r>
        <w:t xml:space="preserve"> </w:t>
      </w:r>
      <w:r>
        <w:rPr>
          <w:rStyle w:val="VerbatimChar"/>
        </w:rPr>
        <w:t xml:space="preserve">CORREC</w:t>
      </w:r>
      <w:r>
        <w:t xml:space="preserve">, структуры блока, служебных переменных и правил безопасного применения.</w:t>
      </w:r>
    </w:p>
    <w:p>
      <w:pPr>
        <w:pStyle w:val="BodyText"/>
      </w:pPr>
      <w:r>
        <w:rPr>
          <w:b/>
          <w:bCs/>
          <w:i/>
          <w:iCs/>
        </w:rPr>
        <w:t xml:space="preserve">Измененные страницы:</w:t>
      </w:r>
      <w:r>
        <w:t xml:space="preserve"> </w:t>
      </w:r>
      <w:r>
        <w:rPr>
          <w:rStyle w:val="VerbatimChar"/>
        </w:rPr>
        <w:t xml:space="preserve">GlobalCorrection/Root</w:t>
      </w:r>
      <w:r>
        <w:t xml:space="preserve"> </w:t>
      </w:r>
      <w:r>
        <w:t xml:space="preserve">- добавлена ссылка на новую страницу.</w:t>
      </w:r>
    </w:p>
    <w:p>
      <w:pPr>
        <w:pStyle w:val="BodyText"/>
      </w:pPr>
      <w:r>
        <w:rPr>
          <w:rStyle w:val="VerbatimChar"/>
        </w:rPr>
        <w:t xml:space="preserve">Cataloguer/CataloguerGuide/BibliographicRecords/CatalogingWorkflow</w:t>
      </w:r>
      <w:r>
        <w:t xml:space="preserve"> </w:t>
      </w:r>
      <w:r>
        <w:t xml:space="preserve">- в раздел о глобальной корректировке данных добавлена ссылка на описание</w:t>
      </w:r>
      <w:r>
        <w:t xml:space="preserve"> </w:t>
      </w:r>
      <w:r>
        <w:rPr>
          <w:rStyle w:val="VerbatimChar"/>
        </w:rPr>
        <w:t xml:space="preserve">CORRECA</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Help добавлено описание оператора глобальной корректировки</w:t>
      </w:r>
      <w:r>
        <w:t xml:space="preserve"> </w:t>
      </w:r>
      <w:r>
        <w:rPr>
          <w:rStyle w:val="VerbatimChar"/>
        </w:rPr>
        <w:t xml:space="preserve">CORRECA</w:t>
      </w:r>
      <w:r>
        <w:t xml:space="preserve">. Раздел поясняет, когда использовать оператор вместо</w:t>
      </w:r>
      <w:r>
        <w:t xml:space="preserve"> </w:t>
      </w:r>
      <w:r>
        <w:rPr>
          <w:rStyle w:val="VerbatimChar"/>
        </w:rPr>
        <w:t xml:space="preserve">CORREC</w:t>
      </w:r>
      <w:r>
        <w:t xml:space="preserve">, как передавать поисковое выражение ИРБИС, какие служебные переменные доступны при выполнении и какие проверки нужны перед запуском массовой корректировки.</w:t>
      </w:r>
    </w:p>
    <w:p>
      <w:pPr>
        <w:pStyle w:val="BodyText"/>
      </w:pPr>
      <w:r>
        <w:t xml:space="preserve">Скриншоты не добавлялись, потому что документируется синтаксис серверного оператора, а не новая пользовательская форма или состояние интерфейса.</w:t>
      </w:r>
    </w:p>
    <w:bookmarkStart w:id="806" w:name="связанные-задачи-124"/>
    <w:p>
      <w:pPr>
        <w:pStyle w:val="Heading3"/>
      </w:pPr>
      <w:r>
        <w:t xml:space="preserve">1. Связанные задачи</w:t>
      </w:r>
    </w:p>
    <w:bookmarkStart w:id="805" w:name="соответствует-задача-i128-1667"/>
    <w:p>
      <w:pPr>
        <w:pStyle w:val="Heading4"/>
      </w:pPr>
      <w:r>
        <w:t xml:space="preserve">1.1. 🔗 Соответствует задача: I128-1667</w:t>
      </w:r>
    </w:p>
    <w:p>
      <w:pPr>
        <w:pStyle w:val="BlockText"/>
      </w:pPr>
      <w:hyperlink r:id="rId804">
        <w:r>
          <w:rPr>
            <w:rStyle w:val="Hyperlink"/>
            <w:b/>
            <w:bCs/>
          </w:rPr>
          <w:t xml:space="preserve">[I128-1667]</w:t>
        </w:r>
      </w:hyperlink>
      <w:r>
        <w:t xml:space="preserve"> </w:t>
      </w:r>
      <w:r>
        <w:t xml:space="preserve">Новый оператор глобальной корректировки CORRECA, в который вместо списка терминов подается комплекстный поисковой запросов на языке запросов ИРБИС</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5"/>
    <w:bookmarkEnd w:id="806"/>
    <w:bookmarkEnd w:id="807"/>
    <w:bookmarkStart w:id="811" w:name="Xac45f9950f4b80b8a8566fafe3a90cc99c96418"/>
    <w:p>
      <w:pPr>
        <w:pStyle w:val="Heading2"/>
      </w:pPr>
      <w:r>
        <w:t xml:space="preserve">[I128-1856] Отслеживание переменных и полей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02:11</w:t>
      </w:r>
    </w:p>
    <w:p>
      <w:pPr>
        <w:pStyle w:val="BodyText"/>
      </w:pPr>
      <w:r>
        <w:rPr>
          <w:b/>
          <w:bCs/>
          <w:i/>
          <w:iCs/>
        </w:rPr>
        <w:t xml:space="preserve">Новые страницы:</w:t>
      </w:r>
    </w:p>
    <w:p>
      <w:pPr>
        <w:pStyle w:val="Compact"/>
        <w:numPr>
          <w:ilvl w:val="0"/>
          <w:numId w:val="1198"/>
        </w:numPr>
      </w:pPr>
      <w:r>
        <w:rPr>
          <w:rStyle w:val="VerbatimChar"/>
        </w:rPr>
        <w:t xml:space="preserve">Help/Admin64Server/GenPft64/DebugTracking</w:t>
      </w:r>
      <w:r>
        <w:t xml:space="preserve"> </w:t>
      </w:r>
      <w:r>
        <w:t xml:space="preserve">- вкладка</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w:t>
      </w:r>
      <w:r>
        <w:t xml:space="preserve">редактора форматов.</w:t>
      </w:r>
    </w:p>
    <w:p>
      <w:pPr>
        <w:pStyle w:val="FirstParagraph"/>
      </w:pPr>
      <w:r>
        <w:rPr>
          <w:b/>
          <w:bCs/>
          <w:i/>
          <w:iCs/>
        </w:rPr>
        <w:t xml:space="preserve">Измененные страницы:</w:t>
      </w:r>
    </w:p>
    <w:p>
      <w:pPr>
        <w:pStyle w:val="Compact"/>
        <w:numPr>
          <w:ilvl w:val="0"/>
          <w:numId w:val="1199"/>
        </w:numPr>
      </w:pPr>
      <w:r>
        <w:rPr>
          <w:rStyle w:val="VerbatimChar"/>
        </w:rPr>
        <w:t xml:space="preserve">Help/Admin64Server/GenPft64</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00"/>
        </w:numPr>
      </w:pPr>
      <w:r>
        <w:t xml:space="preserve">Нет.</w:t>
      </w:r>
    </w:p>
    <w:p>
      <w:pPr>
        <w:pStyle w:val="FirstParagraph"/>
      </w:pPr>
      <w:r>
        <w:rPr>
          <w:b/>
          <w:bCs/>
          <w:i/>
          <w:iCs/>
        </w:rPr>
        <w:t xml:space="preserve">Описание изменения:</w:t>
      </w:r>
    </w:p>
    <w:p>
      <w:pPr>
        <w:pStyle w:val="BodyText"/>
      </w:pPr>
      <w:r>
        <w:t xml:space="preserve">Добавлен Help-раздел редактора форматов о вкладке</w:t>
      </w:r>
      <w:r>
        <w:t xml:space="preserve"> </w:t>
      </w:r>
      <w:r>
        <w:rPr>
          <w:rStyle w:val="VerbatimChar"/>
        </w:rPr>
        <w:t xml:space="preserve">Отслеживание</w:t>
      </w:r>
      <w:r>
        <w:t xml:space="preserve"> </w:t>
      </w:r>
      <w:r>
        <w:t xml:space="preserve">в режиме</w:t>
      </w:r>
      <w:r>
        <w:t xml:space="preserve"> </w:t>
      </w:r>
      <w:r>
        <w:rPr>
          <w:rStyle w:val="VerbatimChar"/>
        </w:rPr>
        <w:t xml:space="preserve">Отладка</w:t>
      </w:r>
      <w:r>
        <w:t xml:space="preserve">. Раздел описывает, когда использовать вкладку, какие изменения переменных и полей она помогает увидеть, как применять ее при проверке юнифоров, вложенных фрагментов и операторов глобальной корректировки, а также какие значения относятся только к текущему сеансу отладки.</w:t>
      </w:r>
    </w:p>
    <w:p>
      <w:pPr>
        <w:pStyle w:val="BodyText"/>
      </w:pPr>
      <w:r>
        <w:rPr>
          <w:b/>
          <w:bCs/>
          <w:i/>
          <w:iCs/>
        </w:rPr>
        <w:t xml:space="preserve">PR:</w:t>
      </w:r>
    </w:p>
    <w:p>
      <w:pPr>
        <w:pStyle w:val="BodyText"/>
      </w:pPr>
      <w:r>
        <w:t xml:space="preserve">https://bitbucket.irbis128.ru/projects/I128/repos/irbis128/pull-requests/1109</w:t>
      </w:r>
    </w:p>
    <w:bookmarkStart w:id="810" w:name="связанные-задачи-125"/>
    <w:p>
      <w:pPr>
        <w:pStyle w:val="Heading3"/>
      </w:pPr>
      <w:r>
        <w:t xml:space="preserve">1. Связанные задачи</w:t>
      </w:r>
    </w:p>
    <w:bookmarkStart w:id="809" w:name="соответствует-задача-i128-1855"/>
    <w:p>
      <w:pPr>
        <w:pStyle w:val="Heading4"/>
      </w:pPr>
      <w:r>
        <w:t xml:space="preserve">1.1. 🔗 Соответствует задача: I128-1855</w:t>
      </w:r>
    </w:p>
    <w:p>
      <w:pPr>
        <w:pStyle w:val="BlockText"/>
      </w:pPr>
      <w:hyperlink r:id="rId808">
        <w:r>
          <w:rPr>
            <w:rStyle w:val="Hyperlink"/>
            <w:b/>
            <w:bCs/>
          </w:rPr>
          <w:t xml:space="preserve">[I128-1855]</w:t>
        </w:r>
      </w:hyperlink>
      <w:r>
        <w:t xml:space="preserve"> </w:t>
      </w:r>
      <w:r>
        <w:t xml:space="preserve">Отслеживание состояния переменных и полей в режиме</w:t>
      </w:r>
      <w:r>
        <w:t xml:space="preserve"> </w:t>
      </w:r>
      <w:r>
        <w:t xml:space="preserve">“Отладка”</w:t>
      </w:r>
      <w:r>
        <w:t xml:space="preserve"> </w:t>
      </w:r>
      <w:r>
        <w:t xml:space="preserve">редактора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09"/>
    <w:bookmarkEnd w:id="810"/>
    <w:bookmarkEnd w:id="811"/>
    <w:bookmarkStart w:id="815" w:name="Xeacb794862eb35b79281da297f65c3bb75a36ea"/>
    <w:p>
      <w:pPr>
        <w:pStyle w:val="Heading2"/>
      </w:pPr>
      <w:r>
        <w:t xml:space="preserve">[I128-1857] Переменные последовательного поиска в отладке форматов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02:10</w:t>
      </w:r>
    </w:p>
    <w:p>
      <w:pPr>
        <w:pStyle w:val="BodyText"/>
      </w:pPr>
      <w:r>
        <w:rPr>
          <w:b/>
          <w:bCs/>
          <w:i/>
          <w:iCs/>
        </w:rPr>
        <w:t xml:space="preserve">Новые страницы:</w:t>
      </w:r>
    </w:p>
    <w:p>
      <w:pPr>
        <w:pStyle w:val="Compact"/>
        <w:numPr>
          <w:ilvl w:val="0"/>
          <w:numId w:val="1201"/>
        </w:numPr>
      </w:pPr>
      <w:r>
        <w:rPr>
          <w:rStyle w:val="VerbatimChar"/>
        </w:rPr>
        <w:t xml:space="preserve">Help/GeneralDescription/Pft/SearchDebugVariables</w:t>
      </w:r>
      <w:r>
        <w:t xml:space="preserve"> </w:t>
      </w:r>
      <w:r>
        <w:t xml:space="preserve">- переменные последовательного поиска для отладки форматов.</w:t>
      </w:r>
    </w:p>
    <w:p>
      <w:pPr>
        <w:pStyle w:val="FirstParagraph"/>
      </w:pPr>
      <w:r>
        <w:rPr>
          <w:b/>
          <w:bCs/>
          <w:i/>
          <w:iCs/>
        </w:rPr>
        <w:t xml:space="preserve">Описание изменения:</w:t>
      </w:r>
    </w:p>
    <w:p>
      <w:pPr>
        <w:pStyle w:val="BodyText"/>
      </w:pPr>
      <w:r>
        <w:t xml:space="preserve">В Help языка форматирования ИРБИС добавлено описание переменных окружения уровня формата, которые ИРБИС-сервер Турбо назначает при выполнении последовательного поиска.</w:t>
      </w:r>
    </w:p>
    <w:p>
      <w:pPr>
        <w:pStyle w:val="BodyText"/>
      </w:pPr>
      <w:r>
        <w:t xml:space="preserve">Раздел поясняет назначение</w:t>
      </w:r>
      <w:r>
        <w:t xml:space="preserve"> </w:t>
      </w:r>
      <w:r>
        <w:rPr>
          <w:rStyle w:val="VerbatimChar"/>
        </w:rPr>
        <w:t xml:space="preserve">IRBIS*SEARCH*REQ</w:t>
      </w:r>
      <w:r>
        <w:t xml:space="preserve">,</w:t>
      </w:r>
      <w:r>
        <w:t xml:space="preserve"> </w:t>
      </w:r>
      <w:r>
        <w:rPr>
          <w:rStyle w:val="VerbatimChar"/>
        </w:rPr>
        <w:t xml:space="preserve">IRBIS*SEARCH*REQFT</w:t>
      </w:r>
      <w:r>
        <w:t xml:space="preserve">,</w:t>
      </w:r>
      <w:r>
        <w:t xml:space="preserve"> </w:t>
      </w:r>
      <w:r>
        <w:rPr>
          <w:rStyle w:val="VerbatimChar"/>
        </w:rPr>
        <w:t xml:space="preserve">IRBIS*SEARCH*TOTAL</w:t>
      </w:r>
      <w:r>
        <w:t xml:space="preserve"> </w:t>
      </w:r>
      <w:r>
        <w:t xml:space="preserve">и</w:t>
      </w:r>
      <w:r>
        <w:t xml:space="preserve"> </w:t>
      </w:r>
      <w:r>
        <w:rPr>
          <w:rStyle w:val="VerbatimChar"/>
        </w:rPr>
        <w:t xml:space="preserve">IRBIS*SEARCH*CUR</w:t>
      </w:r>
      <w:r>
        <w:t xml:space="preserve">, а также показывает, как эти значения помогают анализировать ход поиска в режиме отладки редактора форматов и при проверке операторов глобальной корректировки.</w:t>
      </w:r>
    </w:p>
    <w:bookmarkStart w:id="814" w:name="связанные-задачи-126"/>
    <w:p>
      <w:pPr>
        <w:pStyle w:val="Heading3"/>
      </w:pPr>
      <w:r>
        <w:t xml:space="preserve">1. Связанные задачи</w:t>
      </w:r>
    </w:p>
    <w:bookmarkStart w:id="813" w:name="соответствует-задача-i128-1851"/>
    <w:p>
      <w:pPr>
        <w:pStyle w:val="Heading4"/>
      </w:pPr>
      <w:r>
        <w:t xml:space="preserve">1.1. 🔗 Соответствует задача: I128-1851</w:t>
      </w:r>
    </w:p>
    <w:p>
      <w:pPr>
        <w:pStyle w:val="BlockText"/>
      </w:pPr>
      <w:hyperlink r:id="rId812">
        <w:r>
          <w:rPr>
            <w:rStyle w:val="Hyperlink"/>
            <w:b/>
            <w:bCs/>
          </w:rPr>
          <w:t xml:space="preserve">[I128-1851]</w:t>
        </w:r>
      </w:hyperlink>
      <w:r>
        <w:t xml:space="preserve"> </w:t>
      </w:r>
      <w:r>
        <w:t xml:space="preserve">Мониторинг изменений значений, возвращаемых форматом в режиме</w:t>
      </w:r>
      <w:r>
        <w:t xml:space="preserve"> </w:t>
      </w:r>
      <w:r>
        <w:t xml:space="preserve">“Отладки”</w:t>
      </w:r>
      <w:r>
        <w:t xml:space="preserve"> </w:t>
      </w:r>
      <w:r>
        <w:t xml:space="preserve">модуля редактор форматов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3"/>
    <w:bookmarkEnd w:id="814"/>
    <w:bookmarkEnd w:id="815"/>
    <w:bookmarkStart w:id="819" w:name="X9d6fd4eaf1aa017aab60ea0cdad06f1b5facd9a"/>
    <w:p>
      <w:pPr>
        <w:pStyle w:val="Heading2"/>
      </w:pPr>
      <w:r>
        <w:t xml:space="preserve">[I128-1867] Исключенные юнифоры перекодирования в языке форматирования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2"/>
        </w:numPr>
      </w:pPr>
      <w:r>
        <w:rPr>
          <w:rStyle w:val="VerbatimChar"/>
        </w:rPr>
        <w:t xml:space="preserve">Help/GeneralDescription/Pft/Functions/uf</w:t>
      </w:r>
    </w:p>
    <w:p>
      <w:pPr>
        <w:pStyle w:val="Compact"/>
        <w:numPr>
          <w:ilvl w:val="0"/>
          <w:numId w:val="1202"/>
        </w:numPr>
      </w:pPr>
      <w:r>
        <w:rPr>
          <w:rStyle w:val="VerbatimChar"/>
        </w:rPr>
        <w:t xml:space="preserve">Help/GeneralDescription/Pft/Functions/uf/plus3U</w:t>
      </w:r>
    </w:p>
    <w:p>
      <w:pPr>
        <w:pStyle w:val="Compact"/>
        <w:numPr>
          <w:ilvl w:val="0"/>
          <w:numId w:val="1202"/>
        </w:numPr>
      </w:pPr>
      <w:r>
        <w:rPr>
          <w:rStyle w:val="VerbatimChar"/>
        </w:rPr>
        <w:t xml:space="preserve">Help/GeneralDescription/Pft/Functions/uf/plus3W</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языка форматирования уточнено поведение исключенных юнифоров перекодирования</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w:t>
      </w:r>
    </w:p>
    <w:p>
      <w:pPr>
        <w:pStyle w:val="BodyText"/>
      </w:pPr>
      <w:r>
        <w:t xml:space="preserve">Общий раздел</w:t>
      </w:r>
      <w:r>
        <w:t xml:space="preserve"> </w:t>
      </w:r>
      <w:r>
        <w:rPr>
          <w:rStyle w:val="VerbatimChar"/>
        </w:rPr>
        <w:t xml:space="preserve">UNIFOR</w:t>
      </w:r>
      <w:r>
        <w:t xml:space="preserve"> </w:t>
      </w:r>
      <w:r>
        <w:t xml:space="preserve">теперь прямо указывает, что эти юнифоры не выполняют преобразование между DOS, Windows</w:t>
      </w:r>
      <w:r>
        <w:rPr>
          <w:strike/>
        </w:rPr>
        <w:t xml:space="preserve">1251 и UTF</w:t>
      </w:r>
      <w:r>
        <w:t xml:space="preserve">8, а возвращают переданную строку без изменений. Страницы</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обновлены: прежнее описание кодирования и декодирования заменено на актуальное ограничение и результат вызова.</w:t>
      </w:r>
    </w:p>
    <w:p>
      <w:pPr>
        <w:pStyle w:val="BodyText"/>
      </w:pPr>
      <w:r>
        <w:t xml:space="preserve">Скриншоты не добавлялись, потому что изменение относится к технической Help-документации языка форматирования и не добавляет пользовательский экран, форму или визуальное состояние.</w:t>
      </w:r>
    </w:p>
    <w:bookmarkStart w:id="818" w:name="связанные-задачи-127"/>
    <w:p>
      <w:pPr>
        <w:pStyle w:val="Heading3"/>
      </w:pPr>
      <w:r>
        <w:t xml:space="preserve">1. Связанные задачи</w:t>
      </w:r>
    </w:p>
    <w:bookmarkStart w:id="817" w:name="соответствует-задача-i128-1826"/>
    <w:p>
      <w:pPr>
        <w:pStyle w:val="Heading4"/>
      </w:pPr>
      <w:r>
        <w:t xml:space="preserve">1.1. 🔗 Соответствует задача: I128-1826</w:t>
      </w:r>
    </w:p>
    <w:p>
      <w:pPr>
        <w:pStyle w:val="BlockText"/>
      </w:pPr>
      <w:hyperlink r:id="rId816">
        <w:r>
          <w:rPr>
            <w:rStyle w:val="Hyperlink"/>
            <w:b/>
            <w:bCs/>
          </w:rPr>
          <w:t xml:space="preserve">[I128-1826]</w:t>
        </w:r>
      </w:hyperlink>
      <w:r>
        <w:t xml:space="preserve"> </w:t>
      </w:r>
      <w:r>
        <w:t xml:space="preserve">Исключение из языка форматирования &amp;unifor(</w:t>
      </w:r>
      <w:r>
        <w:t xml:space="preserve">‘+Z0, &amp;unifor(’</w:t>
      </w:r>
      <w:r>
        <w:t xml:space="preserve">+Z1, &amp;unifor(</w:t>
      </w:r>
      <w:r>
        <w:t xml:space="preserve">‘+3U, &amp;unifor(’</w:t>
      </w:r>
      <w:r>
        <w:t xml:space="preserve">+3W</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17"/>
    <w:bookmarkEnd w:id="818"/>
    <w:bookmarkEnd w:id="819"/>
    <w:bookmarkStart w:id="820" w:name="X17d13c32dc3ae59a41f5582f2a524a41dea9bfa"/>
    <w:p>
      <w:pPr>
        <w:pStyle w:val="Heading2"/>
      </w:pPr>
      <w:r>
        <w:t xml:space="preserve">[I128-1875] Пятое поле posting-а IFP при актуализации карточек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bookmarkEnd w:id="820"/>
    <w:bookmarkStart w:id="821" w:name="новые-страницы"/>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DP_Irbis64Native/Indexing</w:t>
      </w:r>
      <w:r>
        <w:t xml:space="preserve"> </w:t>
      </w:r>
      <w:r>
        <w:t xml:space="preserve">- добавлено описание поведения индексатора для FST</w:t>
      </w:r>
      <w:r>
        <w:rPr>
          <w:strike/>
        </w:rPr>
        <w:t xml:space="preserve">правил с методом</w:t>
      </w:r>
      <w:r>
        <w:rPr>
          <w:strike/>
        </w:rPr>
        <w:t xml:space="preserve"> </w:t>
      </w:r>
      <w:r>
        <w:rPr>
          <w:rStyle w:val="VerbatimChar"/>
          <w:strike/>
        </w:rPr>
        <w:t xml:space="preserve">IT=5</w:t>
      </w:r>
      <w:r>
        <w:rPr>
          <w:strike/>
        </w:rPr>
        <w:t xml:space="preserve">: при актуализации карточек они не создают новые термины, а значение числа слов в предложении в пятом поле posting</w:t>
      </w:r>
      <w:r>
        <w:t xml:space="preserve">а не формируется.</w:t>
      </w:r>
      <w:r>
        <w:t xml:space="preserve"> </w:t>
      </w:r>
      <w:r>
        <w:t xml:space="preserve">-</w:t>
      </w:r>
      <w:r>
        <w:t xml:space="preserve"> </w:t>
      </w:r>
      <w:r>
        <w:rPr>
          <w:rStyle w:val="VerbatimChar"/>
        </w:rPr>
        <w:t xml:space="preserve">DP_Irbis64Native/ifp</w:t>
      </w:r>
      <w:r>
        <w:t xml:space="preserve"> </w:t>
      </w:r>
      <w:r>
        <w:t xml:space="preserve">- уточнено назначение поля</w:t>
      </w:r>
      <w:r>
        <w:t xml:space="preserve"> </w:t>
      </w:r>
      <w:r>
        <w:rPr>
          <w:rStyle w:val="VerbatimChar"/>
        </w:rPr>
        <w:t xml:space="preserve">nbook</w:t>
      </w:r>
      <w:r>
        <w:t xml:space="preserve"> </w:t>
      </w:r>
      <w:r>
        <w:t xml:space="preserve">в расширенной структуре</w:t>
      </w:r>
      <w:r>
        <w:t xml:space="preserve"> </w:t>
      </w:r>
      <w:r>
        <w:rPr>
          <w:rStyle w:val="VerbatimChar"/>
        </w:rPr>
        <w:t xml:space="preserve">TifpItemPosting</w:t>
      </w:r>
      <w:r>
        <w:t xml:space="preserve"> </w:t>
      </w:r>
      <w:r>
        <w:t xml:space="preserve">и описано, почему стандартная актуализация карточек не заполняет его количеством слов в предложении.</w:t>
      </w:r>
    </w:p>
    <w:bookmarkEnd w:id="821"/>
    <w:bookmarkStart w:id="825" w:name="удаленные-страницы"/>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Документация нативного провайдера DP_Irbis64Native уточняет поведение актуализации словаря и структуру posting</w:t>
      </w:r>
      <w:r>
        <w:rPr>
          <w:strike/>
        </w:rPr>
        <w:t xml:space="preserve">ов IFP. В разделах описано, что пятое поле posting</w:t>
      </w:r>
      <w:r>
        <w:t xml:space="preserve">а не используется как пользовательский поисковый признак при актуализации карточек: для карточек нет устойчивого разбиения на предложения, поэтому формирование числа слов в предложении приводило бы к лишней перезаписи ссылок в IFP.</w:t>
      </w:r>
    </w:p>
    <w:p>
      <w:pPr>
        <w:pStyle w:val="BodyText"/>
      </w:pPr>
      <w:r>
        <w:t xml:space="preserve">Изменение относится к технической документации индексатора и не добавляет пользовательских экранов или изображений.</w:t>
      </w:r>
    </w:p>
    <w:bookmarkStart w:id="824" w:name="связанные-задачи-128"/>
    <w:p>
      <w:pPr>
        <w:pStyle w:val="Heading3"/>
      </w:pPr>
      <w:r>
        <w:t xml:space="preserve">1. Связанные задачи</w:t>
      </w:r>
    </w:p>
    <w:bookmarkStart w:id="823" w:name="соответствует-задача-i128-1842"/>
    <w:p>
      <w:pPr>
        <w:pStyle w:val="Heading4"/>
      </w:pPr>
      <w:r>
        <w:t xml:space="preserve">1.1. 🔗 Соответствует задача: I128-1842</w:t>
      </w:r>
    </w:p>
    <w:p>
      <w:pPr>
        <w:pStyle w:val="BlockText"/>
      </w:pPr>
      <w:hyperlink r:id="rId822">
        <w:r>
          <w:rPr>
            <w:rStyle w:val="Hyperlink"/>
            <w:b/>
            <w:bCs/>
          </w:rPr>
          <w:t xml:space="preserve">[I128-1842]</w:t>
        </w:r>
      </w:hyperlink>
      <w:r>
        <w:t xml:space="preserve"> </w:t>
      </w:r>
      <w:r>
        <w:t xml:space="preserve">Исключено формирование поля с количеством слов в предложении при индексировании карточек записей во внутреннюю ПБД</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3"/>
    <w:bookmarkEnd w:id="824"/>
    <w:bookmarkEnd w:id="825"/>
    <w:bookmarkStart w:id="829" w:name="Xa456d8c66c488ec56611afdee7b12bdf1bd5f9e"/>
    <w:p>
      <w:pPr>
        <w:pStyle w:val="Heading2"/>
      </w:pPr>
      <w:r>
        <w:t xml:space="preserve">[I128-912] TRE-деревья и иерархические справочники редакторов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3"/>
        </w:numPr>
      </w:pPr>
      <w:r>
        <w:rPr>
          <w:rStyle w:val="VerbatimChar"/>
        </w:rPr>
        <w:t xml:space="preserve">Tre/FileFormat</w:t>
      </w:r>
      <w:r>
        <w:t xml:space="preserve"> </w:t>
      </w:r>
      <w:r>
        <w:t xml:space="preserve">- формат и именование файлов</w:t>
      </w:r>
      <w:r>
        <w:t xml:space="preserve"> </w:t>
      </w:r>
      <w:r>
        <w:rPr>
          <w:rStyle w:val="VerbatimChar"/>
        </w:rPr>
        <w:t xml:space="preserve">.TRE</w:t>
      </w:r>
      <w:r>
        <w:t xml:space="preserve">, пример иерархии по табуляции, область поиска и связь с редакторами.</w:t>
      </w:r>
    </w:p>
    <w:p>
      <w:pPr>
        <w:pStyle w:val="FirstParagraph"/>
      </w:pPr>
      <w:r>
        <w:rPr>
          <w:b/>
          <w:bCs/>
          <w:i/>
          <w:iCs/>
        </w:rPr>
        <w:t xml:space="preserve">Измененные страницы:</w:t>
      </w:r>
    </w:p>
    <w:p>
      <w:pPr>
        <w:pStyle w:val="Compact"/>
        <w:numPr>
          <w:ilvl w:val="0"/>
          <w:numId w:val="1204"/>
        </w:numPr>
      </w:pPr>
      <w:r>
        <w:rPr>
          <w:rStyle w:val="VerbatimChar"/>
        </w:rPr>
        <w:t xml:space="preserve">Tre/Root</w:t>
      </w:r>
      <w:r>
        <w:t xml:space="preserve"> </w:t>
      </w:r>
      <w:r>
        <w:t xml:space="preserve">- добавлено описание роли модуля</w:t>
      </w:r>
      <w:r>
        <w:t xml:space="preserve"> </w:t>
      </w:r>
      <w:r>
        <w:rPr>
          <w:rStyle w:val="VerbatimChar"/>
        </w:rPr>
        <w:t xml:space="preserve">Tre</w:t>
      </w:r>
      <w:r>
        <w:t xml:space="preserve"> </w:t>
      </w:r>
      <w:r>
        <w:t xml:space="preserve">в редакторах</w:t>
      </w:r>
      <w:r>
        <w:t xml:space="preserve"> </w:t>
      </w:r>
      <w:r>
        <w:rPr>
          <w:rStyle w:val="VerbatimChar"/>
        </w:rPr>
        <w:t xml:space="preserve">he2</w:t>
      </w:r>
      <w:r>
        <w:t xml:space="preserve"> </w:t>
      </w:r>
      <w:r>
        <w:t xml:space="preserve">и</w:t>
      </w:r>
      <w:r>
        <w:t xml:space="preserve"> </w:t>
      </w:r>
      <w:r>
        <w:rPr>
          <w:rStyle w:val="VerbatimChar"/>
        </w:rPr>
        <w:t xml:space="preserve">he3</w:t>
      </w:r>
      <w:r>
        <w:t xml:space="preserve">.</w:t>
      </w:r>
    </w:p>
    <w:p>
      <w:pPr>
        <w:pStyle w:val="Compact"/>
        <w:numPr>
          <w:ilvl w:val="0"/>
          <w:numId w:val="1204"/>
        </w:numPr>
      </w:pPr>
      <w:r>
        <w:rPr>
          <w:rStyle w:val="VerbatimChar"/>
        </w:rPr>
        <w:t xml:space="preserve">Tre/Purpose</w:t>
      </w:r>
      <w:r>
        <w:t xml:space="preserve"> </w:t>
      </w:r>
      <w:r>
        <w:t xml:space="preserve">- уточнены порядок загрузки</w:t>
      </w:r>
      <w:r>
        <w:t xml:space="preserve"> </w:t>
      </w:r>
      <w:r>
        <w:rPr>
          <w:rStyle w:val="VerbatimChar"/>
        </w:rPr>
        <w:t xml:space="preserve">.TRE</w:t>
      </w:r>
      <w:r>
        <w:t xml:space="preserve">, структура результата, кэш и платформенная совместимость Windows/Linux.</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w:t>
      </w:r>
      <w:r>
        <w:t xml:space="preserve"> </w:t>
      </w:r>
      <w:r>
        <w:rPr>
          <w:rStyle w:val="VerbatimChar"/>
        </w:rPr>
        <w:t xml:space="preserve">Tre</w:t>
      </w:r>
      <w:r>
        <w:t xml:space="preserve"> </w:t>
      </w:r>
      <w:r>
        <w:t xml:space="preserve">описывает подготовку и загрузку древовидных справочников</w:t>
      </w:r>
      <w:r>
        <w:t xml:space="preserve"> </w:t>
      </w:r>
      <w:r>
        <w:rPr>
          <w:rStyle w:val="VerbatimChar"/>
        </w:rPr>
        <w:t xml:space="preserve">.TRE</w:t>
      </w:r>
      <w:r>
        <w:t xml:space="preserve">, которые используются редакторами записей для выбора иерархических значений. Добавлено описание формата строк, вложенности по табуляции, нормализации имени файла, чтения из области базы или системной области, кэширования и использования в методе ввода</w:t>
      </w:r>
      <w:r>
        <w:t xml:space="preserve"> </w:t>
      </w:r>
      <w:r>
        <w:rPr>
          <w:rStyle w:val="VerbatimChar"/>
        </w:rPr>
        <w:t xml:space="preserve">InMode = 6</w:t>
      </w:r>
      <w:r>
        <w:t xml:space="preserve">.</w:t>
      </w:r>
    </w:p>
    <w:bookmarkStart w:id="828" w:name="связанные-задачи-129"/>
    <w:p>
      <w:pPr>
        <w:pStyle w:val="Heading3"/>
      </w:pPr>
      <w:r>
        <w:t xml:space="preserve">1. Связанные задачи</w:t>
      </w:r>
    </w:p>
    <w:bookmarkStart w:id="827" w:name="соответствует-задача-i128-875"/>
    <w:p>
      <w:pPr>
        <w:pStyle w:val="Heading4"/>
      </w:pPr>
      <w:r>
        <w:t xml:space="preserve">1.1. 🔗 Соответствует задача: I128-875</w:t>
      </w:r>
    </w:p>
    <w:p>
      <w:pPr>
        <w:pStyle w:val="BlockText"/>
      </w:pPr>
      <w:hyperlink r:id="rId826">
        <w:r>
          <w:rPr>
            <w:rStyle w:val="Hyperlink"/>
            <w:b/>
            <w:bCs/>
          </w:rPr>
          <w:t xml:space="preserve">[I128-875]</w:t>
        </w:r>
      </w:hyperlink>
      <w:r>
        <w:t xml:space="preserve"> </w:t>
      </w:r>
      <w:r>
        <w:t xml:space="preserve">подготовка редактора tre</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27"/>
    <w:bookmarkEnd w:id="828"/>
    <w:bookmarkEnd w:id="829"/>
    <w:bookmarkStart w:id="833" w:name="X84dd72ec9f591520d57bc208c0861e0d65fe627"/>
    <w:p>
      <w:pPr>
        <w:pStyle w:val="Heading2"/>
      </w:pPr>
      <w:r>
        <w:t xml:space="preserve">[I128-933] Установка серверной части ИРБИС64+ Турбо под Windows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05"/>
        </w:numPr>
      </w:pPr>
      <w:r>
        <w:rPr>
          <w:rStyle w:val="VerbatimChar"/>
        </w:rPr>
        <w:t xml:space="preserve">Help/TCPIPServer/InstallationAndStartup/TurboWindows</w:t>
      </w:r>
      <w:r>
        <w:t xml:space="preserve"> </w:t>
      </w:r>
      <w:r>
        <w:t xml:space="preserve">- установка серверной части ИРБИС64+ Турбо под Windows.</w:t>
      </w:r>
    </w:p>
    <w:p>
      <w:pPr>
        <w:pStyle w:val="FirstParagraph"/>
      </w:pPr>
      <w:r>
        <w:rPr>
          <w:b/>
          <w:bCs/>
          <w:i/>
          <w:iCs/>
        </w:rPr>
        <w:t xml:space="preserve">Измененные страницы:</w:t>
      </w:r>
    </w:p>
    <w:p>
      <w:pPr>
        <w:pStyle w:val="Compact"/>
        <w:numPr>
          <w:ilvl w:val="0"/>
          <w:numId w:val="1206"/>
        </w:numPr>
      </w:pPr>
      <w:r>
        <w:rPr>
          <w:rStyle w:val="VerbatimChar"/>
        </w:rPr>
        <w:t xml:space="preserve">Help/TCPIPServer/InstallationAndStartup</w:t>
      </w:r>
      <w:r>
        <w:t xml:space="preserve"> </w:t>
      </w:r>
      <w:r>
        <w:t xml:space="preserve">- новая страница подключена в раздел установки и запуска.</w:t>
      </w:r>
    </w:p>
    <w:p>
      <w:pPr>
        <w:pStyle w:val="Compact"/>
        <w:numPr>
          <w:ilvl w:val="0"/>
          <w:numId w:val="1206"/>
        </w:numPr>
      </w:pPr>
      <w:r>
        <w:rPr>
          <w:rStyle w:val="VerbatimChar"/>
        </w:rPr>
        <w:t xml:space="preserve">Help/TCPIPServer/InstallationAndStartup/Installation</w:t>
      </w:r>
      <w:r>
        <w:t xml:space="preserve"> </w:t>
      </w:r>
      <w:r>
        <w:t xml:space="preserve">- добавлена ссылка на отдельную установку Windows-поставки Turbo.</w:t>
      </w:r>
    </w:p>
    <w:p>
      <w:pPr>
        <w:pStyle w:val="Compact"/>
        <w:numPr>
          <w:ilvl w:val="0"/>
          <w:numId w:val="1206"/>
        </w:numPr>
      </w:pPr>
      <w:r>
        <w:rPr>
          <w:rStyle w:val="VerbatimChar"/>
        </w:rPr>
        <w:t xml:space="preserve">Help/TCPIPServer/InstallationAndStartup/ServerComponents</w:t>
      </w:r>
      <w:r>
        <w:t xml:space="preserve"> </w:t>
      </w:r>
      <w:r>
        <w:t xml:space="preserve">- уточнено отличие состава Windows-поставки ИРБИС64+ Турбо от классического TCP/IP сервера.</w:t>
      </w:r>
    </w:p>
    <w:p>
      <w:pPr>
        <w:pStyle w:val="Compact"/>
        <w:numPr>
          <w:ilvl w:val="0"/>
          <w:numId w:val="1206"/>
        </w:numPr>
      </w:pPr>
      <w:r>
        <w:rPr>
          <w:rStyle w:val="VerbatimChar"/>
        </w:rPr>
        <w:t xml:space="preserve">Help/Server128/Setup</w:t>
      </w:r>
      <w:r>
        <w:t xml:space="preserve"> </w:t>
      </w:r>
      <w:r>
        <w:t xml:space="preserve">- этап установки сервера приложений связан с установкой серверной части ИРБИС64+ Турбо.</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установки серверной части ИРБИС64+ Турбо под Windows. Документация перечисляет состав поставки, назначение</w:t>
      </w:r>
      <w:r>
        <w:t xml:space="preserve"> </w:t>
      </w:r>
      <w:r>
        <w:rPr>
          <w:rStyle w:val="VerbatimChar"/>
        </w:rPr>
        <w:t xml:space="preserve">ssetup64*turbo.exe</w:t>
      </w:r>
      <w:r>
        <w:t xml:space="preserve">,</w:t>
      </w:r>
      <w:r>
        <w:t xml:space="preserve"> </w:t>
      </w:r>
      <w:r>
        <w:rPr>
          <w:rStyle w:val="VerbatimChar"/>
        </w:rPr>
        <w:t xml:space="preserve">srvsetup*turbo.exe</w:t>
      </w:r>
      <w:r>
        <w:t xml:space="preserve">,</w:t>
      </w:r>
      <w:r>
        <w:t xml:space="preserve"> </w:t>
      </w:r>
      <w:r>
        <w:rPr>
          <w:rStyle w:val="VerbatimChar"/>
        </w:rPr>
        <w:t xml:space="preserve">irbis64*service.exe</w:t>
      </w:r>
      <w:r>
        <w:t xml:space="preserve">,</w:t>
      </w:r>
      <w:r>
        <w:t xml:space="preserve"> </w:t>
      </w:r>
      <w:r>
        <w:rPr>
          <w:rStyle w:val="VerbatimChar"/>
        </w:rPr>
        <w:t xml:space="preserve">IRBISA.exe</w:t>
      </w:r>
      <w:r>
        <w:t xml:space="preserve">,</w:t>
      </w:r>
      <w:r>
        <w:t xml:space="preserve"> </w:t>
      </w:r>
      <w:r>
        <w:rPr>
          <w:rStyle w:val="VerbatimChar"/>
        </w:rPr>
        <w:t xml:space="preserve">irbis*server.ini</w:t>
      </w:r>
      <w:r>
        <w:t xml:space="preserve">, серверных библиотек и локальных материалов, а также фиксирует первичные параметры, которые нужно проверить перед запуском службы.</w:t>
      </w:r>
    </w:p>
    <w:bookmarkStart w:id="832" w:name="связанные-задачи-130"/>
    <w:p>
      <w:pPr>
        <w:pStyle w:val="Heading3"/>
      </w:pPr>
      <w:r>
        <w:t xml:space="preserve">1. Связанные задачи</w:t>
      </w:r>
    </w:p>
    <w:bookmarkStart w:id="831" w:name="соответствует-задача-i128-871"/>
    <w:p>
      <w:pPr>
        <w:pStyle w:val="Heading4"/>
      </w:pPr>
      <w:r>
        <w:t xml:space="preserve">1.1. 🔗 Соответствует задача: I128-871</w:t>
      </w:r>
    </w:p>
    <w:p>
      <w:pPr>
        <w:pStyle w:val="BlockText"/>
      </w:pPr>
      <w:hyperlink r:id="rId830">
        <w:r>
          <w:rPr>
            <w:rStyle w:val="Hyperlink"/>
            <w:b/>
            <w:bCs/>
          </w:rPr>
          <w:t xml:space="preserve">[I128-871]</w:t>
        </w:r>
      </w:hyperlink>
      <w:r>
        <w:t xml:space="preserve"> </w:t>
      </w:r>
      <w:r>
        <w:t xml:space="preserve">подготовка установщика 2023 для турбо вместе с серверной частью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1"/>
    <w:bookmarkEnd w:id="832"/>
    <w:bookmarkEnd w:id="833"/>
    <w:bookmarkStart w:id="837" w:name="X0fc9c6a16ed7b538aeceee1a8dcc205931eed06"/>
    <w:p>
      <w:pPr>
        <w:pStyle w:val="Heading2"/>
      </w:pPr>
      <w:r>
        <w:t xml:space="preserve">[I128-940] Открытие крупных ISO-файлов в редакторе ISO/MST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20.07.2026 04:28</w:t>
      </w:r>
    </w:p>
    <w:p>
      <w:pPr>
        <w:pStyle w:val="BodyText"/>
      </w:pPr>
      <w:r>
        <w:rPr>
          <w:b/>
          <w:bCs/>
          <w:i/>
          <w:iCs/>
        </w:rPr>
        <w:t xml:space="preserve">Измененные страницы:</w:t>
      </w:r>
    </w:p>
    <w:p>
      <w:pPr>
        <w:pStyle w:val="Compact"/>
        <w:numPr>
          <w:ilvl w:val="0"/>
          <w:numId w:val="1207"/>
        </w:numPr>
      </w:pPr>
      <w:r>
        <w:rPr>
          <w:rStyle w:val="VerbatimChar"/>
        </w:rPr>
        <w:t xml:space="preserve">Help/Admin64Server/MenuTools</w:t>
      </w:r>
    </w:p>
    <w:p>
      <w:pPr>
        <w:pStyle w:val="Compact"/>
        <w:numPr>
          <w:ilvl w:val="0"/>
          <w:numId w:val="1207"/>
        </w:numPr>
      </w:pPr>
      <w:r>
        <w:rPr>
          <w:rStyle w:val="VerbatimChar"/>
        </w:rPr>
        <w:t xml:space="preserve">Help/Admin64Server/MenuToolsIsoEditor</w:t>
      </w:r>
    </w:p>
    <w:p>
      <w:pPr>
        <w:pStyle w:val="FirstParagraph"/>
      </w:pPr>
      <w:r>
        <w:rPr>
          <w:b/>
          <w:bCs/>
          <w:i/>
          <w:iCs/>
        </w:rPr>
        <w:t xml:space="preserve">Описание изменения:</w:t>
      </w:r>
    </w:p>
    <w:p>
      <w:pPr>
        <w:pStyle w:val="BodyText"/>
      </w:pPr>
      <w:r>
        <w:t xml:space="preserve">В документацию серверного АРМа Администратор добавлено описание поведения редактора ISO/MST-файлов при открытии крупных файлов ISO 2709.</w:t>
      </w:r>
    </w:p>
    <w:p>
      <w:pPr>
        <w:pStyle w:val="BodyText"/>
      </w:pPr>
      <w:r>
        <w:t xml:space="preserve">В разделе редактора ISO/MST пояснено, что при открытии файла строится внутренний справочник адресов записей. Он используется для листания списка и перехода к записям без повторного разбора всего файла. Также указано, что построение справочника выполняется последовательным чтением исходного файла и оптимизировано для крупных наборов данных.</w:t>
      </w:r>
    </w:p>
    <w:bookmarkStart w:id="836" w:name="связанные-задачи-131"/>
    <w:p>
      <w:pPr>
        <w:pStyle w:val="Heading3"/>
      </w:pPr>
      <w:r>
        <w:t xml:space="preserve">1. Связанные задачи</w:t>
      </w:r>
    </w:p>
    <w:bookmarkStart w:id="835" w:name="соответствует-задача-i128-879"/>
    <w:p>
      <w:pPr>
        <w:pStyle w:val="Heading4"/>
      </w:pPr>
      <w:r>
        <w:t xml:space="preserve">1.1. 🔗 Соответствует задача: I128-879</w:t>
      </w:r>
    </w:p>
    <w:p>
      <w:pPr>
        <w:pStyle w:val="BlockText"/>
      </w:pPr>
      <w:hyperlink r:id="rId834">
        <w:r>
          <w:rPr>
            <w:rStyle w:val="Hyperlink"/>
            <w:b/>
            <w:bCs/>
          </w:rPr>
          <w:t xml:space="preserve">[I128-879]</w:t>
        </w:r>
      </w:hyperlink>
      <w:r>
        <w:t xml:space="preserve"> </w:t>
      </w:r>
      <w:r>
        <w:t xml:space="preserve">исследование профайла редактора ISO по valgrind. тормоза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5"/>
    <w:bookmarkEnd w:id="836"/>
    <w:bookmarkEnd w:id="837"/>
    <w:bookmarkStart w:id="841" w:name="X911b343386850aaae20539980e1268582f7d4d3"/>
    <w:p>
      <w:pPr>
        <w:pStyle w:val="Heading2"/>
      </w:pPr>
      <w:r>
        <w:t xml:space="preserve">[I128-967] Служебные поиски БД электронного каталога для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ИРБИС-сервер Турбо, 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08"/>
        </w:numPr>
      </w:pPr>
      <w:r>
        <w:rPr>
          <w:rStyle w:val="VerbatimChar"/>
        </w:rPr>
        <w:t xml:space="preserve">Help/Server128/Setup/Setup64</w:t>
      </w:r>
      <w:r>
        <w:t xml:space="preserve"> </w:t>
      </w:r>
      <w:r>
        <w:t xml:space="preserve">- уточнен раздел о FST БД электронного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дополнительных настроек TCP/IP сервера ИРБИС 64 описаны служебные поиски БД электронного каталога, необходимые ИРБИС 128. Раздел поясняет, что актуальные индексы хранятся в FST каталога, перечисляет префиксы для учетных записей, SID, полных текстов, пользовательских пар, ББК, УДК, синхронизации и внешних кодов, а также напоминает о полном пересоздании словаря после изменения FST.</w:t>
      </w:r>
    </w:p>
    <w:bookmarkStart w:id="840" w:name="связанные-задачи-132"/>
    <w:p>
      <w:pPr>
        <w:pStyle w:val="Heading3"/>
      </w:pPr>
      <w:r>
        <w:t xml:space="preserve">1. Связанные задачи</w:t>
      </w:r>
    </w:p>
    <w:bookmarkStart w:id="839" w:name="соответствует-задача-i128-966"/>
    <w:p>
      <w:pPr>
        <w:pStyle w:val="Heading4"/>
      </w:pPr>
      <w:r>
        <w:t xml:space="preserve">1.1. 🔗 Соответствует задача: I128-966</w:t>
      </w:r>
    </w:p>
    <w:p>
      <w:pPr>
        <w:pStyle w:val="BlockText"/>
      </w:pPr>
      <w:hyperlink r:id="rId838">
        <w:r>
          <w:rPr>
            <w:rStyle w:val="Hyperlink"/>
            <w:b/>
            <w:bCs/>
          </w:rPr>
          <w:t xml:space="preserve">[I128-966]</w:t>
        </w:r>
      </w:hyperlink>
      <w:r>
        <w:t xml:space="preserve"> </w:t>
      </w:r>
      <w:r>
        <w:t xml:space="preserve">новые поиски для БД ЭК. необходимые для работы с ирбис128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39"/>
    <w:bookmarkEnd w:id="840"/>
    <w:bookmarkEnd w:id="841"/>
    <w:bookmarkStart w:id="845" w:name="X84fa9e4f1d191d9d9a3b8d8b4abc4c79413c4a4"/>
    <w:p>
      <w:pPr>
        <w:pStyle w:val="Heading2"/>
      </w:pPr>
      <w:r>
        <w:t xml:space="preserve">[I128-1047] Импорт записи в другую БД с открытием редактора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09"/>
        </w:numPr>
      </w:pPr>
      <w:r>
        <w:rPr>
          <w:rStyle w:val="VerbatimChar"/>
        </w:rPr>
        <w:t xml:space="preserve">Cataloguer/CataloguerGuide/ImportAndEditRecord</w:t>
      </w:r>
      <w:r>
        <w:t xml:space="preserve"> </w:t>
      </w:r>
      <w:r>
        <w:t xml:space="preserve">— раздел Help о настройке и использовании пункта</w:t>
      </w:r>
      <w:r>
        <w:t xml:space="preserve"> </w:t>
      </w:r>
      <w:r>
        <w:rPr>
          <w:rStyle w:val="VerbatimChar"/>
        </w:rPr>
        <w:t xml:space="preserve">Импортировать запись в БД &lt;...&gt; и редактировать</w:t>
      </w:r>
      <w:r>
        <w:t xml:space="preserve">.</w:t>
      </w:r>
    </w:p>
    <w:p>
      <w:pPr>
        <w:pStyle w:val="FirstParagraph"/>
      </w:pPr>
      <w:r>
        <w:rPr>
          <w:b/>
          <w:bCs/>
          <w:i/>
          <w:iCs/>
        </w:rPr>
        <w:t xml:space="preserve">Измененные страницы:</w:t>
      </w:r>
    </w:p>
    <w:p>
      <w:pPr>
        <w:pStyle w:val="Compact"/>
        <w:numPr>
          <w:ilvl w:val="0"/>
          <w:numId w:val="1210"/>
        </w:numPr>
      </w:pPr>
      <w:r>
        <w:rPr>
          <w:rStyle w:val="VerbatimChar"/>
        </w:rPr>
        <w:t xml:space="preserve">Cataloguer/CataloguerGuide</w:t>
      </w:r>
      <w:r>
        <w:t xml:space="preserve"> </w:t>
      </w:r>
      <w:r>
        <w:t xml:space="preserve">— в инструкцию Каталогизатора добавлена ссылка на новый раздел.</w:t>
      </w:r>
    </w:p>
    <w:p>
      <w:pPr>
        <w:pStyle w:val="FirstParagraph"/>
      </w:pPr>
      <w:r>
        <w:rPr>
          <w:b/>
          <w:bCs/>
          <w:i/>
          <w:iCs/>
        </w:rPr>
        <w:t xml:space="preserve">Удаленные страницы:</w:t>
      </w:r>
    </w:p>
    <w:p>
      <w:pPr>
        <w:pStyle w:val="Compact"/>
        <w:numPr>
          <w:ilvl w:val="0"/>
          <w:numId w:val="1211"/>
        </w:numPr>
      </w:pPr>
      <w:r>
        <w:t xml:space="preserve">Нет.</w:t>
      </w:r>
    </w:p>
    <w:p>
      <w:pPr>
        <w:pStyle w:val="FirstParagraph"/>
      </w:pPr>
      <w:r>
        <w:rPr>
          <w:b/>
          <w:bCs/>
          <w:i/>
          <w:iCs/>
        </w:rPr>
        <w:t xml:space="preserve">Описание изменения:</w:t>
      </w:r>
    </w:p>
    <w:p>
      <w:pPr>
        <w:pStyle w:val="BodyText"/>
      </w:pPr>
      <w:r>
        <w:t xml:space="preserve">В Help АРМ «Каталогизатор» добавлен раздел о переносе найденной записи в другую доступную БД с немедленным открытием редактора новой записи. Раздел объясняет, где включается меню в профиле, как работают параметры</w:t>
      </w:r>
      <w:r>
        <w:t xml:space="preserve"> </w:t>
      </w:r>
      <w:r>
        <w:rPr>
          <w:rStyle w:val="VerbatimChar"/>
        </w:rPr>
        <w:t xml:space="preserve">importAndEditEnabled</w:t>
      </w:r>
      <w:r>
        <w:t xml:space="preserve"> </w:t>
      </w:r>
      <w:r>
        <w:t xml:space="preserve">и</w:t>
      </w:r>
      <w:r>
        <w:t xml:space="preserve"> </w:t>
      </w:r>
      <w:r>
        <w:rPr>
          <w:rStyle w:val="VerbatimChar"/>
        </w:rPr>
        <w:t xml:space="preserve">importAndEditExcludeDbs</w:t>
      </w:r>
      <w:r>
        <w:t xml:space="preserve">, какие права и типы записей нужны для показа пункта меню, почему текущая БД и исключенные БД не предлагаются как назначение.</w:t>
      </w:r>
    </w:p>
    <w:p>
      <w:pPr>
        <w:pStyle w:val="BodyText"/>
      </w:pPr>
      <w:r>
        <w:t xml:space="preserve">Документация также описывает обработку записи перед открытием редактора: очистку служебных полей, назначение нового SID и точку расширения</w:t>
      </w:r>
      <w:r>
        <w:t xml:space="preserve"> </w:t>
      </w:r>
      <w:r>
        <w:rPr>
          <w:rStyle w:val="VerbatimChar"/>
        </w:rPr>
        <w:t xml:space="preserve">Cataloguer/ImportAndEditTransform</w:t>
      </w:r>
      <w:r>
        <w:t xml:space="preserve"> </w:t>
      </w:r>
      <w:r>
        <w:t xml:space="preserve">для проектной трансформации переносимых данных. В раздел вставлены изображения настроек профиля и пункта меню импорта записи в БД с редактированием.</w:t>
      </w:r>
    </w:p>
    <w:bookmarkStart w:id="844" w:name="связанные-задачи-133"/>
    <w:p>
      <w:pPr>
        <w:pStyle w:val="Heading3"/>
      </w:pPr>
      <w:r>
        <w:t xml:space="preserve">1. Связанные задачи</w:t>
      </w:r>
    </w:p>
    <w:bookmarkStart w:id="843" w:name="соответствует-задача-i128-1046"/>
    <w:p>
      <w:pPr>
        <w:pStyle w:val="Heading4"/>
      </w:pPr>
      <w:r>
        <w:t xml:space="preserve">1.1. 🔗 Соответствует задача: I128-1046</w:t>
      </w:r>
    </w:p>
    <w:p>
      <w:pPr>
        <w:pStyle w:val="BlockText"/>
      </w:pPr>
      <w:hyperlink r:id="rId842">
        <w:r>
          <w:rPr>
            <w:rStyle w:val="Hyperlink"/>
            <w:b/>
            <w:bCs/>
          </w:rPr>
          <w:t xml:space="preserve">[I128-1046]</w:t>
        </w:r>
      </w:hyperlink>
      <w:r>
        <w:t xml:space="preserve"> </w:t>
      </w:r>
      <w:r>
        <w:t xml:space="preserve">Возможности настройки кнопки</w:t>
      </w:r>
      <w:r>
        <w:t xml:space="preserve"> </w:t>
      </w:r>
      <w:r>
        <w:t xml:space="preserve">“Импортировать запись в БД &lt;…&gt; и редактировать”</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End w:id="844"/>
    <w:bookmarkEnd w:id="845"/>
    <w:bookmarkStart w:id="849" w:name="X5dee06fe4e929d8bc752da34cf27705cd687440"/>
    <w:p>
      <w:pPr>
        <w:pStyle w:val="Heading2"/>
      </w:pPr>
      <w:r>
        <w:t xml:space="preserve">[I128-1077]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13:01</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Отдельных изменений по</w:t>
      </w:r>
      <w:r>
        <w:t xml:space="preserve"> </w:t>
      </w:r>
      <w:r>
        <w:rPr>
          <w:rStyle w:val="VerbatimChar"/>
        </w:rPr>
        <w:t xml:space="preserve">I128~~1077</w:t>
      </w:r>
      <w:r>
        <w:t xml:space="preserve"> </w:t>
      </w:r>
      <w:r>
        <w:t xml:space="preserve">нет: требование совпадает с документационной задачей</w:t>
      </w:r>
      <w:r>
        <w:t xml:space="preserve"> </w:t>
      </w:r>
      <w:r>
        <w:rPr>
          <w:rStyle w:val="VerbatimChar"/>
        </w:rPr>
        <w:t xml:space="preserve">I128~~1082</w:t>
      </w:r>
      <w:r>
        <w:t xml:space="preserve">, для которой уже подготовлен PR</w:t>
      </w:r>
      <w:r>
        <w:t xml:space="preserve"> </w:t>
      </w:r>
      <w:r>
        <w:rPr>
          <w:rStyle w:val="VerbatimChar"/>
        </w:rPr>
        <w:t xml:space="preserve">#1139</w:t>
      </w:r>
      <w:r>
        <w:t xml:space="preserve">.</w:t>
      </w:r>
    </w:p>
    <w:p>
      <w:pPr>
        <w:pStyle w:val="BodyText"/>
      </w:pPr>
      <w:r>
        <w:rPr>
          <w:rStyle w:val="VerbatimChar"/>
        </w:rPr>
        <w:t xml:space="preserve">Complectator/UserGuide/ProvFond</w:t>
      </w:r>
      <w:r>
        <w:t xml:space="preserve"> </w:t>
      </w:r>
      <w:r>
        <w:t xml:space="preserve">- в</w:t>
      </w:r>
      <w:r>
        <w:t xml:space="preserve"> </w:t>
      </w:r>
      <w:r>
        <w:rPr>
          <w:rStyle w:val="VerbatimChar"/>
        </w:rPr>
        <w:t xml:space="preserve">I128~~1082</w:t>
      </w:r>
      <w:r>
        <w:t xml:space="preserve"> </w:t>
      </w:r>
      <w:r>
        <w:t xml:space="preserve">уточняется,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w:t>
      </w:r>
      <w:r>
        <w:t xml:space="preserve">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в</w:t>
      </w:r>
      <w:r>
        <w:t xml:space="preserve"> </w:t>
      </w:r>
      <w:r>
        <w:rPr>
          <w:rStyle w:val="VerbatimChar"/>
        </w:rPr>
        <w:t xml:space="preserve">I128~~1082</w:t>
      </w:r>
      <w:r>
        <w:t xml:space="preserve"> </w:t>
      </w:r>
      <w:r>
        <w:t xml:space="preserve">уточняется, что настройка проверки фонда ищет экземпляры не только по штрих</w:t>
      </w:r>
      <w:r>
        <w:t xml:space="preserve">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Требование</w:t>
      </w:r>
      <w:r>
        <w:t xml:space="preserve"> </w:t>
      </w:r>
      <w:r>
        <w:rPr>
          <w:rStyle w:val="VerbatimChar"/>
        </w:rPr>
        <w:t xml:space="preserve">I128~~1077</w:t>
      </w:r>
      <w:r>
        <w:t xml:space="preserve"> </w:t>
      </w:r>
      <w:r>
        <w:t xml:space="preserve">покрыто документационной задачей</w:t>
      </w:r>
      <w:r>
        <w:t xml:space="preserve"> </w:t>
      </w:r>
      <w:r>
        <w:rPr>
          <w:rStyle w:val="VerbatimChar"/>
        </w:rPr>
        <w:t xml:space="preserve">I128~~1082</w:t>
      </w:r>
      <w:r>
        <w:t xml:space="preserve">: Help</w:t>
      </w:r>
      <w:r>
        <w:rPr>
          <w:strike/>
        </w:rPr>
        <w:t xml:space="preserve">документация по проверке фонда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48" w:name="связанные-задачи-134"/>
    <w:p>
      <w:pPr>
        <w:pStyle w:val="Heading3"/>
      </w:pPr>
      <w:r>
        <w:t xml:space="preserve">1. Связанные задачи</w:t>
      </w:r>
    </w:p>
    <w:bookmarkStart w:id="847" w:name="соответствует-задача-i128-1076"/>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7"/>
    <w:bookmarkEnd w:id="848"/>
    <w:bookmarkEnd w:id="849"/>
    <w:bookmarkStart w:id="852" w:name="Xc7a982b326a003040ece41927ec23dde4f083a6"/>
    <w:p>
      <w:pPr>
        <w:pStyle w:val="Heading2"/>
      </w:pPr>
      <w:r>
        <w:t xml:space="preserve">[I128-1082] Проверка фонда по штрих-кодам и инвентарным номерам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Complectator/UserGuide/ProvFond</w:t>
      </w:r>
      <w:r>
        <w:t xml:space="preserve"> </w:t>
      </w:r>
      <w:r>
        <w:t xml:space="preserve">- уточнено, что на странице «Проверка фонда» можно вводить штрих</w:t>
      </w:r>
      <w:r>
        <w:rPr>
          <w:strike/>
        </w:rPr>
        <w:t xml:space="preserve">коды и инвентарные номера вперемешку, по одному идентификатору в строке. Добавлено ограничение: инвентарные номера, штрих</w:t>
      </w:r>
      <w:r>
        <w:t xml:space="preserve">коды книг и штрих-коды полок должны быть уникальными в пределах проверяемых баз.</w:t>
      </w:r>
    </w:p>
    <w:p>
      <w:pPr>
        <w:pStyle w:val="BodyText"/>
      </w:pPr>
      <w:r>
        <w:rPr>
          <w:rStyle w:val="VerbatimChar"/>
        </w:rPr>
        <w:t xml:space="preserve">Complectator/AdminGuide/CheckFondForm</w:t>
      </w:r>
      <w:r>
        <w:t xml:space="preserve"> </w:t>
      </w:r>
      <w:r>
        <w:t xml:space="preserve">- уточнено, что настройка проверки фонда ищет экземпляры не только по штрих-коду, но и по инвентарному номеру; описана связь поиска с префиксами</w:t>
      </w:r>
      <w:r>
        <w:t xml:space="preserve"> </w:t>
      </w:r>
      <w:r>
        <w:rPr>
          <w:rStyle w:val="VerbatimChar"/>
        </w:rPr>
        <w:t xml:space="preserve">IN=</w:t>
      </w:r>
      <w:r>
        <w:t xml:space="preserve"> </w:t>
      </w:r>
      <w:r>
        <w:t xml:space="preserve">и</w:t>
      </w:r>
      <w:r>
        <w:t xml:space="preserve"> </w:t>
      </w:r>
      <w:r>
        <w:rPr>
          <w:rStyle w:val="VerbatimChar"/>
        </w:rPr>
        <w:t xml:space="preserve">B=</w:t>
      </w:r>
      <w:r>
        <w:t xml:space="preserve"> </w:t>
      </w:r>
      <w:r>
        <w:t xml:space="preserve">и настройками</w:t>
      </w:r>
      <w:r>
        <w:t xml:space="preserve"> </w:t>
      </w:r>
      <w:r>
        <w:rPr>
          <w:rStyle w:val="VerbatimChar"/>
        </w:rPr>
        <w:t xml:space="preserve">checkFondBarcodeSubfield</w:t>
      </w:r>
      <w:r>
        <w:t xml:space="preserve"> </w:t>
      </w:r>
      <w:r>
        <w:t xml:space="preserve">/</w:t>
      </w:r>
      <w:r>
        <w:t xml:space="preserve"> </w:t>
      </w:r>
      <w:r>
        <w:rPr>
          <w:rStyle w:val="VerbatimChar"/>
        </w:rPr>
        <w:t xml:space="preserve">checkFondInvNumSubfield</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Help</w:t>
      </w:r>
      <w:r>
        <w:rPr>
          <w:strike/>
        </w:rPr>
        <w:t xml:space="preserve">документация по проверке фонда теперь явно описывает работу со списками штрих</w:t>
      </w:r>
      <w:r>
        <w:t xml:space="preserve">кодов и инвентарных номеров. Пользовательский раздел доступен по пути</w:t>
      </w:r>
      <w:r>
        <w:t xml:space="preserve"> </w:t>
      </w:r>
      <w:r>
        <w:rPr>
          <w:rStyle w:val="VerbatimChar"/>
        </w:rPr>
        <w:t xml:space="preserve">?id=Help/Show&amp;m=Complectator/UserGuide/ProvFond</w:t>
      </w:r>
      <w:r>
        <w:t xml:space="preserve">, администраторский раздел настроек - по пути</w:t>
      </w:r>
      <w:r>
        <w:t xml:space="preserve"> </w:t>
      </w:r>
      <w:r>
        <w:rPr>
          <w:rStyle w:val="VerbatimChar"/>
        </w:rPr>
        <w:t xml:space="preserve">?id=Help/Show&amp;m=Complectator/AdminGuide/CheckFondForm</w:t>
      </w:r>
      <w:r>
        <w:t xml:space="preserve">.</w:t>
      </w:r>
    </w:p>
    <w:bookmarkStart w:id="851" w:name="связанные-задачи-135"/>
    <w:p>
      <w:pPr>
        <w:pStyle w:val="Heading3"/>
      </w:pPr>
      <w:r>
        <w:t xml:space="preserve">1. Связанные задачи</w:t>
      </w:r>
    </w:p>
    <w:bookmarkStart w:id="850" w:name="соответствует-задача-i128-1076-1"/>
    <w:p>
      <w:pPr>
        <w:pStyle w:val="Heading4"/>
      </w:pPr>
      <w:r>
        <w:t xml:space="preserve">1.1. 🔗 Соответствует задача: I128-1076</w:t>
      </w:r>
    </w:p>
    <w:p>
      <w:pPr>
        <w:pStyle w:val="BlockText"/>
      </w:pPr>
      <w:hyperlink r:id="rId846">
        <w:r>
          <w:rPr>
            <w:rStyle w:val="Hyperlink"/>
            <w:b/>
            <w:bCs/>
          </w:rPr>
          <w:t xml:space="preserve">[I128-1076]</w:t>
        </w:r>
      </w:hyperlink>
      <w:r>
        <w:t xml:space="preserve"> </w:t>
      </w:r>
      <w:r>
        <w:t xml:space="preserve">Форма Bookland/CheckFond позволяет работать со списками инвентарных номеров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End w:id="851"/>
    <w:bookmarkEnd w:id="852"/>
    <w:bookmarkStart w:id="856" w:name="i128-1105-динамический-метод-ввода-17"/>
    <w:p>
      <w:pPr>
        <w:pStyle w:val="Heading2"/>
      </w:pPr>
      <w:r>
        <w:t xml:space="preserve">[I128-1105] Динамический метод ввода 17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2"/>
        </w:numPr>
      </w:pPr>
      <w:r>
        <w:rPr>
          <w:rStyle w:val="VerbatimChar"/>
        </w:rPr>
        <w:t xml:space="preserve">he3/Widgets</w:t>
      </w:r>
      <w:r>
        <w:t xml:space="preserve"> </w:t>
      </w:r>
      <w:r>
        <w:t xml:space="preserve">— расширено пользовательское описание динамического метода ввода</w:t>
      </w:r>
      <w:r>
        <w:t xml:space="preserve"> </w:t>
      </w:r>
      <w:r>
        <w:rPr>
          <w:rStyle w:val="VerbatimChar"/>
        </w:rPr>
        <w:t xml:space="preserve">17</w:t>
      </w:r>
      <w:r>
        <w:t xml:space="preserve">: результат PFT, сообщение через</w:t>
      </w:r>
      <w:r>
        <w:t xml:space="preserve"> </w:t>
      </w:r>
      <w:r>
        <w:rPr>
          <w:rStyle w:val="VerbatimChar"/>
        </w:rPr>
        <w:t xml:space="preserve">@...</w:t>
      </w:r>
      <w:r>
        <w:t xml:space="preserve">, модельное поле</w:t>
      </w:r>
      <w:r>
        <w:t xml:space="preserve"> </w:t>
      </w:r>
      <w:r>
        <w:rPr>
          <w:rStyle w:val="VerbatimChar"/>
        </w:rPr>
        <w:t xml:space="preserve">1001</w:t>
      </w:r>
      <w:r>
        <w:t xml:space="preserve">, обязательный вызов</w:t>
      </w:r>
      <w:r>
        <w:t xml:space="preserve"> </w:t>
      </w:r>
      <w:r>
        <w:rPr>
          <w:rStyle w:val="VerbatimChar"/>
        </w:rPr>
        <w:t xml:space="preserve">!17</w:t>
      </w:r>
      <w:r>
        <w:t xml:space="preserve">, ограничения и пример выбора справочника</w:t>
      </w:r>
      <w:r>
        <w:t xml:space="preserve"> </w:t>
      </w:r>
      <w:r>
        <w:rPr>
          <w:rStyle w:val="VerbatimChar"/>
        </w:rPr>
        <w:t xml:space="preserve">kv&lt;login&gt;.mnu</w:t>
      </w:r>
      <w:r>
        <w:t xml:space="preserve">.</w:t>
      </w:r>
    </w:p>
    <w:p>
      <w:pPr>
        <w:pStyle w:val="Compact"/>
        <w:numPr>
          <w:ilvl w:val="0"/>
          <w:numId w:val="1212"/>
        </w:numPr>
      </w:pPr>
      <w:r>
        <w:rPr>
          <w:rStyle w:val="VerbatimChar"/>
        </w:rPr>
        <w:t xml:space="preserve">he3/InModeWidgets</w:t>
      </w:r>
      <w:r>
        <w:t xml:space="preserve"> </w:t>
      </w:r>
      <w:r>
        <w:t xml:space="preserve">— добавлены администраторские правила настройки</w:t>
      </w:r>
      <w:r>
        <w:t xml:space="preserve"> </w:t>
      </w:r>
      <w:r>
        <w:rPr>
          <w:rStyle w:val="VerbatimChar"/>
        </w:rPr>
        <w:t xml:space="preserve">dyn_input</w:t>
      </w:r>
      <w:r>
        <w:t xml:space="preserve">: что должен возвращать PFT из</w:t>
      </w:r>
      <w:r>
        <w:t xml:space="preserve"> </w:t>
      </w:r>
      <w:r>
        <w:rPr>
          <w:rStyle w:val="VerbatimChar"/>
        </w:rPr>
        <w:t xml:space="preserve">DopInf</w:t>
      </w:r>
      <w:r>
        <w:t xml:space="preserve">, как используется текущее значение и какие методы нельзя возвращать как следующий модальный ввод.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подробное описание динамического метода ввода</w:t>
      </w:r>
      <w:r>
        <w:t xml:space="preserve"> </w:t>
      </w:r>
      <w:r>
        <w:rPr>
          <w:rStyle w:val="VerbatimChar"/>
        </w:rPr>
        <w:t xml:space="preserve">17</w:t>
      </w:r>
      <w:r>
        <w:t xml:space="preserve">. Пользовательский раздел объясняет, как PFT из</w:t>
      </w:r>
      <w:r>
        <w:t xml:space="preserve"> </w:t>
      </w:r>
      <w:r>
        <w:rPr>
          <w:rStyle w:val="VerbatimChar"/>
        </w:rPr>
        <w:t xml:space="preserve">DopInf</w:t>
      </w:r>
      <w:r>
        <w:t xml:space="preserve"> </w:t>
      </w:r>
      <w:r>
        <w:t xml:space="preserve">выбирает следующий метод ввода или показывает сообщение, как текущее значение доступно через модельное поле</w:t>
      </w:r>
      <w:r>
        <w:t xml:space="preserve"> </w:t>
      </w:r>
      <w:r>
        <w:rPr>
          <w:rStyle w:val="VerbatimChar"/>
        </w:rPr>
        <w:t xml:space="preserve">1001</w:t>
      </w:r>
      <w:r>
        <w:t xml:space="preserve">, почему нельзя возвращать</w:t>
      </w:r>
      <w:r>
        <w:t xml:space="preserve"> </w:t>
      </w:r>
      <w:r>
        <w:rPr>
          <w:rStyle w:val="VerbatimChar"/>
        </w:rPr>
        <w:t xml:space="preserve">5</w:t>
      </w:r>
      <w:r>
        <w:t xml:space="preserve">,</w:t>
      </w:r>
      <w:r>
        <w:t xml:space="preserve"> </w:t>
      </w:r>
      <w:r>
        <w:rPr>
          <w:rStyle w:val="VerbatimChar"/>
        </w:rPr>
        <w:t xml:space="preserve">7</w:t>
      </w:r>
      <w:r>
        <w:t xml:space="preserve">,</w:t>
      </w:r>
      <w:r>
        <w:t xml:space="preserve"> </w:t>
      </w:r>
      <w:r>
        <w:rPr>
          <w:rStyle w:val="VerbatimChar"/>
        </w:rPr>
        <w:t xml:space="preserve">9</w:t>
      </w:r>
      <w:r>
        <w:t xml:space="preserve"> </w:t>
      </w:r>
      <w:r>
        <w:t xml:space="preserve">и</w:t>
      </w:r>
      <w:r>
        <w:t xml:space="preserve"> </w:t>
      </w:r>
      <w:r>
        <w:rPr>
          <w:rStyle w:val="VerbatimChar"/>
        </w:rPr>
        <w:t xml:space="preserve">17</w:t>
      </w:r>
      <w:r>
        <w:t xml:space="preserve">, и как выглядит настройка пользовательских справочников</w:t>
      </w:r>
      <w:r>
        <w:t xml:space="preserve"> </w:t>
      </w:r>
      <w:r>
        <w:rPr>
          <w:rStyle w:val="VerbatimChar"/>
        </w:rPr>
        <w:t xml:space="preserve">kv&lt;login&gt;.mnu</w:t>
      </w:r>
      <w:r>
        <w:t xml:space="preserve">.</w:t>
      </w:r>
    </w:p>
    <w:p>
      <w:pPr>
        <w:pStyle w:val="BodyText"/>
      </w:pPr>
      <w:r>
        <w:t xml:space="preserve">Администраторский раздел уточняет требования к</w:t>
      </w:r>
      <w:r>
        <w:t xml:space="preserve"> </w:t>
      </w:r>
      <w:r>
        <w:rPr>
          <w:rStyle w:val="VerbatimChar"/>
        </w:rPr>
        <w:t xml:space="preserve">dyn*input</w:t>
      </w:r>
      <w:r>
        <w:t xml:space="preserve">: формат результата</w:t>
      </w:r>
      <w:r>
        <w:t xml:space="preserve"> </w:t>
      </w:r>
      <w:r>
        <w:rPr>
          <w:rStyle w:val="VerbatimChar"/>
        </w:rPr>
        <w:t xml:space="preserve">&lt;код*метода_ввода&gt;,&lt;DopInf для выбранного метода&gt;</w:t>
      </w:r>
      <w:r>
        <w:t xml:space="preserve">, вариант обязательного вызова</w:t>
      </w:r>
      <w:r>
        <w:t xml:space="preserve"> </w:t>
      </w:r>
      <w:r>
        <w:rPr>
          <w:rStyle w:val="VerbatimChar"/>
        </w:rPr>
        <w:t xml:space="preserve">!17</w:t>
      </w:r>
      <w:r>
        <w:t xml:space="preserve"> </w:t>
      </w:r>
      <w:r>
        <w:t xml:space="preserve">и проверку настройки через вызов средства ввода. Существующий рисунок динамических методов в разделе</w:t>
      </w:r>
      <w:r>
        <w:t xml:space="preserve"> </w:t>
      </w:r>
      <w:r>
        <w:rPr>
          <w:rStyle w:val="VerbatimChar"/>
        </w:rPr>
        <w:t xml:space="preserve">he3/Widgets</w:t>
      </w:r>
      <w:r>
        <w:t xml:space="preserve"> </w:t>
      </w:r>
      <w:r>
        <w:t xml:space="preserve">остается визуальной привязкой для</w:t>
      </w:r>
      <w:r>
        <w:t xml:space="preserve"> </w:t>
      </w:r>
      <w:r>
        <w:rPr>
          <w:rStyle w:val="VerbatimChar"/>
        </w:rPr>
        <w:t xml:space="preserve">InMode 17</w:t>
      </w:r>
      <w:r>
        <w:t xml:space="preserve">.</w:t>
      </w:r>
    </w:p>
    <w:bookmarkStart w:id="855" w:name="связанные-задачи-136"/>
    <w:p>
      <w:pPr>
        <w:pStyle w:val="Heading3"/>
      </w:pPr>
      <w:r>
        <w:t xml:space="preserve">1. Связанные задачи</w:t>
      </w:r>
    </w:p>
    <w:bookmarkStart w:id="854" w:name="соответствует-задача-i128-1099"/>
    <w:p>
      <w:pPr>
        <w:pStyle w:val="Heading4"/>
      </w:pPr>
      <w:r>
        <w:t xml:space="preserve">1.1. 🔗 Соответствует задача: I128-1099</w:t>
      </w:r>
    </w:p>
    <w:p>
      <w:pPr>
        <w:pStyle w:val="BlockText"/>
      </w:pPr>
      <w:hyperlink r:id="rId853">
        <w:r>
          <w:rPr>
            <w:rStyle w:val="Hyperlink"/>
            <w:b/>
            <w:bCs/>
          </w:rPr>
          <w:t xml:space="preserve">[I128-1099]</w:t>
        </w:r>
      </w:hyperlink>
      <w:r>
        <w:t xml:space="preserve"> </w:t>
      </w:r>
      <w:r>
        <w:t xml:space="preserve">Поддержка метода ввода 17</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End w:id="855"/>
    <w:bookmarkEnd w:id="856"/>
    <w:bookmarkStart w:id="860" w:name="Xa168652b135556fd26901071fc2ba80bf3bfb64"/>
    <w:p>
      <w:pPr>
        <w:pStyle w:val="Heading2"/>
      </w:pPr>
      <w:r>
        <w:t xml:space="preserve">[I128-1123] Проверка фонда в АРМ «Комплектатор»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Compact"/>
        <w:numPr>
          <w:ilvl w:val="0"/>
          <w:numId w:val="1213"/>
        </w:numPr>
      </w:pPr>
      <w:r>
        <w:t xml:space="preserve">Новые страницы</w:t>
      </w:r>
    </w:p>
    <w:p>
      <w:pPr>
        <w:pStyle w:val="FirstParagraph"/>
      </w:pPr>
      <w:r>
        <w:t xml:space="preserve">Не добавлялись: разделы Help по проверке фонда уже подготовлены в модуле</w:t>
      </w:r>
      <w:r>
        <w:t xml:space="preserve"> </w:t>
      </w:r>
      <w:r>
        <w:rPr>
          <w:rStyle w:val="VerbatimChar"/>
        </w:rPr>
        <w:t xml:space="preserve">Complectator</w:t>
      </w:r>
      <w:r>
        <w:t xml:space="preserve">.</w:t>
      </w:r>
    </w:p>
    <w:p>
      <w:pPr>
        <w:pStyle w:val="Compact"/>
        <w:numPr>
          <w:ilvl w:val="0"/>
          <w:numId w:val="1214"/>
        </w:numPr>
      </w:pPr>
      <w:r>
        <w:t xml:space="preserve">Измененные страницы</w:t>
      </w:r>
    </w:p>
    <w:p>
      <w:pPr>
        <w:pStyle w:val="Compact"/>
        <w:numPr>
          <w:ilvl w:val="0"/>
          <w:numId w:val="1215"/>
        </w:numPr>
      </w:pPr>
      <w:r>
        <w:rPr>
          <w:rStyle w:val="VerbatimChar"/>
        </w:rPr>
        <w:t xml:space="preserve">Complectator/AdminGuide/CheckFondForm</w:t>
      </w:r>
      <w:r>
        <w:t xml:space="preserve"> </w:t>
      </w:r>
      <w:r>
        <w:t xml:space="preserve">- исправлена поврежденная формулировка в описании настройки</w:t>
      </w:r>
      <w:r>
        <w:t xml:space="preserve"> </w:t>
      </w:r>
      <w:r>
        <w:rPr>
          <w:rStyle w:val="VerbatimChar"/>
        </w:rPr>
        <w:t xml:space="preserve">shelfMhrRules</w:t>
      </w:r>
      <w:r>
        <w:t xml:space="preserve">.</w:t>
      </w:r>
    </w:p>
    <w:p>
      <w:pPr>
        <w:pStyle w:val="FirstParagraph"/>
      </w:pPr>
      <w:r>
        <w:t xml:space="preserve">Актуальные пользовательские разделы:</w:t>
      </w:r>
    </w:p>
    <w:p>
      <w:pPr>
        <w:numPr>
          <w:ilvl w:val="0"/>
          <w:numId w:val="1216"/>
        </w:numPr>
      </w:pPr>
      <w:r>
        <w:rPr>
          <w:rStyle w:val="VerbatimChar"/>
        </w:rPr>
        <w:t xml:space="preserve">Complectator/UserGuide/ProvFond</w:t>
      </w:r>
      <w:r>
        <w:t xml:space="preserve"> </w:t>
      </w:r>
      <w:r>
        <w:t xml:space="preserve">- работа со страницей проверки фонда</w:t>
      </w:r>
      <w:r>
        <w:t xml:space="preserve"> </w:t>
      </w:r>
      <w:r>
        <w:rPr>
          <w:rStyle w:val="VerbatimChar"/>
        </w:rPr>
        <w:t xml:space="preserve">?id=ProvFond</w:t>
      </w:r>
      <w:r>
        <w:t xml:space="preserve">, режимы ввода, загрузка</w:t>
      </w:r>
      <w:r>
        <w:t xml:space="preserve"> </w:t>
      </w:r>
      <w:r>
        <w:rPr>
          <w:rStyle w:val="VerbatimChar"/>
        </w:rPr>
        <w:t xml:space="preserve">.txt</w:t>
      </w:r>
      <w:r>
        <w:t xml:space="preserve">, звуковые оповещения и результаты обработки.</w:t>
      </w:r>
    </w:p>
    <w:p>
      <w:pPr>
        <w:numPr>
          <w:ilvl w:val="0"/>
          <w:numId w:val="1216"/>
        </w:numPr>
      </w:pPr>
      <w:r>
        <w:rPr>
          <w:rStyle w:val="VerbatimChar"/>
        </w:rPr>
        <w:t xml:space="preserve">Complectator/UserGuide/ProvFondArchive</w:t>
      </w:r>
      <w:r>
        <w:t xml:space="preserve"> </w:t>
      </w:r>
      <w:r>
        <w:t xml:space="preserve">- просмотр, фильтрация, сортировка, удаление и экспорт архивных проверок.</w:t>
      </w:r>
    </w:p>
    <w:p>
      <w:pPr>
        <w:numPr>
          <w:ilvl w:val="0"/>
          <w:numId w:val="1216"/>
        </w:numPr>
      </w:pPr>
      <w:r>
        <w:rPr>
          <w:rStyle w:val="VerbatimChar"/>
        </w:rPr>
        <w:t xml:space="preserve">Complectator/UserGuide/ProvFondReport</w:t>
      </w:r>
      <w:r>
        <w:t xml:space="preserve"> </w:t>
      </w:r>
      <w:r>
        <w:t xml:space="preserve">- формирование отчета по месту хранения, полке и дате проверки, разбор проблем и экспорт CSV.</w:t>
      </w:r>
    </w:p>
    <w:p>
      <w:pPr>
        <w:numPr>
          <w:ilvl w:val="0"/>
          <w:numId w:val="1216"/>
        </w:numPr>
      </w:pPr>
      <w:r>
        <w:rPr>
          <w:rStyle w:val="VerbatimChar"/>
        </w:rPr>
        <w:t xml:space="preserve">Complectator/AdminGuide/CheckFondForm</w:t>
      </w:r>
      <w:r>
        <w:t xml:space="preserve"> </w:t>
      </w:r>
      <w:r>
        <w:t xml:space="preserve">- параметры настройки проверки фонда, поля экземпляров, правила полок, архив и технические ограничения отчета.</w:t>
      </w:r>
    </w:p>
    <w:p>
      <w:pPr>
        <w:pStyle w:val="Compact"/>
        <w:numPr>
          <w:ilvl w:val="1"/>
          <w:numId w:val="1217"/>
        </w:numPr>
      </w:pPr>
      <w:r>
        <w:t xml:space="preserve">Удаленные страницы</w:t>
      </w:r>
    </w:p>
    <w:p>
      <w:pPr>
        <w:pStyle w:val="FirstParagraph"/>
      </w:pPr>
      <w:r>
        <w:t xml:space="preserve">Не удалялись.</w:t>
      </w:r>
    </w:p>
    <w:p>
      <w:pPr>
        <w:pStyle w:val="Compact"/>
        <w:numPr>
          <w:ilvl w:val="0"/>
          <w:numId w:val="1218"/>
        </w:numPr>
      </w:pPr>
      <w:r>
        <w:t xml:space="preserve">Описание изменения</w:t>
      </w:r>
    </w:p>
    <w:p>
      <w:pPr>
        <w:pStyle w:val="FirstParagraph"/>
      </w:pPr>
      <w:r>
        <w:t xml:space="preserve">В Help оформлена документация по сценарию проверки фонда в АРМ «Комплектатор»: ввод штрих-кодов или инвентарных номеров, загрузка списка из текстового файла, обработка результатов, работа с архивом проверок и формирование отчета по фонду. Пользовательские страницы содержат скриншоты формы проверки, результата обработки, архива и отчета. Администраторский раздел описывает настройки, влияющие на поиск, запись данных в экземпляры, правила определения места хранения по полке, звуковой сигнал и хранение архива.</w:t>
      </w:r>
    </w:p>
    <w:p>
      <w:pPr>
        <w:pStyle w:val="BodyText"/>
      </w:pPr>
      <w:r>
        <w:t xml:space="preserve">Основные разделы доступны по Help-путям</w:t>
      </w:r>
      <w:r>
        <w:t xml:space="preserve"> </w:t>
      </w:r>
      <w:r>
        <w:rPr>
          <w:rStyle w:val="VerbatimChar"/>
        </w:rPr>
        <w:t xml:space="preserve">Complectator/UserGuide/ProvFond</w:t>
      </w:r>
      <w:r>
        <w:t xml:space="preserve">,</w:t>
      </w:r>
      <w:r>
        <w:t xml:space="preserve"> </w:t>
      </w:r>
      <w:r>
        <w:rPr>
          <w:rStyle w:val="VerbatimChar"/>
        </w:rPr>
        <w:t xml:space="preserve">Complectator/UserGuide/ProvFondArchive</w:t>
      </w:r>
      <w:r>
        <w:t xml:space="preserve">,</w:t>
      </w:r>
      <w:r>
        <w:t xml:space="preserve"> </w:t>
      </w:r>
      <w:r>
        <w:rPr>
          <w:rStyle w:val="VerbatimChar"/>
        </w:rPr>
        <w:t xml:space="preserve">Complectator/UserGuide/ProvFondReport</w:t>
      </w:r>
      <w:r>
        <w:t xml:space="preserve"> </w:t>
      </w:r>
      <w:r>
        <w:t xml:space="preserve">и</w:t>
      </w:r>
      <w:r>
        <w:t xml:space="preserve"> </w:t>
      </w:r>
      <w:r>
        <w:rPr>
          <w:rStyle w:val="VerbatimChar"/>
        </w:rPr>
        <w:t xml:space="preserve">Complectator/AdminGuide/CheckFondForm</w:t>
      </w:r>
      <w:r>
        <w:t xml:space="preserve">.</w:t>
      </w:r>
    </w:p>
    <w:bookmarkStart w:id="859" w:name="связанные-задачи-137"/>
    <w:p>
      <w:pPr>
        <w:pStyle w:val="Heading3"/>
      </w:pPr>
      <w:r>
        <w:t xml:space="preserve">1. Связанные задачи</w:t>
      </w:r>
    </w:p>
    <w:bookmarkStart w:id="858" w:name="соответствует-задача-i128-1119"/>
    <w:p>
      <w:pPr>
        <w:pStyle w:val="Heading4"/>
      </w:pPr>
      <w:r>
        <w:t xml:space="preserve">1.1. 🔗 Соответствует задача: I128-1119</w:t>
      </w:r>
    </w:p>
    <w:p>
      <w:pPr>
        <w:pStyle w:val="BlockText"/>
      </w:pPr>
      <w:hyperlink r:id="rId857">
        <w:r>
          <w:rPr>
            <w:rStyle w:val="Hyperlink"/>
            <w:b/>
            <w:bCs/>
          </w:rPr>
          <w:t xml:space="preserve">[I128-1119]</w:t>
        </w:r>
      </w:hyperlink>
      <w:r>
        <w:t xml:space="preserve"> </w:t>
      </w:r>
      <w:r>
        <w:t xml:space="preserve">Новая страница с формой проверки фонда (?id=ProvFond)</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858"/>
    <w:bookmarkEnd w:id="859"/>
    <w:bookmarkEnd w:id="860"/>
    <w:bookmarkStart w:id="864" w:name="X840a15b8548cc6b5c7f7a9f1bb056c82d5137a1"/>
    <w:p>
      <w:pPr>
        <w:pStyle w:val="Heading2"/>
      </w:pPr>
      <w:r>
        <w:t xml:space="preserve">[I128-1167] Редактирование текущей записи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w:t>
      </w:r>
      <w:r>
        <w:t xml:space="preserve"> </w:t>
      </w:r>
      <w:r>
        <w:rPr>
          <w:rStyle w:val="VerbatimChar"/>
        </w:rPr>
        <w:t xml:space="preserve">Cataloguer/Interface/RecList/TBar/EditCurrent</w:t>
      </w:r>
      <w:r>
        <w:t xml:space="preserve"> </w:t>
      </w:r>
      <w:r>
        <w:t xml:space="preserve">- добавлена страница о редактировании выбранной записи из области управления списком записей.</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добавлена ссылка на раздел</w:t>
      </w:r>
      <w:r>
        <w:t xml:space="preserve"> </w:t>
      </w:r>
      <w:r>
        <w:rPr>
          <w:b/>
          <w:bCs/>
          <w:i/>
          <w:iCs/>
        </w:rPr>
        <w:t xml:space="preserve">Редактирование текущей записи</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Редактировать текущую запись</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63" w:name="связанные-задачи-138"/>
    <w:p>
      <w:pPr>
        <w:pStyle w:val="Heading3"/>
      </w:pPr>
      <w:r>
        <w:t xml:space="preserve">1. Связанные задачи</w:t>
      </w:r>
    </w:p>
    <w:bookmarkStart w:id="862" w:name="соответствует-задача-i128-889"/>
    <w:p>
      <w:pPr>
        <w:pStyle w:val="Heading4"/>
      </w:pPr>
      <w:r>
        <w:t xml:space="preserve">1.1. 🔗 Соответствует задача: I128-889</w:t>
      </w:r>
    </w:p>
    <w:p>
      <w:pPr>
        <w:pStyle w:val="BlockText"/>
      </w:pPr>
      <w:hyperlink r:id="rId861">
        <w:r>
          <w:rPr>
            <w:rStyle w:val="Hyperlink"/>
            <w:b/>
            <w:bCs/>
          </w:rPr>
          <w:t xml:space="preserve">[I128-889]</w:t>
        </w:r>
      </w:hyperlink>
      <w:r>
        <w:t xml:space="preserve"> </w:t>
      </w:r>
      <w:r>
        <w:t xml:space="preserve">Пока не выделена запись, кнопка</w:t>
      </w:r>
      <w:r>
        <w:t xml:space="preserve"> </w:t>
      </w:r>
      <w:r>
        <w:t xml:space="preserve">“Редактировать текущую запись”</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End w:id="863"/>
    <w:bookmarkEnd w:id="864"/>
    <w:bookmarkStart w:id="868" w:name="X969061ec177e25b3b0b509f7ac7f3111f3f35e4"/>
    <w:p>
      <w:pPr>
        <w:pStyle w:val="Heading2"/>
      </w:pPr>
      <w:r>
        <w:t xml:space="preserve">[I128-1168] Права на объект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 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Cataloguer/Interface/RecList/TBar</w:t>
      </w:r>
      <w:r>
        <w:t xml:space="preserve"> </w:t>
      </w:r>
      <w:r>
        <w:t xml:space="preserve">- добавлено описание кнопки</w:t>
      </w:r>
      <w:r>
        <w:t xml:space="preserve"> </w:t>
      </w:r>
      <w:r>
        <w:rPr>
          <w:b/>
          <w:bCs/>
          <w:i/>
          <w:iCs/>
        </w:rPr>
        <w:t xml:space="preserve">Права на объект</w:t>
      </w:r>
      <w:r>
        <w:t xml:space="preserve"> </w:t>
      </w:r>
      <w:r>
        <w:t xml:space="preserve">в области управления списком записей АРМ Каталогизатор.</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Права на объект</w:t>
      </w:r>
      <w:r>
        <w:t xml:space="preserve"> </w:t>
      </w:r>
      <w:r>
        <w:t xml:space="preserve">относится к действиям над выбранной записью списка. Пока строка списка не выбрана, кнопка скрыта. После выбора записи кнопка появляется на панели действий и открывает окно управления правами выбранного объекта.</w:t>
      </w:r>
      <w:r>
        <w:t xml:space="preserve"> </w:t>
      </w:r>
      <w:r>
        <w:t xml:space="preserve">- Добавлены изображения панели списка без выделенной записи и после выбора записи.</w:t>
      </w:r>
    </w:p>
    <w:bookmarkStart w:id="867" w:name="связанные-задачи-139"/>
    <w:p>
      <w:pPr>
        <w:pStyle w:val="Heading3"/>
      </w:pPr>
      <w:r>
        <w:t xml:space="preserve">1. Связанные задачи</w:t>
      </w:r>
    </w:p>
    <w:bookmarkStart w:id="866" w:name="соответствует-задача-i128-890"/>
    <w:p>
      <w:pPr>
        <w:pStyle w:val="Heading4"/>
      </w:pPr>
      <w:r>
        <w:t xml:space="preserve">1.1. 🔗 Соответствует задача: I128-890</w:t>
      </w:r>
    </w:p>
    <w:p>
      <w:pPr>
        <w:pStyle w:val="BlockText"/>
      </w:pPr>
      <w:hyperlink r:id="rId865">
        <w:r>
          <w:rPr>
            <w:rStyle w:val="Hyperlink"/>
            <w:b/>
            <w:bCs/>
          </w:rPr>
          <w:t xml:space="preserve">[I128-890]</w:t>
        </w:r>
      </w:hyperlink>
      <w:r>
        <w:t xml:space="preserve"> </w:t>
      </w:r>
      <w:r>
        <w:t xml:space="preserve">Пока не выделена запись, кнопка</w:t>
      </w:r>
      <w:r>
        <w:t xml:space="preserve"> </w:t>
      </w:r>
      <w:r>
        <w:t xml:space="preserve">“Права на объект”</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6"/>
    <w:bookmarkEnd w:id="867"/>
    <w:bookmarkEnd w:id="868"/>
    <w:bookmarkStart w:id="872" w:name="X1ad0d5c69d3dd8ff50eada84c80e6bc65111680"/>
    <w:p>
      <w:pPr>
        <w:pStyle w:val="Heading2"/>
      </w:pPr>
      <w:r>
        <w:t xml:space="preserve">[I128-1169] Создание записи из текущей в списке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WIrbis/RecordListActions</w:t>
      </w:r>
      <w:r>
        <w:t xml:space="preserve"> </w:t>
      </w:r>
      <w:r>
        <w:t xml:space="preserve">- добавлена страница о действиях со списком записей: создание пустой записи и создание записи на основе выбранной.</w:t>
      </w:r>
    </w:p>
    <w:p>
      <w:pPr>
        <w:pStyle w:val="BodyText"/>
      </w:pPr>
      <w:r>
        <w:rPr>
          <w:b/>
          <w:bCs/>
          <w:i/>
          <w:iCs/>
        </w:rPr>
        <w:t xml:space="preserve">Измененные страницы:</w:t>
      </w:r>
      <w:r>
        <w:t xml:space="preserve"> </w:t>
      </w:r>
      <w:r>
        <w:t xml:space="preserve">-</w:t>
      </w:r>
      <w:r>
        <w:t xml:space="preserve"> </w:t>
      </w:r>
      <w:r>
        <w:rPr>
          <w:rStyle w:val="VerbatimChar"/>
        </w:rPr>
        <w:t xml:space="preserve">WIrbis/Root</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В документации описано, что кнопка</w:t>
      </w:r>
      <w:r>
        <w:t xml:space="preserve"> </w:t>
      </w:r>
      <w:r>
        <w:rPr>
          <w:b/>
          <w:bCs/>
          <w:i/>
          <w:iCs/>
        </w:rPr>
        <w:t xml:space="preserve">Создать новую запись из текущей</w:t>
      </w:r>
      <w:r>
        <w:t xml:space="preserve"> </w:t>
      </w:r>
      <w:r>
        <w:t xml:space="preserve">доступна только после выбора строки списка. Пока запись не выделена, кнопка скрыта. Раздел показывает состояние панели действий без выделения и после выбора записи.</w:t>
      </w:r>
    </w:p>
    <w:bookmarkStart w:id="871" w:name="связанные-задачи-140"/>
    <w:p>
      <w:pPr>
        <w:pStyle w:val="Heading3"/>
      </w:pPr>
      <w:r>
        <w:t xml:space="preserve">1. Связанные задачи</w:t>
      </w:r>
    </w:p>
    <w:bookmarkStart w:id="870" w:name="соответствует-задача-i128-891"/>
    <w:p>
      <w:pPr>
        <w:pStyle w:val="Heading4"/>
      </w:pPr>
      <w:r>
        <w:t xml:space="preserve">1.1. 🔗 Соответствует задача: I128-891</w:t>
      </w:r>
    </w:p>
    <w:p>
      <w:pPr>
        <w:pStyle w:val="BlockText"/>
      </w:pPr>
      <w:hyperlink r:id="rId869">
        <w:r>
          <w:rPr>
            <w:rStyle w:val="Hyperlink"/>
            <w:b/>
            <w:bCs/>
          </w:rPr>
          <w:t xml:space="preserve">[I128-891]</w:t>
        </w:r>
      </w:hyperlink>
      <w:r>
        <w:t xml:space="preserve"> </w:t>
      </w:r>
      <w:r>
        <w:t xml:space="preserve">Пока не выделена запись, кнопка</w:t>
      </w:r>
      <w:r>
        <w:t xml:space="preserve"> </w:t>
      </w:r>
      <w:r>
        <w:t xml:space="preserve">“Создать новую запись из текущей”</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End w:id="871"/>
    <w:bookmarkEnd w:id="872"/>
    <w:bookmarkStart w:id="876" w:name="Xc61457ab2143e3c4dd5e77473203d02afcbfc23"/>
    <w:p>
      <w:pPr>
        <w:pStyle w:val="Heading2"/>
      </w:pPr>
      <w:r>
        <w:t xml:space="preserve">[I128-1170] Пока не выделена запись, кнопка</w:t>
      </w:r>
      <w:r>
        <w:t xml:space="preserve"> </w:t>
      </w:r>
      <w:r>
        <w:t xml:space="preserve">“Полное описание”</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уточнен порядок открытия полного описания найденной записи в АРМ Каталогизатор.</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руководстве Каталогизатора описано, что кнопка</w:t>
      </w:r>
      <w:r>
        <w:t xml:space="preserve"> </w:t>
      </w:r>
      <w:r>
        <w:rPr>
          <w:rStyle w:val="VerbatimChar"/>
        </w:rPr>
        <w:t xml:space="preserve">Полное описание</w:t>
      </w:r>
      <w:r>
        <w:t xml:space="preserve"> </w:t>
      </w:r>
      <w:r>
        <w:t xml:space="preserve">появляется в панели действий только после выбора записи в области</w:t>
      </w:r>
      <w:r>
        <w:t xml:space="preserve"> </w:t>
      </w:r>
      <w:r>
        <w:rPr>
          <w:rStyle w:val="VerbatimChar"/>
        </w:rPr>
        <w:t xml:space="preserve">Результаты поиска</w:t>
      </w:r>
      <w:r>
        <w:t xml:space="preserve">. Если запись не выделена, действие скрыто; после выбора подходящей записи кнопка становится доступна для открытия полного описания.</w:t>
      </w:r>
    </w:p>
    <w:bookmarkStart w:id="875" w:name="связанные-задачи-141"/>
    <w:p>
      <w:pPr>
        <w:pStyle w:val="Heading3"/>
      </w:pPr>
      <w:r>
        <w:t xml:space="preserve">1. Связанные задачи</w:t>
      </w:r>
    </w:p>
    <w:bookmarkStart w:id="874" w:name="соответствует-задача-i128-892"/>
    <w:p>
      <w:pPr>
        <w:pStyle w:val="Heading4"/>
      </w:pPr>
      <w:r>
        <w:t xml:space="preserve">1.1. 🔗 Соответствует задача: I128-892</w:t>
      </w:r>
    </w:p>
    <w:p>
      <w:pPr>
        <w:pStyle w:val="BlockText"/>
      </w:pPr>
      <w:hyperlink r:id="rId873">
        <w:r>
          <w:rPr>
            <w:rStyle w:val="Hyperlink"/>
            <w:b/>
            <w:bCs/>
          </w:rPr>
          <w:t xml:space="preserve">[I128-892]</w:t>
        </w:r>
      </w:hyperlink>
      <w:r>
        <w:t xml:space="preserve"> </w:t>
      </w:r>
      <w:r>
        <w:t xml:space="preserve">Пока не выделена запись, кнопка</w:t>
      </w:r>
      <w:r>
        <w:t xml:space="preserve"> </w:t>
      </w:r>
      <w:r>
        <w:t xml:space="preserve">“Полное описание”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4"/>
    <w:bookmarkEnd w:id="875"/>
    <w:bookmarkEnd w:id="876"/>
    <w:bookmarkStart w:id="880" w:name="X05045f280dc12734bc292dd1aac2b7e8d32dc2e"/>
    <w:p>
      <w:pPr>
        <w:pStyle w:val="Heading2"/>
      </w:pPr>
      <w:r>
        <w:t xml:space="preserve">[I128-1171] Пока не выделена запись, кнопка</w:t>
      </w:r>
      <w:r>
        <w:t xml:space="preserve"> </w:t>
      </w:r>
      <w:r>
        <w:t xml:space="preserve">“Аннотация”</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Cataloguer/CataloguerGuide/RecordDetailsActions</w:t>
      </w:r>
      <w:r>
        <w:t xml:space="preserve"> </w:t>
      </w:r>
      <w:r>
        <w:t xml:space="preserve">- уточнено поведение кнопки</w:t>
      </w:r>
      <w:r>
        <w:t xml:space="preserve"> </w:t>
      </w:r>
      <w:r>
        <w:rPr>
          <w:rStyle w:val="VerbatimChar"/>
        </w:rPr>
        <w:t xml:space="preserve">Аннотация</w:t>
      </w:r>
      <w:r>
        <w:t xml:space="preserve"> </w:t>
      </w:r>
      <w:r>
        <w:t xml:space="preserve">в результатах поиска.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руководстве пользователя АРМ Каталогизатор уточнено, что перед просмотром аннотации нужно выделить запись в области</w:t>
      </w:r>
      <w:r>
        <w:t xml:space="preserve"> </w:t>
      </w:r>
      <w:r>
        <w:rPr>
          <w:rStyle w:val="VerbatimChar"/>
        </w:rPr>
        <w:t xml:space="preserve">Результаты поиска</w:t>
      </w:r>
      <w:r>
        <w:t xml:space="preserve">. Пока запись не выбрана, кнопка</w:t>
      </w:r>
      <w:r>
        <w:t xml:space="preserve"> </w:t>
      </w:r>
      <w:r>
        <w:rPr>
          <w:rStyle w:val="VerbatimChar"/>
        </w:rPr>
        <w:t xml:space="preserve">Аннотация</w:t>
      </w:r>
      <w:r>
        <w:t xml:space="preserve"> </w:t>
      </w:r>
      <w:r>
        <w:t xml:space="preserve">скрыта; после выбора она доступна для записей с аннотационным текстом.</w:t>
      </w:r>
    </w:p>
    <w:bookmarkStart w:id="879" w:name="связанные-задачи-142"/>
    <w:p>
      <w:pPr>
        <w:pStyle w:val="Heading3"/>
      </w:pPr>
      <w:r>
        <w:t xml:space="preserve">1. Связанные задачи</w:t>
      </w:r>
    </w:p>
    <w:bookmarkStart w:id="878" w:name="соответствует-задача-i128-893"/>
    <w:p>
      <w:pPr>
        <w:pStyle w:val="Heading4"/>
      </w:pPr>
      <w:r>
        <w:t xml:space="preserve">1.1. 🔗 Соответствует задача: I128-893</w:t>
      </w:r>
    </w:p>
    <w:p>
      <w:pPr>
        <w:pStyle w:val="BlockText"/>
      </w:pPr>
      <w:hyperlink r:id="rId877">
        <w:r>
          <w:rPr>
            <w:rStyle w:val="Hyperlink"/>
            <w:b/>
            <w:bCs/>
          </w:rPr>
          <w:t xml:space="preserve">[I128-893]</w:t>
        </w:r>
      </w:hyperlink>
      <w:r>
        <w:t xml:space="preserve"> </w:t>
      </w:r>
      <w:r>
        <w:t xml:space="preserve">Пока не выделена запись, кнопка</w:t>
      </w:r>
      <w:r>
        <w:t xml:space="preserve"> </w:t>
      </w:r>
      <w:r>
        <w:t xml:space="preserve">“Аннотация”</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End w:id="879"/>
    <w:bookmarkEnd w:id="880"/>
    <w:bookmarkStart w:id="884" w:name="Xb1d7263f55cd3ca1fd99a2e6d135e10445478e4"/>
    <w:p>
      <w:pPr>
        <w:pStyle w:val="Heading2"/>
      </w:pPr>
      <w:r>
        <w:t xml:space="preserve">[I128-1172] Пока не выделена запись, кнопка</w:t>
      </w:r>
      <w:r>
        <w:t xml:space="preserve"> </w:t>
      </w:r>
      <w:r>
        <w:t xml:space="preserve">“Ключевые слова”</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раздел</w:t>
      </w:r>
      <w:r>
        <w:t xml:space="preserve"> </w:t>
      </w:r>
      <w:r>
        <w:t xml:space="preserve">“Просмотр сведений о найденных записях”</w:t>
      </w:r>
      <w:r>
        <w:t xml:space="preserve">.</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инструкции Каталогизатора уточнено, что действия просмотра сведений о записи появляются после выбора записи в результатах поиска.</w:t>
      </w:r>
    </w:p>
    <w:p>
      <w:pPr>
        <w:pStyle w:val="BodyText"/>
      </w:pPr>
      <w:r>
        <w:t xml:space="preserve">Для кнопки</w:t>
      </w:r>
      <w:r>
        <w:t xml:space="preserve"> </w:t>
      </w:r>
      <w:r>
        <w:rPr>
          <w:rStyle w:val="VerbatimChar"/>
        </w:rPr>
        <w:t xml:space="preserve">Ключевые слова</w:t>
      </w:r>
      <w:r>
        <w:t xml:space="preserve"> </w:t>
      </w:r>
      <w:r>
        <w:t xml:space="preserve">добавлено условие отображения: она доступна только для выбранной записи, в которой есть заполненные ключевые слова. Если у записи нет ключевых слов, кнопка не показывается.</w:t>
      </w:r>
    </w:p>
    <w:bookmarkStart w:id="883" w:name="связанные-задачи-143"/>
    <w:p>
      <w:pPr>
        <w:pStyle w:val="Heading3"/>
      </w:pPr>
      <w:r>
        <w:t xml:space="preserve">1. Связанные задачи</w:t>
      </w:r>
    </w:p>
    <w:bookmarkStart w:id="882" w:name="соответствует-задача-i128-894"/>
    <w:p>
      <w:pPr>
        <w:pStyle w:val="Heading4"/>
      </w:pPr>
      <w:r>
        <w:t xml:space="preserve">1.1. 🔗 Соответствует задача: I128-894</w:t>
      </w:r>
    </w:p>
    <w:p>
      <w:pPr>
        <w:pStyle w:val="BlockText"/>
      </w:pPr>
      <w:hyperlink r:id="rId881">
        <w:r>
          <w:rPr>
            <w:rStyle w:val="Hyperlink"/>
            <w:b/>
            <w:bCs/>
          </w:rPr>
          <w:t xml:space="preserve">[I128-894]</w:t>
        </w:r>
      </w:hyperlink>
      <w:r>
        <w:t xml:space="preserve"> </w:t>
      </w:r>
      <w:r>
        <w:t xml:space="preserve">Пока не выделена запись, кнопка</w:t>
      </w:r>
      <w:r>
        <w:t xml:space="preserve"> </w:t>
      </w:r>
      <w:r>
        <w:t xml:space="preserve">“Ключевые слова”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End w:id="883"/>
    <w:bookmarkEnd w:id="884"/>
    <w:bookmarkStart w:id="888" w:name="X6750245389e1e51862e0f34fa8edf283fb9958e"/>
    <w:p>
      <w:pPr>
        <w:pStyle w:val="Heading2"/>
      </w:pPr>
      <w:r>
        <w:t xml:space="preserve">[I128-1173] Пока не выделена запись, кнопка</w:t>
      </w:r>
      <w:r>
        <w:t xml:space="preserve"> </w:t>
      </w:r>
      <w:r>
        <w:t xml:space="preserve">“Систематические шифры”</w:t>
      </w:r>
      <w:r>
        <w:t xml:space="preserve"> </w:t>
      </w:r>
      <w:r>
        <w:t xml:space="preserve">скрыта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19"/>
        </w:numPr>
      </w:pPr>
      <w:r>
        <w:rPr>
          <w:rStyle w:val="VerbatimChar"/>
        </w:rPr>
        <w:t xml:space="preserve">Cataloguer/CataloguerGuide/RecordDetailsActions</w:t>
      </w:r>
      <w:r>
        <w:t xml:space="preserve"> </w:t>
      </w:r>
      <w:r>
        <w:t xml:space="preserve">- уточнено, что команды просмотра сведений появляются после выбора записи; для</w:t>
      </w:r>
      <w:r>
        <w:t xml:space="preserve"> </w:t>
      </w:r>
      <w:r>
        <w:rPr>
          <w:rStyle w:val="VerbatimChar"/>
        </w:rPr>
        <w:t xml:space="preserve">Систематические шифры</w:t>
      </w:r>
      <w:r>
        <w:t xml:space="preserve"> </w:t>
      </w:r>
      <w:r>
        <w:t xml:space="preserve">кнопка скрыта, пока запись не выбрана, и может отсутствовать для записей без систематических индексов.</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Раздел просмотра сведений о найденных записях в АРМ Каталогизатор дополнен описанием поведения кнопки</w:t>
      </w:r>
      <w:r>
        <w:t xml:space="preserve"> </w:t>
      </w:r>
      <w:r>
        <w:rPr>
          <w:rStyle w:val="VerbatimChar"/>
        </w:rPr>
        <w:t xml:space="preserve">Систематические шифры</w:t>
      </w:r>
      <w:r>
        <w:t xml:space="preserve">: пользователь сначала выбирает запись в результатах поиска, после чего открывает команду просмотра индексов. Если запись не выбрана, кнопка не показывается.</w:t>
      </w:r>
    </w:p>
    <w:bookmarkStart w:id="887" w:name="связанные-задачи-144"/>
    <w:p>
      <w:pPr>
        <w:pStyle w:val="Heading3"/>
      </w:pPr>
      <w:r>
        <w:t xml:space="preserve">1. Связанные задачи</w:t>
      </w:r>
    </w:p>
    <w:bookmarkStart w:id="886" w:name="соответствует-задача-i128-895"/>
    <w:p>
      <w:pPr>
        <w:pStyle w:val="Heading4"/>
      </w:pPr>
      <w:r>
        <w:t xml:space="preserve">1.1. 🔗 Соответствует задача: I128-895</w:t>
      </w:r>
    </w:p>
    <w:p>
      <w:pPr>
        <w:pStyle w:val="BlockText"/>
      </w:pPr>
      <w:hyperlink r:id="rId885">
        <w:r>
          <w:rPr>
            <w:rStyle w:val="Hyperlink"/>
            <w:b/>
            <w:bCs/>
          </w:rPr>
          <w:t xml:space="preserve">[I128-895]</w:t>
        </w:r>
      </w:hyperlink>
      <w:r>
        <w:t xml:space="preserve"> </w:t>
      </w:r>
      <w:r>
        <w:t xml:space="preserve">Пока не выделена запись, кнопка</w:t>
      </w:r>
      <w:r>
        <w:t xml:space="preserve"> </w:t>
      </w:r>
      <w:r>
        <w:t xml:space="preserve">“Систематические шифры”</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2" w:name="X8f78fe4d45826da0fc4430199898e92a5bbb489"/>
    <w:p>
      <w:pPr>
        <w:pStyle w:val="Heading2"/>
      </w:pPr>
      <w:r>
        <w:t xml:space="preserve">[I128-1174] Просмотр содержания найденной записи в АРМ Каталогизаторе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Cataloguer/CataloguerGuide/RecordDetailsActions</w:t>
      </w:r>
      <w:r>
        <w:t xml:space="preserve"> </w:t>
      </w:r>
      <w:r>
        <w:t xml:space="preserve">- добавлено описание действия</w:t>
      </w:r>
      <w:r>
        <w:t xml:space="preserve"> </w:t>
      </w:r>
      <w:r>
        <w:rPr>
          <w:rStyle w:val="VerbatimChar"/>
        </w:rPr>
        <w:t xml:space="preserve">Содержание</w:t>
      </w:r>
      <w:r>
        <w:t xml:space="preserve"> </w:t>
      </w:r>
      <w:r>
        <w:t xml:space="preserve">для найденной библиографической записи.</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Каталогизатор описано, что кнопка</w:t>
      </w:r>
      <w:r>
        <w:t xml:space="preserve"> </w:t>
      </w:r>
      <w:r>
        <w:rPr>
          <w:rStyle w:val="VerbatimChar"/>
        </w:rPr>
        <w:t xml:space="preserve">Содержание</w:t>
      </w:r>
      <w:r>
        <w:t xml:space="preserve"> </w:t>
      </w:r>
      <w:r>
        <w:t xml:space="preserve">скрыта, пока в списке результатов не выделена запись. После выбора библиографической записи кнопка появляется на панели действий и открывает окно содержания или оглавления, если эти данные заполнены в записи.</w:t>
      </w:r>
    </w:p>
    <w:bookmarkStart w:id="891" w:name="связанные-задачи-145"/>
    <w:p>
      <w:pPr>
        <w:pStyle w:val="Heading3"/>
      </w:pPr>
      <w:r>
        <w:t xml:space="preserve">1. Связанные задачи</w:t>
      </w:r>
    </w:p>
    <w:bookmarkStart w:id="890" w:name="соответствует-задача-i128-896"/>
    <w:p>
      <w:pPr>
        <w:pStyle w:val="Heading4"/>
      </w:pPr>
      <w:r>
        <w:t xml:space="preserve">1.1. 🔗 Соответствует задача: I128-896</w:t>
      </w:r>
    </w:p>
    <w:p>
      <w:pPr>
        <w:pStyle w:val="BlockText"/>
      </w:pPr>
      <w:hyperlink r:id="rId889">
        <w:r>
          <w:rPr>
            <w:rStyle w:val="Hyperlink"/>
            <w:b/>
            <w:bCs/>
          </w:rPr>
          <w:t xml:space="preserve">[I128-896]</w:t>
        </w:r>
      </w:hyperlink>
      <w:r>
        <w:t xml:space="preserve"> </w:t>
      </w:r>
      <w:r>
        <w:t xml:space="preserve">Пока не выделена запись, кнопка</w:t>
      </w:r>
      <w:r>
        <w:t xml:space="preserve"> </w:t>
      </w:r>
      <w:r>
        <w:t xml:space="preserve">“Содержание”</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End w:id="891"/>
    <w:bookmarkEnd w:id="892"/>
    <w:bookmarkStart w:id="896" w:name="X88349417f48f6cb4df2c3026912efd433270dcd"/>
    <w:p>
      <w:pPr>
        <w:pStyle w:val="Heading2"/>
      </w:pPr>
      <w:r>
        <w:t xml:space="preserve">[I128-1176] Просмотр электронного документа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0"/>
        </w:numPr>
      </w:pPr>
      <w:r>
        <w:rPr>
          <w:rStyle w:val="VerbatimChar"/>
        </w:rPr>
        <w:t xml:space="preserve">Cataloguer/Interface/RecList/TBar</w:t>
      </w:r>
      <w:r>
        <w:t xml:space="preserve"> </w:t>
      </w:r>
      <w:r>
        <w:t xml:space="preserve">- описано, что действия над текущей записью появляются после выбора записи, а кнопка</w:t>
      </w:r>
      <w:r>
        <w:t xml:space="preserve"> </w:t>
      </w:r>
      <w:r>
        <w:rPr>
          <w:rStyle w:val="VerbatimChar"/>
        </w:rPr>
        <w:t xml:space="preserve">Просмотр документа</w:t>
      </w:r>
      <w:r>
        <w:t xml:space="preserve"> </w:t>
      </w:r>
      <w:r>
        <w:t xml:space="preserve">скрыта без выделенной записи.</w:t>
      </w:r>
    </w:p>
    <w:p>
      <w:pPr>
        <w:pStyle w:val="Compact"/>
        <w:numPr>
          <w:ilvl w:val="0"/>
          <w:numId w:val="1220"/>
        </w:numPr>
      </w:pPr>
      <w:r>
        <w:rPr>
          <w:rStyle w:val="VerbatimChar"/>
        </w:rPr>
        <w:t xml:space="preserve">Cataloguer/CataloguerGuide/AttachDocuments</w:t>
      </w:r>
      <w:r>
        <w:t xml:space="preserve"> </w:t>
      </w:r>
      <w:r>
        <w:t xml:space="preserve">- добавлен сценарий просмотра уже прикрепленного электронного документа: выбрать запись, нажать</w:t>
      </w:r>
      <w:r>
        <w:t xml:space="preserve"> </w:t>
      </w:r>
      <w:r>
        <w:rPr>
          <w:rStyle w:val="VerbatimChar"/>
        </w:rPr>
        <w:t xml:space="preserve">Просмотр документа</w:t>
      </w:r>
      <w:r>
        <w:t xml:space="preserve">, при нескольких ссылках выбрать строку в окне</w:t>
      </w:r>
      <w:r>
        <w:t xml:space="preserve"> </w:t>
      </w:r>
      <w:r>
        <w:rPr>
          <w:rStyle w:val="VerbatimChar"/>
        </w:rPr>
        <w:t xml:space="preserve">Ссылки на полный текст</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АРМ Каталогизатор уточнено поведение кнопки</w:t>
      </w:r>
      <w:r>
        <w:t xml:space="preserve"> </w:t>
      </w:r>
      <w:r>
        <w:rPr>
          <w:rStyle w:val="VerbatimChar"/>
        </w:rPr>
        <w:t xml:space="preserve">Просмотр документа</w:t>
      </w:r>
      <w:r>
        <w:t xml:space="preserve">: она доступна только после выбора библиографической записи в результатах поиска. Описан переход к единственной ссылке на полный текст и выбор нужной ссылки при нескольких прикрепленных документах.</w:t>
      </w:r>
    </w:p>
    <w:bookmarkStart w:id="895" w:name="связанные-задачи-146"/>
    <w:p>
      <w:pPr>
        <w:pStyle w:val="Heading3"/>
      </w:pPr>
      <w:r>
        <w:t xml:space="preserve">1. Связанные задачи</w:t>
      </w:r>
    </w:p>
    <w:bookmarkStart w:id="894" w:name="соответствует-задача-i128-898"/>
    <w:p>
      <w:pPr>
        <w:pStyle w:val="Heading4"/>
      </w:pPr>
      <w:r>
        <w:t xml:space="preserve">1.1. 🔗 Соответствует задача: I128-898</w:t>
      </w:r>
    </w:p>
    <w:p>
      <w:pPr>
        <w:pStyle w:val="BlockText"/>
      </w:pPr>
      <w:hyperlink r:id="rId893">
        <w:r>
          <w:rPr>
            <w:rStyle w:val="Hyperlink"/>
            <w:b/>
            <w:bCs/>
          </w:rPr>
          <w:t xml:space="preserve">[I128-898]</w:t>
        </w:r>
      </w:hyperlink>
      <w:r>
        <w:t xml:space="preserve"> </w:t>
      </w:r>
      <w:r>
        <w:t xml:space="preserve">Пока не выделена запись, кнопка</w:t>
      </w:r>
      <w:r>
        <w:t xml:space="preserve"> </w:t>
      </w:r>
      <w:r>
        <w:t xml:space="preserve">“Просмотр документа”</w:t>
      </w:r>
      <w:r>
        <w:t xml:space="preserve"> </w:t>
      </w:r>
      <w:r>
        <w:t xml:space="preserve">скрыта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0" w:name="Xe26ffc22cda358717f9bf14482cc338b7b2f426"/>
    <w:p>
      <w:pPr>
        <w:pStyle w:val="Heading2"/>
      </w:pPr>
      <w:r>
        <w:t xml:space="preserve">[I128-1181] Строка поиска Bootstrap 5 в электронном каталоге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раздел создания поискового запроса в электронном каталоге.</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уточнено поведение формы поиска Bootstrap 5 в АРМ «Читатель»: ссылка «Расширенный поиск» под строкой «Я ищу» раскрывает панель с отдельными поисковыми полями и отображается компактным размером, согласованным с основной строкой поиска.</w:t>
      </w:r>
    </w:p>
    <w:bookmarkStart w:id="899" w:name="связанные-задачи-147"/>
    <w:p>
      <w:pPr>
        <w:pStyle w:val="Heading3"/>
      </w:pPr>
      <w:r>
        <w:t xml:space="preserve">1. Связанные задачи</w:t>
      </w:r>
    </w:p>
    <w:bookmarkStart w:id="898" w:name="соответствует-задача-i128-1163"/>
    <w:p>
      <w:pPr>
        <w:pStyle w:val="Heading4"/>
      </w:pPr>
      <w:r>
        <w:t xml:space="preserve">1.1. 🔗 Соответствует задача: I128-1163</w:t>
      </w:r>
    </w:p>
    <w:p>
      <w:pPr>
        <w:pStyle w:val="BlockText"/>
      </w:pPr>
      <w:hyperlink r:id="rId897">
        <w:r>
          <w:rPr>
            <w:rStyle w:val="Hyperlink"/>
            <w:b/>
            <w:bCs/>
          </w:rPr>
          <w:t xml:space="preserve">[I128-1163]</w:t>
        </w:r>
      </w:hyperlink>
      <w:r>
        <w:t xml:space="preserve"> </w:t>
      </w:r>
      <w:r>
        <w:t xml:space="preserve">Изменение дизайна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898"/>
    <w:bookmarkEnd w:id="899"/>
    <w:bookmarkEnd w:id="900"/>
    <w:bookmarkStart w:id="904" w:name="Xd4c60b5926c701b7ca353cfb64ef56e6bf2b750"/>
    <w:p>
      <w:pPr>
        <w:pStyle w:val="Heading2"/>
      </w:pPr>
      <w:r>
        <w:t xml:space="preserve">[I128-1182] Поиск по Enter в форме Bootstrap 5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Измененные страницы:</w:t>
      </w:r>
    </w:p>
    <w:p>
      <w:pPr>
        <w:pStyle w:val="Compact"/>
        <w:numPr>
          <w:ilvl w:val="0"/>
          <w:numId w:val="1221"/>
        </w:numPr>
      </w:pPr>
      <w:r>
        <w:rPr>
          <w:rStyle w:val="VerbatimChar"/>
        </w:rPr>
        <w:t xml:space="preserve">EC/SearchRequest</w:t>
      </w:r>
      <w:r>
        <w:t xml:space="preserve"> </w:t>
      </w:r>
      <w:r>
        <w:t xml:space="preserve">- добавлено описание настройки поиска по Enter в форме Bootstrap 5 АРМ «Читатель».</w:t>
      </w:r>
    </w:p>
    <w:p>
      <w:pPr>
        <w:pStyle w:val="FirstParagraph"/>
      </w:pPr>
      <w:r>
        <w:rPr>
          <w:b/>
          <w:bCs/>
          <w:i/>
          <w:iCs/>
        </w:rPr>
        <w:t xml:space="preserve">Описание изменения:</w:t>
      </w:r>
    </w:p>
    <w:p>
      <w:pPr>
        <w:pStyle w:val="BodyText"/>
      </w:pPr>
      <w:r>
        <w:t xml:space="preserve">В справке АРМ «Читатель» уточнен запуск поиска в форме Bootstrap 5: описана настройка</w:t>
      </w:r>
      <w:r>
        <w:t xml:space="preserve"> </w:t>
      </w:r>
      <w:r>
        <w:rPr>
          <w:b/>
          <w:bCs/>
          <w:i/>
          <w:iCs/>
        </w:rPr>
        <w:t xml:space="preserve">Искать по нажатию клавиши</w:t>
      </w:r>
      <w:r>
        <w:rPr>
          <w:b/>
          <w:bCs/>
          <w:i/>
          <w:iCs/>
        </w:rPr>
        <w:t xml:space="preserve"> </w:t>
      </w:r>
      <w:r>
        <w:rPr>
          <w:b/>
          <w:bCs/>
          <w:i/>
          <w:iCs/>
        </w:rPr>
        <w:t xml:space="preserve">“Enter”</w:t>
      </w:r>
      <w:r>
        <w:rPr>
          <w:i/>
          <w:iCs/>
        </w:rPr>
        <w:t xml:space="preserve">, ее расположение в разделе</w:t>
      </w:r>
      <w:r>
        <w:rPr>
          <w:i/>
          <w:iCs/>
        </w:rPr>
        <w:t xml:space="preserve"> </w:t>
      </w:r>
      <w:r>
        <w:rPr>
          <w:b/>
          <w:bCs/>
        </w:rPr>
        <w:t xml:space="preserve">Настройка интерфейса Bootstrap5</w:t>
      </w:r>
      <w:r>
        <w:rPr>
          <w:i/>
          <w:iCs/>
        </w:rPr>
        <w:t xml:space="preserve">, значение по умолчанию и поведение клавиш</w:t>
      </w:r>
      <w:r>
        <w:rPr>
          <w:i/>
          <w:iCs/>
        </w:rPr>
        <w:t xml:space="preserve"> </w:t>
      </w:r>
      <w:r>
        <w:rPr>
          <w:b/>
          <w:bCs/>
        </w:rPr>
        <w:t xml:space="preserve">Enter</w:t>
      </w:r>
      <w:r>
        <w:t xml:space="preserve">* и *</w:t>
      </w:r>
      <w:r>
        <w:rPr>
          <w:b/>
          <w:bCs/>
        </w:rPr>
        <w:t xml:space="preserve">Shift+Enter</w:t>
      </w:r>
      <w:r>
        <w:t xml:space="preserve">.</w:t>
      </w:r>
    </w:p>
    <w:bookmarkStart w:id="903" w:name="связанные-задачи-148"/>
    <w:p>
      <w:pPr>
        <w:pStyle w:val="Heading3"/>
      </w:pPr>
      <w:r>
        <w:t xml:space="preserve">1. Связанные задачи</w:t>
      </w:r>
    </w:p>
    <w:bookmarkStart w:id="902" w:name="соответствует-задача-i128-1160"/>
    <w:p>
      <w:pPr>
        <w:pStyle w:val="Heading4"/>
      </w:pPr>
      <w:r>
        <w:t xml:space="preserve">1.1. 🔗 Соответствует задача: I128-1160</w:t>
      </w:r>
    </w:p>
    <w:p>
      <w:pPr>
        <w:pStyle w:val="BlockText"/>
      </w:pPr>
      <w:hyperlink r:id="rId901">
        <w:r>
          <w:rPr>
            <w:rStyle w:val="Hyperlink"/>
            <w:b/>
            <w:bCs/>
          </w:rPr>
          <w:t xml:space="preserve">[I128-1160]</w:t>
        </w:r>
      </w:hyperlink>
      <w:r>
        <w:t xml:space="preserve"> </w:t>
      </w:r>
      <w:r>
        <w:t xml:space="preserve">Настройка возможности поиска по нажатию клавиши</w:t>
      </w:r>
      <w:r>
        <w:t xml:space="preserve"> </w:t>
      </w:r>
      <w:r>
        <w:t xml:space="preserve">“Enter”</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2"/>
    <w:bookmarkEnd w:id="903"/>
    <w:bookmarkEnd w:id="904"/>
    <w:bookmarkStart w:id="908" w:name="i128-1185-настройка-длины-строки-поиска"/>
    <w:p>
      <w:pPr>
        <w:pStyle w:val="Heading2"/>
      </w:pPr>
      <w:r>
        <w:t xml:space="preserve">[I128-1185] Настройка длины строки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В справке АРМ «Читатель» уточнено описание настройки длины строки поиска для интерфейса Bootstrap 5.</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EC/SearchRequest</w:t>
      </w:r>
      <w:r>
        <w:t xml:space="preserve"> </w:t>
      </w:r>
      <w:r>
        <w:t xml:space="preserve">— добавлено описание поля</w:t>
      </w:r>
      <w:r>
        <w:t xml:space="preserve"> </w:t>
      </w:r>
      <w:r>
        <w:rPr>
          <w:b/>
          <w:bCs/>
          <w:i/>
          <w:iCs/>
        </w:rPr>
        <w:t xml:space="preserve">Длина строки</w:t>
      </w:r>
      <w:r>
        <w:t xml:space="preserve"> </w:t>
      </w:r>
      <w:r>
        <w:t xml:space="preserve">в блоке</w:t>
      </w:r>
      <w:r>
        <w:t xml:space="preserve"> </w:t>
      </w:r>
      <w:r>
        <w:rPr>
          <w:b/>
          <w:bCs/>
          <w:i/>
          <w:iCs/>
        </w:rPr>
        <w:t xml:space="preserve">Настройка интерфейса Bootstrap5</w:t>
      </w:r>
      <w:r>
        <w:t xml:space="preserve">.</w:t>
      </w:r>
    </w:p>
    <w:p>
      <w:pPr>
        <w:pStyle w:val="BodyText"/>
      </w:pPr>
      <w:r>
        <w:rPr>
          <w:b/>
          <w:bCs/>
          <w:i/>
          <w:iCs/>
        </w:rPr>
        <w:t xml:space="preserve">Описание изменения:</w:t>
      </w:r>
      <w:r>
        <w:t xml:space="preserve"> </w:t>
      </w:r>
      <w:r>
        <w:t xml:space="preserve">В документации указано, что ширина строки «Я ищу» для формы</w:t>
      </w:r>
      <w:r>
        <w:t xml:space="preserve"> </w:t>
      </w:r>
      <w:r>
        <w:rPr>
          <w:rStyle w:val="VerbatimChar"/>
        </w:rPr>
        <w:t xml:space="preserve">SearchFormBootstrap5</w:t>
      </w:r>
      <w:r>
        <w:t xml:space="preserve"> </w:t>
      </w:r>
      <w:r>
        <w:t xml:space="preserve">задается в процентах от области поиска, по умолчанию используется значение</w:t>
      </w:r>
      <w:r>
        <w:t xml:space="preserve"> </w:t>
      </w:r>
      <w:r>
        <w:rPr>
          <w:rStyle w:val="VerbatimChar"/>
        </w:rPr>
        <w:t xml:space="preserve">75</w:t>
      </w:r>
      <w:r>
        <w:t xml:space="preserve">, а значения меньше</w:t>
      </w:r>
      <w:r>
        <w:t xml:space="preserve"> </w:t>
      </w:r>
      <w:r>
        <w:rPr>
          <w:rStyle w:val="VerbatimChar"/>
        </w:rPr>
        <w:t xml:space="preserve">20</w:t>
      </w:r>
      <w:r>
        <w:t xml:space="preserve"> </w:t>
      </w:r>
      <w:r>
        <w:t xml:space="preserve">применяются как</w:t>
      </w:r>
      <w:r>
        <w:t xml:space="preserve"> </w:t>
      </w:r>
      <w:r>
        <w:rPr>
          <w:rStyle w:val="VerbatimChar"/>
        </w:rPr>
        <w:t xml:space="preserve">20%</w:t>
      </w:r>
      <w:r>
        <w:t xml:space="preserve">. Также описана связь с параметром</w:t>
      </w:r>
      <w:r>
        <w:t xml:space="preserve"> </w:t>
      </w:r>
      <w:r>
        <w:rPr>
          <w:b/>
          <w:bCs/>
          <w:i/>
          <w:iCs/>
        </w:rPr>
        <w:t xml:space="preserve">Тип выравнивания</w:t>
      </w:r>
      <w:r>
        <w:t xml:space="preserve">.</w:t>
      </w:r>
    </w:p>
    <w:bookmarkStart w:id="907" w:name="связанные-задачи-149"/>
    <w:p>
      <w:pPr>
        <w:pStyle w:val="Heading3"/>
      </w:pPr>
      <w:r>
        <w:t xml:space="preserve">1. Связанные задачи</w:t>
      </w:r>
    </w:p>
    <w:bookmarkStart w:id="906" w:name="соответствует-задача-i128-1162"/>
    <w:p>
      <w:pPr>
        <w:pStyle w:val="Heading4"/>
      </w:pPr>
      <w:r>
        <w:t xml:space="preserve">1.1. 🔗 Соответствует задача: I128-1162</w:t>
      </w:r>
    </w:p>
    <w:p>
      <w:pPr>
        <w:pStyle w:val="BlockText"/>
      </w:pPr>
      <w:hyperlink r:id="rId905">
        <w:r>
          <w:rPr>
            <w:rStyle w:val="Hyperlink"/>
            <w:b/>
            <w:bCs/>
          </w:rPr>
          <w:t xml:space="preserve">[I128-1162]</w:t>
        </w:r>
      </w:hyperlink>
      <w:r>
        <w:t xml:space="preserve"> </w:t>
      </w:r>
      <w:r>
        <w:t xml:space="preserve">Настройка длины строки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06"/>
    <w:bookmarkEnd w:id="907"/>
    <w:bookmarkEnd w:id="908"/>
    <w:bookmarkStart w:id="912" w:name="X9a4402e6dabdcce53fa978893f5652b9ccbb729"/>
    <w:p>
      <w:pPr>
        <w:pStyle w:val="Heading2"/>
      </w:pPr>
      <w:r>
        <w:t xml:space="preserve">[I128-1186] Индикатор загрузки при поиске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2"/>
        </w:numPr>
      </w:pPr>
      <w:r>
        <w:rPr>
          <w:rStyle w:val="VerbatimChar"/>
        </w:rPr>
        <w:t xml:space="preserve">EC/SearchRequest</w:t>
      </w:r>
      <w:r>
        <w:t xml:space="preserve"> </w:t>
      </w:r>
      <w:r>
        <w:t xml:space="preserve">— добавлено описание промежуточного состояния загрузки после запуска поиска записей.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электронного каталога уточнено, что во время выполнения поискового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w:t>
      </w:r>
    </w:p>
    <w:p>
      <w:pPr>
        <w:pStyle w:val="BodyText"/>
      </w:pPr>
      <w:r>
        <w:t xml:space="preserve">Описание поясняет, что это промежуточное состояние показывает принятие запроса в обработку и автоматически заменяется списком найденных записей или сообщением об ошибке после завершения поиска.</w:t>
      </w:r>
    </w:p>
    <w:bookmarkStart w:id="911" w:name="связанные-задачи-150"/>
    <w:p>
      <w:pPr>
        <w:pStyle w:val="Heading3"/>
      </w:pPr>
      <w:r>
        <w:t xml:space="preserve">1. Связанные задачи</w:t>
      </w:r>
    </w:p>
    <w:bookmarkStart w:id="910" w:name="соответствует-задача-i128-1164"/>
    <w:p>
      <w:pPr>
        <w:pStyle w:val="Heading4"/>
      </w:pPr>
      <w:r>
        <w:t xml:space="preserve">1.1. 🔗 Соответствует задача: I128-1164</w:t>
      </w:r>
    </w:p>
    <w:p>
      <w:pPr>
        <w:pStyle w:val="BlockText"/>
      </w:pPr>
      <w:hyperlink r:id="rId909">
        <w:r>
          <w:rPr>
            <w:rStyle w:val="Hyperlink"/>
            <w:b/>
            <w:bCs/>
          </w:rPr>
          <w:t xml:space="preserve">[I128-1164]</w:t>
        </w:r>
      </w:hyperlink>
      <w:r>
        <w:t xml:space="preserve"> </w:t>
      </w:r>
      <w:r>
        <w:t xml:space="preserve">Изменение троббера поиска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0"/>
    <w:bookmarkEnd w:id="911"/>
    <w:bookmarkEnd w:id="912"/>
    <w:bookmarkStart w:id="916" w:name="X6457df456a9e2d89a93a069db32282a9e471bcc"/>
    <w:p>
      <w:pPr>
        <w:pStyle w:val="Heading2"/>
      </w:pPr>
      <w:r>
        <w:t xml:space="preserve">[I128-1221] Изменение меню выбора профиля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3"/>
        </w:numPr>
      </w:pPr>
      <w:r>
        <w:rPr>
          <w:rStyle w:val="VerbatimChar"/>
        </w:rPr>
        <w:t xml:space="preserve">EC/SearchRequest</w:t>
      </w:r>
      <w:r>
        <w:t xml:space="preserve"> </w:t>
      </w:r>
      <w:r>
        <w:t xml:space="preserve">— дополнено описание выбора профиля на странице поиска АРМ «Читатель» в интерфейсе Bootstrap5.</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«Читатель» описано меню</w:t>
      </w:r>
      <w:r>
        <w:t xml:space="preserve"> </w:t>
      </w:r>
      <w:r>
        <w:rPr>
          <w:b/>
          <w:bCs/>
          <w:i/>
          <w:iCs/>
        </w:rPr>
        <w:t xml:space="preserve">Выбор профиля</w:t>
      </w:r>
      <w:r>
        <w:t xml:space="preserve"> </w:t>
      </w:r>
      <w:r>
        <w:t xml:space="preserve">на странице поиска. Уточнено, что меню отображается в верхней части страницы рядом с пунктом</w:t>
      </w:r>
      <w:r>
        <w:t xml:space="preserve"> </w:t>
      </w:r>
      <w:r>
        <w:rPr>
          <w:b/>
          <w:bCs/>
          <w:i/>
          <w:iCs/>
        </w:rPr>
        <w:t xml:space="preserve">Оформление</w:t>
      </w:r>
      <w:r>
        <w:t xml:space="preserve">, если пользователю доступно несколько профилей и выбор профиля не скрыт настройкой.</w:t>
      </w:r>
    </w:p>
    <w:p>
      <w:pPr>
        <w:pStyle w:val="BodyText"/>
      </w:pPr>
      <w:r>
        <w:t xml:space="preserve">В описании также указано, что в раскрывающемся списке показываются только пользовательские названия профилей из АРМ «Администратор», без служебного префикса</w:t>
      </w:r>
      <w:r>
        <w:t xml:space="preserve"> </w:t>
      </w:r>
      <w:r>
        <w:rPr>
          <w:rStyle w:val="VerbatimChar"/>
        </w:rPr>
        <w:t xml:space="preserve">Профиль АРМ Читатель:</w:t>
      </w:r>
      <w:r>
        <w:t xml:space="preserve">. Если доступен один профиль, он применяется автоматически и отдельное меню не показывается.</w:t>
      </w:r>
    </w:p>
    <w:p>
      <w:pPr>
        <w:pStyle w:val="BodyText"/>
      </w:pPr>
      <w:r>
        <w:t xml:space="preserve">Для администратора добавлено указание на настройку</w:t>
      </w:r>
      <w:r>
        <w:t xml:space="preserve"> </w:t>
      </w:r>
      <w:r>
        <w:rPr>
          <w:b/>
          <w:bCs/>
          <w:i/>
          <w:iCs/>
        </w:rPr>
        <w:t xml:space="preserve">Скрыть возможность выбора профиля даже если их доступно несколько</w:t>
      </w:r>
      <w:r>
        <w:t xml:space="preserve"> </w:t>
      </w:r>
      <w:r>
        <w:t xml:space="preserve">в группе</w:t>
      </w:r>
      <w:r>
        <w:t xml:space="preserve"> </w:t>
      </w:r>
      <w:r>
        <w:rPr>
          <w:b/>
          <w:bCs/>
          <w:i/>
          <w:iCs/>
        </w:rPr>
        <w:t xml:space="preserve">Настройка формы поиска</w:t>
      </w:r>
      <w:r>
        <w:t xml:space="preserve">.</w:t>
      </w:r>
    </w:p>
    <w:bookmarkStart w:id="915" w:name="связанные-задачи-151"/>
    <w:p>
      <w:pPr>
        <w:pStyle w:val="Heading3"/>
      </w:pPr>
      <w:r>
        <w:t xml:space="preserve">1. Связанные задачи</w:t>
      </w:r>
    </w:p>
    <w:bookmarkStart w:id="914" w:name="соответствует-задача-i128-1158"/>
    <w:p>
      <w:pPr>
        <w:pStyle w:val="Heading4"/>
      </w:pPr>
      <w:r>
        <w:t xml:space="preserve">1.1. 🔗 Соответствует задача: I128-1158</w:t>
      </w:r>
    </w:p>
    <w:p>
      <w:pPr>
        <w:pStyle w:val="BlockText"/>
      </w:pPr>
      <w:hyperlink r:id="rId913">
        <w:r>
          <w:rPr>
            <w:rStyle w:val="Hyperlink"/>
            <w:b/>
            <w:bCs/>
          </w:rPr>
          <w:t xml:space="preserve">[I128-1158]</w:t>
        </w:r>
      </w:hyperlink>
      <w:r>
        <w:t xml:space="preserve"> </w:t>
      </w:r>
      <w:r>
        <w:t xml:space="preserve">Изменение меню выбора профиля АРМ Читатель</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14"/>
    <w:bookmarkEnd w:id="915"/>
    <w:bookmarkEnd w:id="916"/>
    <w:bookmarkStart w:id="920" w:name="Xf8e67560dc9f3f72f9f772e8914d9ea296b6d75"/>
    <w:p>
      <w:pPr>
        <w:pStyle w:val="Heading2"/>
      </w:pPr>
      <w:r>
        <w:t xml:space="preserve">[I128-1258] Признаки иностранных агентов в библиографических и авторитетных записях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4"/>
        </w:numPr>
      </w:pPr>
      <w:r>
        <w:rPr>
          <w:rStyle w:val="VerbatimChar"/>
        </w:rPr>
        <w:t xml:space="preserve">Cataloguer/CataloguerGuide/BibliographicRecords/CommonFields</w:t>
      </w:r>
    </w:p>
    <w:p>
      <w:pPr>
        <w:pStyle w:val="Compact"/>
        <w:numPr>
          <w:ilvl w:val="0"/>
          <w:numId w:val="1224"/>
        </w:numPr>
      </w:pPr>
      <w:r>
        <w:rPr>
          <w:rStyle w:val="VerbatimChar"/>
        </w:rPr>
        <w:t xml:space="preserve">Cataloguer/CataloguerGuide/BibliographicRecords/AuthorityDatabases</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методику ввода библиографических записей добавлено описание признаков материалов иностранных агентов: локальные подполя поля</w:t>
      </w:r>
      <w:r>
        <w:t xml:space="preserve"> </w:t>
      </w:r>
      <w:r>
        <w:rPr>
          <w:rStyle w:val="VerbatimChar"/>
        </w:rPr>
        <w:t xml:space="preserve">900</w:t>
      </w:r>
      <w:r>
        <w:t xml:space="preserve">, поле</w:t>
      </w:r>
      <w:r>
        <w:t xml:space="preserve"> </w:t>
      </w:r>
      <w:r>
        <w:rPr>
          <w:rStyle w:val="VerbatimChar"/>
        </w:rPr>
        <w:t xml:space="preserve">333</w:t>
      </w:r>
      <w:r>
        <w:t xml:space="preserve"> </w:t>
      </w:r>
      <w:r>
        <w:t xml:space="preserve">для особенностей распространения и использования, а также согласование этих сведений с авторитетной записью</w:t>
      </w:r>
      <w:r>
        <w:t xml:space="preserve"> </w:t>
      </w:r>
      <w:r>
        <w:rPr>
          <w:rStyle w:val="VerbatimChar"/>
        </w:rPr>
        <w:t xml:space="preserve">ATHRA</w:t>
      </w:r>
      <w:r>
        <w:t xml:space="preserve">.</w:t>
      </w:r>
    </w:p>
    <w:p>
      <w:pPr>
        <w:pStyle w:val="BodyText"/>
      </w:pPr>
      <w:r>
        <w:t xml:space="preserve">Для</w:t>
      </w:r>
      <w:r>
        <w:t xml:space="preserve"> </w:t>
      </w:r>
      <w:r>
        <w:rPr>
          <w:rStyle w:val="VerbatimChar"/>
        </w:rPr>
        <w:t xml:space="preserve">ATHRA</w:t>
      </w:r>
      <w:r>
        <w:t xml:space="preserve"> </w:t>
      </w:r>
      <w:r>
        <w:t xml:space="preserve">описаны структурированный признак иностранного агента через поле</w:t>
      </w:r>
      <w:r>
        <w:t xml:space="preserve"> </w:t>
      </w:r>
      <w:r>
        <w:rPr>
          <w:rStyle w:val="VerbatimChar"/>
        </w:rPr>
        <w:t xml:space="preserve">333</w:t>
      </w:r>
      <w:r>
        <w:t xml:space="preserve">, дата объявления статуса и дополнительное пояснение через поле</w:t>
      </w:r>
      <w:r>
        <w:t xml:space="preserve"> </w:t>
      </w:r>
      <w:r>
        <w:rPr>
          <w:rStyle w:val="VerbatimChar"/>
        </w:rPr>
        <w:t xml:space="preserve">340</w:t>
      </w:r>
      <w:r>
        <w:t xml:space="preserve">.</w:t>
      </w:r>
    </w:p>
    <w:bookmarkStart w:id="919" w:name="связанные-задачи-152"/>
    <w:p>
      <w:pPr>
        <w:pStyle w:val="Heading3"/>
      </w:pPr>
      <w:r>
        <w:t xml:space="preserve">1. Связанные задачи</w:t>
      </w:r>
    </w:p>
    <w:bookmarkStart w:id="918" w:name="соответствует-задача-i128-1257"/>
    <w:p>
      <w:pPr>
        <w:pStyle w:val="Heading4"/>
      </w:pPr>
      <w:r>
        <w:t xml:space="preserve">1.1. 🔗 Соответствует задача: I128-1257</w:t>
      </w:r>
    </w:p>
    <w:p>
      <w:pPr>
        <w:pStyle w:val="BlockText"/>
      </w:pPr>
      <w:hyperlink r:id="rId917">
        <w:r>
          <w:rPr>
            <w:rStyle w:val="Hyperlink"/>
            <w:b/>
            <w:bCs/>
          </w:rPr>
          <w:t xml:space="preserve">[I128-1257]</w:t>
        </w:r>
      </w:hyperlink>
      <w:r>
        <w:t xml:space="preserve"> </w:t>
      </w:r>
      <w:r>
        <w:t xml:space="preserve">Поддержка 255-ФЗ «О контроле за деятельностью лиц, находящихся под иностранным влиянием», регулирующий статус иноагентов.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4" w:name="X4fd75714ce1343f55e90090d14e9186836ce999"/>
    <w:p>
      <w:pPr>
        <w:pStyle w:val="Heading2"/>
      </w:pPr>
      <w:r>
        <w:t xml:space="preserve">[I128-1272] Вывод общего обозначения материала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5"/>
        </w:numPr>
      </w:pPr>
      <w:r>
        <w:rPr>
          <w:rStyle w:val="VerbatimChar"/>
        </w:rPr>
        <w:t xml:space="preserve">EC/SearchResult/MaterialDesignation</w:t>
      </w:r>
      <w:r>
        <w:t xml:space="preserve"> </w:t>
      </w:r>
      <w:r>
        <w:t xml:space="preserve">- общее обозначение материала в результатах поиска</w:t>
      </w:r>
    </w:p>
    <w:p>
      <w:pPr>
        <w:pStyle w:val="FirstParagraph"/>
      </w:pPr>
      <w:r>
        <w:rPr>
          <w:b/>
          <w:bCs/>
          <w:i/>
          <w:iCs/>
        </w:rPr>
        <w:t xml:space="preserve">Измененные страницы:</w:t>
      </w:r>
    </w:p>
    <w:p>
      <w:pPr>
        <w:pStyle w:val="Compact"/>
        <w:numPr>
          <w:ilvl w:val="0"/>
          <w:numId w:val="1226"/>
        </w:numPr>
      </w:pPr>
      <w:r>
        <w:rPr>
          <w:rStyle w:val="VerbatimChar"/>
        </w:rPr>
        <w:t xml:space="preserve">EC/SearchResult</w:t>
      </w:r>
      <w:r>
        <w:t xml:space="preserve"> </w:t>
      </w:r>
      <w:r>
        <w:t xml:space="preserve">- добавлена ссылка на новый подраздел</w:t>
      </w:r>
    </w:p>
    <w:p>
      <w:pPr>
        <w:pStyle w:val="FirstParagraph"/>
      </w:pPr>
      <w:r>
        <w:rPr>
          <w:b/>
          <w:bCs/>
          <w:i/>
          <w:iCs/>
        </w:rPr>
        <w:t xml:space="preserve">Удаленные страницы:</w:t>
      </w:r>
    </w:p>
    <w:p>
      <w:pPr>
        <w:pStyle w:val="Compact"/>
        <w:numPr>
          <w:ilvl w:val="0"/>
          <w:numId w:val="1227"/>
        </w:numPr>
      </w:pPr>
      <w:r>
        <w:t xml:space="preserve">Нет</w:t>
      </w:r>
    </w:p>
    <w:p>
      <w:pPr>
        <w:pStyle w:val="FirstParagraph"/>
      </w:pPr>
      <w:r>
        <w:rPr>
          <w:b/>
          <w:bCs/>
          <w:i/>
          <w:iCs/>
        </w:rPr>
        <w:t xml:space="preserve">Описание изменения:</w:t>
      </w:r>
    </w:p>
    <w:p>
      <w:pPr>
        <w:pStyle w:val="BodyText"/>
      </w:pPr>
      <w:r>
        <w:t xml:space="preserve">Добавлено описание вывода общего обозначения материала в краткой карточке результатов поиска АРМ «Читатель».</w:t>
      </w:r>
    </w:p>
    <w:p>
      <w:pPr>
        <w:pStyle w:val="BodyText"/>
      </w:pPr>
      <w:r>
        <w:t xml:space="preserve">В разделе указано, где отображается обозначение, при каких данных записи оно появляется и как администратор может включить или скрыть его через профиль модуля</w:t>
      </w:r>
      <w:r>
        <w:t xml:space="preserve"> </w:t>
      </w:r>
      <w:r>
        <w:rPr>
          <w:rStyle w:val="VerbatimChar"/>
        </w:rPr>
        <w:t xml:space="preserve">EC</w:t>
      </w:r>
      <w:r>
        <w:t xml:space="preserve">, параметр</w:t>
      </w:r>
      <w:r>
        <w:t xml:space="preserve"> </w:t>
      </w:r>
      <w:r>
        <w:rPr>
          <w:rStyle w:val="VerbatimChar"/>
        </w:rPr>
        <w:t xml:space="preserve">Выводить общее обозначение материала</w:t>
      </w:r>
      <w:r>
        <w:t xml:space="preserve">.</w:t>
      </w:r>
    </w:p>
    <w:bookmarkStart w:id="923" w:name="связанные-задачи-153"/>
    <w:p>
      <w:pPr>
        <w:pStyle w:val="Heading3"/>
      </w:pPr>
      <w:r>
        <w:t xml:space="preserve">1. Связанные задачи</w:t>
      </w:r>
    </w:p>
    <w:bookmarkStart w:id="922" w:name="соответствует-задача-i128-1207"/>
    <w:p>
      <w:pPr>
        <w:pStyle w:val="Heading4"/>
      </w:pPr>
      <w:r>
        <w:t xml:space="preserve">1.1. 🔗 Соответствует задача: I128-1207</w:t>
      </w:r>
    </w:p>
    <w:p>
      <w:pPr>
        <w:pStyle w:val="BlockText"/>
      </w:pPr>
      <w:hyperlink r:id="rId921">
        <w:r>
          <w:rPr>
            <w:rStyle w:val="Hyperlink"/>
            <w:b/>
            <w:bCs/>
          </w:rPr>
          <w:t xml:space="preserve">[I128-1207]</w:t>
        </w:r>
      </w:hyperlink>
      <w:r>
        <w:t xml:space="preserve"> </w:t>
      </w:r>
      <w:r>
        <w:t xml:space="preserve">Вывод общего обозначения материала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22"/>
    <w:bookmarkEnd w:id="923"/>
    <w:bookmarkEnd w:id="924"/>
    <w:bookmarkStart w:id="928" w:name="X5a86372a8facc1da007946602669f8382398cab"/>
    <w:p>
      <w:pPr>
        <w:pStyle w:val="Heading2"/>
      </w:pPr>
      <w:r>
        <w:t xml:space="preserve">[I128-1288] Пользовательские кнопки и отчет по заявленным изданиям АРМ Подписка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?id=Help/Show&amp;m=Periodicals/UserGuide/Subscriptions</w:t>
      </w:r>
      <w:r>
        <w:t xml:space="preserve"> </w:t>
      </w:r>
      <w:r>
        <w:t xml:space="preserve">- добавлено описание пользовательских кнопок списка записей и отчета по заявленным изданиям подразделения.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АРМ Подписка описана настройка пользовательских кнопок списка записей в профиле и готовое действие для формирования отчета по заявленным изданиям подразделения.</w:t>
      </w:r>
    </w:p>
    <w:p>
      <w:pPr>
        <w:pStyle w:val="BodyText"/>
      </w:pPr>
      <w:r>
        <w:t xml:space="preserve">Отчет формирует CSV</w:t>
      </w:r>
      <w:r>
        <w:rPr>
          <w:strike/>
        </w:rPr>
        <w:t xml:space="preserve">файл для открытия в MS Excel. В таблицу попадают издания с текущей подпиской для адресата профиля; в описании перечислены колонки отчета: порядковый номер, наименование издания, число комплектов и VIP</w:t>
      </w:r>
      <w:r>
        <w:t xml:space="preserve">абонент.</w:t>
      </w:r>
    </w:p>
    <w:bookmarkStart w:id="927" w:name="связанные-задачи-154"/>
    <w:p>
      <w:pPr>
        <w:pStyle w:val="Heading3"/>
      </w:pPr>
      <w:r>
        <w:t xml:space="preserve">1. Связанные задачи</w:t>
      </w:r>
    </w:p>
    <w:bookmarkStart w:id="926" w:name="соответствует-задача-i128-1275"/>
    <w:p>
      <w:pPr>
        <w:pStyle w:val="Heading4"/>
      </w:pPr>
      <w:r>
        <w:t xml:space="preserve">1.1. 🔗 Соответствует задача: I128-1275</w:t>
      </w:r>
    </w:p>
    <w:p>
      <w:pPr>
        <w:pStyle w:val="BlockText"/>
      </w:pPr>
      <w:hyperlink r:id="rId925">
        <w:r>
          <w:rPr>
            <w:rStyle w:val="Hyperlink"/>
            <w:b/>
            <w:bCs/>
          </w:rPr>
          <w:t xml:space="preserve">[I128-1275]</w:t>
        </w:r>
      </w:hyperlink>
      <w:r>
        <w:t xml:space="preserve"> </w:t>
      </w:r>
      <w:r>
        <w:t xml:space="preserve">Возможность в АРМ Подписка добавлять пользовательские кнопки на панель записей</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926"/>
    <w:bookmarkEnd w:id="927"/>
    <w:bookmarkEnd w:id="928"/>
    <w:bookmarkStart w:id="932" w:name="X8485502d110ef478e4b3bb8e174275e38d9f8b7"/>
    <w:p>
      <w:pPr>
        <w:pStyle w:val="Heading2"/>
      </w:pPr>
      <w:r>
        <w:t xml:space="preserve">[I128-1290] Пользовательская предобработка новых записей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28"/>
        </w:numPr>
      </w:pPr>
      <w:r>
        <w:rPr>
          <w:rStyle w:val="VerbatimChar"/>
        </w:rPr>
        <w:t xml:space="preserve">CSpider/Admin/LoadingSettings</w:t>
      </w:r>
      <w:r>
        <w:t xml:space="preserve"> </w:t>
      </w:r>
      <w:r>
        <w:t xml:space="preserve">- раздел</w:t>
      </w:r>
      <w:r>
        <w:t xml:space="preserve"> </w:t>
      </w:r>
      <w:r>
        <w:rPr>
          <w:rStyle w:val="VerbatimChar"/>
        </w:rPr>
        <w:t xml:space="preserve">Дополнительная обработка</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настроек загрузки записей CSpider описаны параметры пользовательской предобработки новых записей: модуль и имя вызываемой функции. Добавлен контракт функции, состав строки таблицы слияний, назначение параметра записи-источника и порядок применения результата функции перед добавлением строки в таблицу слияний.</w:t>
      </w:r>
    </w:p>
    <w:bookmarkStart w:id="931" w:name="связанные-задачи-155"/>
    <w:p>
      <w:pPr>
        <w:pStyle w:val="Heading3"/>
      </w:pPr>
      <w:r>
        <w:t xml:space="preserve">1. Связанные задачи</w:t>
      </w:r>
    </w:p>
    <w:bookmarkStart w:id="930" w:name="соответствует-задача-i128-1289"/>
    <w:p>
      <w:pPr>
        <w:pStyle w:val="Heading4"/>
      </w:pPr>
      <w:r>
        <w:t xml:space="preserve">1.1. 🔗 Соответствует задача: I128-1289</w:t>
      </w:r>
    </w:p>
    <w:p>
      <w:pPr>
        <w:pStyle w:val="BlockText"/>
      </w:pPr>
      <w:hyperlink r:id="rId929">
        <w:r>
          <w:rPr>
            <w:rStyle w:val="Hyperlink"/>
            <w:b/>
            <w:bCs/>
          </w:rPr>
          <w:t xml:space="preserve">[I128-1289]</w:t>
        </w:r>
      </w:hyperlink>
      <w:r>
        <w:t xml:space="preserve"> </w:t>
      </w:r>
      <w:r>
        <w:t xml:space="preserve">Возможность создания пользовательской функции обработки новых записей, поступающих в сводный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0"/>
    <w:bookmarkEnd w:id="931"/>
    <w:bookmarkEnd w:id="932"/>
    <w:bookmarkStart w:id="936" w:name="X5b54b7666a6f299a7d8fcd35656df21f33c1cd4"/>
    <w:p>
      <w:pPr>
        <w:pStyle w:val="Heading2"/>
      </w:pPr>
      <w:r>
        <w:t xml:space="preserve">[I128-1308] Кнопка</w:t>
      </w:r>
      <w:r>
        <w:t xml:space="preserve"> </w:t>
      </w:r>
      <w:r>
        <w:t xml:space="preserve">“Заказать”</w:t>
      </w:r>
      <w:r>
        <w:t xml:space="preserve"> </w:t>
      </w:r>
      <w:r>
        <w:t xml:space="preserve">в истории чтения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Cabinet/ReadHistory</w:t>
      </w:r>
      <w:r>
        <w:t xml:space="preserve"> </w:t>
      </w:r>
      <w:r>
        <w:t xml:space="preserve">- история чтения читателя, повторный заказ ранее выданного издания и состояния обработки заказа.</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истории чтения.</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истории чтения в личном кабинете. Описаны состав карточки выдачи, поиск и постраничная навигация, повторный заказ ранее выданного издания кнопкой</w:t>
      </w:r>
      <w:r>
        <w:t xml:space="preserve"> </w:t>
      </w:r>
      <w:r>
        <w:rPr>
          <w:rStyle w:val="VerbatimChar"/>
        </w:rPr>
        <w:t xml:space="preserve">Заказать</w:t>
      </w:r>
      <w:r>
        <w:t xml:space="preserve">, окно</w:t>
      </w:r>
      <w:r>
        <w:t xml:space="preserve"> </w:t>
      </w:r>
      <w:r>
        <w:rPr>
          <w:rStyle w:val="VerbatimChar"/>
        </w:rPr>
        <w:t xml:space="preserve">Заказ издания</w:t>
      </w:r>
      <w:r>
        <w:t xml:space="preserve">, состояние</w:t>
      </w:r>
      <w:r>
        <w:t xml:space="preserve"> </w:t>
      </w:r>
      <w:r>
        <w:rPr>
          <w:rStyle w:val="VerbatimChar"/>
        </w:rPr>
        <w:t xml:space="preserve">Обработка запроса</w:t>
      </w:r>
      <w:r>
        <w:t xml:space="preserve"> </w:t>
      </w:r>
      <w:r>
        <w:t xml:space="preserve">и итоговое сообщение</w:t>
      </w:r>
      <w:r>
        <w:t xml:space="preserve"> </w:t>
      </w:r>
      <w:r>
        <w:rPr>
          <w:rStyle w:val="VerbatimChar"/>
        </w:rPr>
        <w:t xml:space="preserve">Заказ оформлен</w:t>
      </w:r>
      <w:r>
        <w:t xml:space="preserve">. В раздел вставлены изображения карточки истории чтения и состояний оформления заказа.</w:t>
      </w:r>
    </w:p>
    <w:bookmarkStart w:id="935" w:name="связанные-задачи-156"/>
    <w:p>
      <w:pPr>
        <w:pStyle w:val="Heading3"/>
      </w:pPr>
      <w:r>
        <w:t xml:space="preserve">1. Связанные задачи</w:t>
      </w:r>
    </w:p>
    <w:bookmarkStart w:id="934" w:name="соответствует-задача-i128-1295"/>
    <w:p>
      <w:pPr>
        <w:pStyle w:val="Heading4"/>
      </w:pPr>
      <w:r>
        <w:t xml:space="preserve">1.1. 🔗 Соответствует задача: I128-1295</w:t>
      </w:r>
    </w:p>
    <w:p>
      <w:pPr>
        <w:pStyle w:val="BlockText"/>
      </w:pPr>
      <w:hyperlink r:id="rId933">
        <w:r>
          <w:rPr>
            <w:rStyle w:val="Hyperlink"/>
            <w:b/>
            <w:bCs/>
          </w:rPr>
          <w:t xml:space="preserve">[I128-1295]</w:t>
        </w:r>
      </w:hyperlink>
      <w:r>
        <w:t xml:space="preserve"> </w:t>
      </w:r>
      <w:r>
        <w:t xml:space="preserve">Кнопка</w:t>
      </w:r>
      <w:r>
        <w:t xml:space="preserve"> </w:t>
      </w:r>
      <w:r>
        <w:t xml:space="preserve">“Заказать”</w:t>
      </w:r>
      <w:r>
        <w:t xml:space="preserve"> </w:t>
      </w:r>
      <w:r>
        <w:t xml:space="preserve">в истории чтения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4"/>
    <w:bookmarkEnd w:id="935"/>
    <w:bookmarkEnd w:id="936"/>
    <w:bookmarkStart w:id="940" w:name="X894be675a3fe488183a914d1eca38bfd183a143"/>
    <w:p>
      <w:pPr>
        <w:pStyle w:val="Heading2"/>
      </w:pPr>
      <w:r>
        <w:t xml:space="preserve">[I128-1309] Таблица сохраненных поисковых запросов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в личном кабинете, повторный запуск поиска и действия со строками таблицы.</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 табличный вид списка на рабочую ширину страницы: номер, название, дата сохранения и действия с запросом. Зафиксировано, что название открывает повторный поиск, а действия позволяют управлять подпиской, переименовать или удалить сохраненный запрос. В раздел добавлено изображение таблицы сохраненных запросов.</w:t>
      </w:r>
    </w:p>
    <w:bookmarkStart w:id="939" w:name="связанные-задачи-157"/>
    <w:p>
      <w:pPr>
        <w:pStyle w:val="Heading3"/>
      </w:pPr>
      <w:r>
        <w:t xml:space="preserve">1. Связанные задачи</w:t>
      </w:r>
    </w:p>
    <w:bookmarkStart w:id="938" w:name="соответствует-задача-i128-1152"/>
    <w:p>
      <w:pPr>
        <w:pStyle w:val="Heading4"/>
      </w:pPr>
      <w:r>
        <w:t xml:space="preserve">1.1. 🔗 Соответствует задача: I128-1152</w:t>
      </w:r>
    </w:p>
    <w:p>
      <w:pPr>
        <w:pStyle w:val="BlockText"/>
      </w:pPr>
      <w:hyperlink r:id="rId937">
        <w:r>
          <w:rPr>
            <w:rStyle w:val="Hyperlink"/>
            <w:b/>
            <w:bCs/>
          </w:rPr>
          <w:t xml:space="preserve">[I128-1152]</w:t>
        </w:r>
      </w:hyperlink>
      <w:r>
        <w:t xml:space="preserve"> </w:t>
      </w:r>
      <w:r>
        <w:t xml:space="preserve">Изменение дизайна страницы</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38"/>
    <w:bookmarkEnd w:id="939"/>
    <w:bookmarkEnd w:id="940"/>
    <w:bookmarkStart w:id="944" w:name="Xffd9c8410165bd251aa621fa3e302c6195ba835"/>
    <w:p>
      <w:pPr>
        <w:pStyle w:val="Heading2"/>
      </w:pPr>
      <w:r>
        <w:t xml:space="preserve">[I128-1310] Сообщение об успешном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успешного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успешной записи: система показывает сообщение со статичным зеленым значком и ссылку</w:t>
      </w:r>
      <w:r>
        <w:t xml:space="preserve"> </w:t>
      </w:r>
      <w:r>
        <w:rPr>
          <w:rStyle w:val="VerbatimChar"/>
        </w:rPr>
        <w:t xml:space="preserve">Сохраненные поисковые запросы</w:t>
      </w:r>
      <w:r>
        <w:t xml:space="preserve">, по которой пользователь может открыть список сохраненных запросов.</w:t>
      </w:r>
    </w:p>
    <w:bookmarkStart w:id="943" w:name="связанные-задачи-158"/>
    <w:p>
      <w:pPr>
        <w:pStyle w:val="Heading3"/>
      </w:pPr>
      <w:r>
        <w:t xml:space="preserve">1. Связанные задачи</w:t>
      </w:r>
    </w:p>
    <w:bookmarkStart w:id="942" w:name="соответствует-задача-i128-1150"/>
    <w:p>
      <w:pPr>
        <w:pStyle w:val="Heading4"/>
      </w:pPr>
      <w:r>
        <w:t xml:space="preserve">1.1. 🔗 Соответствует задача: I128-1150</w:t>
      </w:r>
    </w:p>
    <w:p>
      <w:pPr>
        <w:pStyle w:val="BlockText"/>
      </w:pPr>
      <w:hyperlink r:id="rId941">
        <w:r>
          <w:rPr>
            <w:rStyle w:val="Hyperlink"/>
            <w:b/>
            <w:bCs/>
          </w:rPr>
          <w:t xml:space="preserve">[I128-1150]</w:t>
        </w:r>
      </w:hyperlink>
      <w:r>
        <w:t xml:space="preserve"> </w:t>
      </w:r>
      <w:r>
        <w:t xml:space="preserve">Изменение дизайна сообщения об успешном сохранении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2"/>
    <w:bookmarkEnd w:id="943"/>
    <w:bookmarkEnd w:id="944"/>
    <w:bookmarkStart w:id="948" w:name="Xe192d65d6e3636109d1c5e3e09a8fadabcfdc66"/>
    <w:p>
      <w:pPr>
        <w:pStyle w:val="Heading2"/>
      </w:pPr>
      <w:r>
        <w:t xml:space="preserve">[I128-1311] Сообщение об ошибке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14:05</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ошибки при сохранении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описании сохранения поискового запроса добавлен сценарий неуспешной записи: система показывает сообщение с красным статичным значком ошибки, а кнопка-ссылка</w:t>
      </w:r>
      <w:r>
        <w:t xml:space="preserve"> </w:t>
      </w:r>
      <w:r>
        <w:rPr>
          <w:rStyle w:val="VerbatimChar"/>
        </w:rPr>
        <w:t xml:space="preserve">Сохранить запрос</w:t>
      </w:r>
      <w:r>
        <w:t xml:space="preserve"> </w:t>
      </w:r>
      <w:r>
        <w:t xml:space="preserve">повторно открывает форму для ввода названия и повторного сохранения.</w:t>
      </w:r>
    </w:p>
    <w:bookmarkStart w:id="947" w:name="связанные-задачи-159"/>
    <w:p>
      <w:pPr>
        <w:pStyle w:val="Heading3"/>
      </w:pPr>
      <w:r>
        <w:t xml:space="preserve">1. Связанные задачи</w:t>
      </w:r>
    </w:p>
    <w:bookmarkStart w:id="946" w:name="соответствует-задача-i128-1149"/>
    <w:p>
      <w:pPr>
        <w:pStyle w:val="Heading4"/>
      </w:pPr>
      <w:r>
        <w:t xml:space="preserve">1.1. 🔗 Соответствует задача: I128-1149</w:t>
      </w:r>
    </w:p>
    <w:p>
      <w:pPr>
        <w:pStyle w:val="BlockText"/>
      </w:pPr>
      <w:hyperlink r:id="rId945">
        <w:r>
          <w:rPr>
            <w:rStyle w:val="Hyperlink"/>
            <w:b/>
            <w:bCs/>
          </w:rPr>
          <w:t xml:space="preserve">[I128-1149]</w:t>
        </w:r>
      </w:hyperlink>
      <w:r>
        <w:t xml:space="preserve"> </w:t>
      </w:r>
      <w:r>
        <w:t xml:space="preserve">Изменение дизайна сообщения об ошибке сохранения поискового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46"/>
    <w:bookmarkEnd w:id="947"/>
    <w:bookmarkEnd w:id="948"/>
    <w:bookmarkStart w:id="952" w:name="X58162b6c08a07cfc9ce9afae12d3ee7fd648c1e"/>
    <w:p>
      <w:pPr>
        <w:pStyle w:val="Heading2"/>
      </w:pPr>
      <w:r>
        <w:t xml:space="preserve">[I128-1312] Флажок подписки при сохранении поискового запроса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12:57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уточнено описание окна сохранения поискового запроса.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документации окна сохранения поискового запроса описан флажок</w:t>
      </w:r>
      <w:r>
        <w:t xml:space="preserve"> </w:t>
      </w:r>
      <w:r>
        <w:rPr>
          <w:rStyle w:val="VerbatimChar"/>
        </w:rPr>
        <w:t xml:space="preserve">Подписаться на новые поступления по текущему запросу?</w:t>
      </w:r>
      <w:r>
        <w:t xml:space="preserve">. Пользователь видит, что этот параметр включает уведомления о новых поступлениях по сохраненному поисковому выражению.</w:t>
      </w:r>
    </w:p>
    <w:p>
      <w:pPr>
        <w:pStyle w:val="BodyText"/>
      </w:pPr>
      <w:r>
        <w:t xml:space="preserve">Обновленный рисунок диалогового окна показывает актуальное Bootstrap 5-окно с полем названия запроса, флажком подписки, подтверждением зеленой кнопкой с галочкой и отменой кнопкой с крестиком.</w:t>
      </w:r>
    </w:p>
    <w:bookmarkStart w:id="951" w:name="связанные-задачи-160"/>
    <w:p>
      <w:pPr>
        <w:pStyle w:val="Heading3"/>
      </w:pPr>
      <w:r>
        <w:t xml:space="preserve">1. Связанные задачи</w:t>
      </w:r>
    </w:p>
    <w:bookmarkStart w:id="950" w:name="соответствует-задача-i128-1148"/>
    <w:p>
      <w:pPr>
        <w:pStyle w:val="Heading4"/>
      </w:pPr>
      <w:r>
        <w:t xml:space="preserve">1.1. 🔗 Соответствует задача: I128-1148</w:t>
      </w:r>
    </w:p>
    <w:p>
      <w:pPr>
        <w:pStyle w:val="BlockText"/>
      </w:pPr>
      <w:hyperlink r:id="rId949">
        <w:r>
          <w:rPr>
            <w:rStyle w:val="Hyperlink"/>
            <w:b/>
            <w:bCs/>
          </w:rPr>
          <w:t xml:space="preserve">[I128-1148]</w:t>
        </w:r>
      </w:hyperlink>
      <w:r>
        <w:t xml:space="preserve"> </w:t>
      </w:r>
      <w:r>
        <w:t xml:space="preserve">Изменение текста чекбокса в окне сохранения запроса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0"/>
    <w:bookmarkEnd w:id="951"/>
    <w:bookmarkEnd w:id="952"/>
    <w:bookmarkStart w:id="956" w:name="X0f10bfba960b7b62aa298db48adbafa29acdeca"/>
    <w:p>
      <w:pPr>
        <w:pStyle w:val="Heading2"/>
      </w:pPr>
      <w:r>
        <w:t xml:space="preserve">[I128-1313] Сохранение поискового запроса из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EC/SearchResult/SearchActions/SaveSearch</w:t>
      </w:r>
      <w:r>
        <w:t xml:space="preserve"> </w:t>
      </w:r>
      <w:r>
        <w:t xml:space="preserve">- обновлено описание сохранения поискового запроса из результатов поиска.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действий с найденными записями описано Bootstrap 5-окно сохранения поискового запроса: ввод названия, включение подписки на новые поступления, подтверждение зеленой кнопкой с галочкой и отмена кнопкой с крестиком.</w:t>
      </w:r>
    </w:p>
    <w:p>
      <w:pPr>
        <w:pStyle w:val="BodyText"/>
      </w:pPr>
      <w:r>
        <w:t xml:space="preserve">Обновлен рисунок диалогового окна сохранения запроса. После сохранения пользователь может перейти к списку сохраненных поисковых запросов из сообщения об успешной записи.</w:t>
      </w:r>
    </w:p>
    <w:bookmarkStart w:id="955" w:name="связанные-задачи-161"/>
    <w:p>
      <w:pPr>
        <w:pStyle w:val="Heading3"/>
      </w:pPr>
      <w:r>
        <w:t xml:space="preserve">1. Связанные задачи</w:t>
      </w:r>
    </w:p>
    <w:bookmarkStart w:id="954" w:name="соответствует-задача-i128-1147"/>
    <w:p>
      <w:pPr>
        <w:pStyle w:val="Heading4"/>
      </w:pPr>
      <w:r>
        <w:t xml:space="preserve">1.1. 🔗 Соответствует задача: I128-1147</w:t>
      </w:r>
    </w:p>
    <w:p>
      <w:pPr>
        <w:pStyle w:val="BlockText"/>
      </w:pPr>
      <w:hyperlink r:id="rId953">
        <w:r>
          <w:rPr>
            <w:rStyle w:val="Hyperlink"/>
            <w:b/>
            <w:bCs/>
          </w:rPr>
          <w:t xml:space="preserve">[I128-1147]</w:t>
        </w:r>
      </w:hyperlink>
      <w:r>
        <w:t xml:space="preserve"> </w:t>
      </w:r>
      <w:r>
        <w:t xml:space="preserve">Изменение окна дизайна сохранения запроса на странице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4"/>
    <w:bookmarkEnd w:id="955"/>
    <w:bookmarkEnd w:id="956"/>
    <w:bookmarkStart w:id="960" w:name="X48d1306e35f24b5f1dca0ca2ac0acdc3cd26d9f"/>
    <w:p>
      <w:pPr>
        <w:pStyle w:val="Heading2"/>
      </w:pPr>
      <w:r>
        <w:t xml:space="preserve">[I128-1341] Страница</w:t>
      </w:r>
      <w:r>
        <w:t xml:space="preserve"> </w:t>
      </w:r>
      <w:r>
        <w:t xml:space="preserve">“Мои закладки и заметки”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Cabinet/BookmarksAndNotes</w:t>
      </w:r>
      <w:r>
        <w:t xml:space="preserve"> </w:t>
      </w:r>
      <w:r>
        <w:t xml:space="preserve">- страница</w:t>
      </w:r>
      <w:r>
        <w:t xml:space="preserve"> </w:t>
      </w:r>
      <w:r>
        <w:t xml:space="preserve">“Мои закладки и заметки”</w:t>
      </w:r>
      <w:r>
        <w:t xml:space="preserve"> </w:t>
      </w:r>
      <w:r>
        <w:t xml:space="preserve">в личном кабинете.</w:t>
      </w:r>
    </w:p>
    <w:p>
      <w:pPr>
        <w:pStyle w:val="BodyText"/>
      </w:pPr>
      <w:r>
        <w:rPr>
          <w:b/>
          <w:bCs/>
          <w:i/>
          <w:iCs/>
        </w:rPr>
        <w:t xml:space="preserve">Измененные страницы:</w:t>
      </w:r>
      <w:r>
        <w:t xml:space="preserve"> </w:t>
      </w:r>
      <w:r>
        <w:t xml:space="preserve">-</w:t>
      </w:r>
      <w:r>
        <w:t xml:space="preserve"> </w:t>
      </w:r>
      <w:r>
        <w:rPr>
          <w:rStyle w:val="VerbatimChar"/>
        </w:rPr>
        <w:t xml:space="preserve">Cabinet/Root</w:t>
      </w:r>
      <w:r>
        <w:t xml:space="preserve"> </w:t>
      </w:r>
      <w:r>
        <w:t xml:space="preserve">- добавлена ссылка на новый раздел.</w:t>
      </w:r>
      <w:r>
        <w:t xml:space="preserve"> </w:t>
      </w:r>
      <w:r>
        <w:t xml:space="preserve">-</w:t>
      </w:r>
      <w:r>
        <w:t xml:space="preserve"> </w:t>
      </w:r>
      <w:r>
        <w:rPr>
          <w:rStyle w:val="VerbatimChar"/>
        </w:rPr>
        <w:t xml:space="preserve">Cabinet/Purpose</w:t>
      </w:r>
      <w:r>
        <w:t xml:space="preserve"> </w:t>
      </w:r>
      <w:r>
        <w:t xml:space="preserve">- раздел личного кабинета</w:t>
      </w:r>
      <w:r>
        <w:t xml:space="preserve"> </w:t>
      </w:r>
      <w:r>
        <w:t xml:space="preserve">“Мои закладки и заметки”</w:t>
      </w:r>
      <w:r>
        <w:t xml:space="preserve"> </w:t>
      </w:r>
      <w:r>
        <w:t xml:space="preserve">связан с новой Help-страницей.</w:t>
      </w:r>
      <w:r>
        <w:t xml:space="preserve"> </w:t>
      </w:r>
      <w:r>
        <w:t xml:space="preserve">-</w:t>
      </w:r>
      <w:r>
        <w:t xml:space="preserve"> </w:t>
      </w:r>
      <w:r>
        <w:rPr>
          <w:rStyle w:val="VerbatimChar"/>
        </w:rPr>
        <w:t xml:space="preserve">BMARK/Purpose</w:t>
      </w:r>
      <w:r>
        <w:t xml:space="preserve"> </w:t>
      </w:r>
      <w:r>
        <w:t xml:space="preserve">- добавлена ссылка на пользовательскую страницу личного кабинета.</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Help</w:t>
      </w:r>
      <w:r>
        <w:rPr>
          <w:strike/>
        </w:rPr>
        <w:t xml:space="preserve">документация страницы</w:t>
      </w:r>
      <w:r>
        <w:rPr>
          <w:strike/>
        </w:rPr>
        <w:t xml:space="preserve"> </w:t>
      </w:r>
      <w:r>
        <w:rPr>
          <w:strike/>
        </w:rPr>
        <w:t xml:space="preserve">“Мои закладки и заметки”</w:t>
      </w:r>
      <w:r>
        <w:rPr>
          <w:strike/>
        </w:rPr>
        <w:t xml:space="preserve">. Раздел объясняет, где открывается страница, как карточки изданий объединяют библиографические сведения, закладки и заметки, что видит пользователь без сохраненных отметок и как работают групповые действия: добавление в подборку, отправка на e</w:t>
      </w:r>
      <w:r>
        <w:t xml:space="preserve">mail и удаление сохраненных отметок.</w:t>
      </w:r>
    </w:p>
    <w:bookmarkStart w:id="959" w:name="связанные-задачи-162"/>
    <w:p>
      <w:pPr>
        <w:pStyle w:val="Heading3"/>
      </w:pPr>
      <w:r>
        <w:t xml:space="preserve">1. Связанные задачи</w:t>
      </w:r>
    </w:p>
    <w:bookmarkStart w:id="958" w:name="соответствует-задача-i128-1300"/>
    <w:p>
      <w:pPr>
        <w:pStyle w:val="Heading4"/>
      </w:pPr>
      <w:r>
        <w:t xml:space="preserve">1.1. 🔗 Соответствует задача: I128-1300</w:t>
      </w:r>
    </w:p>
    <w:p>
      <w:pPr>
        <w:pStyle w:val="BlockText"/>
      </w:pPr>
      <w:hyperlink r:id="rId957">
        <w:r>
          <w:rPr>
            <w:rStyle w:val="Hyperlink"/>
            <w:b/>
            <w:bCs/>
          </w:rPr>
          <w:t xml:space="preserve">[I128-1300]</w:t>
        </w:r>
      </w:hyperlink>
      <w:r>
        <w:t xml:space="preserve"> </w:t>
      </w:r>
      <w:r>
        <w:t xml:space="preserve">Страница</w:t>
      </w:r>
      <w:r>
        <w:t xml:space="preserve"> </w:t>
      </w:r>
      <w:r>
        <w:t xml:space="preserve">“Мои закладки и заметки”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58"/>
    <w:bookmarkEnd w:id="959"/>
    <w:bookmarkEnd w:id="960"/>
    <w:bookmarkStart w:id="964" w:name="i128-1342-чекбоксы-в-результатах-поиска"/>
    <w:p>
      <w:pPr>
        <w:pStyle w:val="Heading2"/>
      </w:pPr>
      <w:r>
        <w:t xml:space="preserve">[I128-1342] Чекбоксы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EC/SearchResult/Selection</w:t>
      </w:r>
      <w:r>
        <w:t xml:space="preserve"> </w:t>
      </w:r>
      <w:r>
        <w:t xml:space="preserve">- отметка записей флажками в результатах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w:t>
      </w:r>
      <w:r>
        <w:t xml:space="preserve"> </w:t>
      </w:r>
      <w:r>
        <w:rPr>
          <w:rStyle w:val="VerbatimChar"/>
        </w:rPr>
        <w:t xml:space="preserve">EC/SearchResult/Selection</w:t>
      </w:r>
      <w:r>
        <w:t xml:space="preserve">.</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 Help-раздел о чекбоксах выбора записей на странице результатов поиска. Раздел объясняет, как отметить записи флажками, какие групповые действия используют выбранный набор и чем отличаются варианты</w:t>
      </w:r>
      <w:r>
        <w:t xml:space="preserve"> </w:t>
      </w:r>
      <w:r>
        <w:rPr>
          <w:rStyle w:val="VerbatimChar"/>
        </w:rPr>
        <w:t xml:space="preserve">Все</w:t>
      </w:r>
      <w:r>
        <w:t xml:space="preserve">,</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w:t>
      </w:r>
    </w:p>
    <w:bookmarkStart w:id="963" w:name="связанные-задачи-163"/>
    <w:p>
      <w:pPr>
        <w:pStyle w:val="Heading3"/>
      </w:pPr>
      <w:r>
        <w:t xml:space="preserve">1. Связанные задачи</w:t>
      </w:r>
    </w:p>
    <w:bookmarkStart w:id="962" w:name="соответствует-задача-i128-1180"/>
    <w:p>
      <w:pPr>
        <w:pStyle w:val="Heading4"/>
      </w:pPr>
      <w:r>
        <w:t xml:space="preserve">1.1. 🔗 Соответствует задача: I128-1180</w:t>
      </w:r>
    </w:p>
    <w:p>
      <w:pPr>
        <w:pStyle w:val="BlockText"/>
      </w:pPr>
      <w:hyperlink r:id="rId961">
        <w:r>
          <w:rPr>
            <w:rStyle w:val="Hyperlink"/>
            <w:b/>
            <w:bCs/>
          </w:rPr>
          <w:t xml:space="preserve">[I128-1180]</w:t>
        </w:r>
      </w:hyperlink>
      <w:r>
        <w:t xml:space="preserve"> </w:t>
      </w:r>
      <w:r>
        <w:t xml:space="preserve">Чекбоксы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2"/>
    <w:bookmarkEnd w:id="963"/>
    <w:bookmarkEnd w:id="964"/>
    <w:bookmarkStart w:id="968" w:name="i128-1343-оценка-издания-звёздочками"/>
    <w:p>
      <w:pPr>
        <w:pStyle w:val="Heading2"/>
      </w:pPr>
      <w:r>
        <w:t xml:space="preserve">[I128-1343] Оценка издания звёздочками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w:t>
      </w:r>
      <w:r>
        <w:t xml:space="preserve"> </w:t>
      </w:r>
      <w:r>
        <w:rPr>
          <w:rStyle w:val="VerbatimChar"/>
        </w:rPr>
        <w:t xml:space="preserve">EC/SearchResult/Rating</w:t>
      </w:r>
      <w:r>
        <w:t xml:space="preserve"> </w:t>
      </w:r>
      <w:r>
        <w:t xml:space="preserve">- оценка издания звёздочками на странице результатов поиска.</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добавлена ссылка на раздел оценки издания.</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документация по блоку оценки издания на странице результатов поиска: где отображаются звёзды, чем отличается просмотр общего рейтинга от выставления оценки авторизованным пользователем, как сохраняется личная оценка и как администратор включает или отключает показ через настройку профиля АРМ Читатель.</w:t>
      </w:r>
    </w:p>
    <w:bookmarkStart w:id="967" w:name="связанные-задачи-164"/>
    <w:p>
      <w:pPr>
        <w:pStyle w:val="Heading3"/>
      </w:pPr>
      <w:r>
        <w:t xml:space="preserve">1. Связанные задачи</w:t>
      </w:r>
    </w:p>
    <w:bookmarkStart w:id="966" w:name="соответствует-задача-i128-1206"/>
    <w:p>
      <w:pPr>
        <w:pStyle w:val="Heading4"/>
      </w:pPr>
      <w:r>
        <w:t xml:space="preserve">1.1. 🔗 Соответствует задача: I128-1206</w:t>
      </w:r>
    </w:p>
    <w:p>
      <w:pPr>
        <w:pStyle w:val="BlockText"/>
      </w:pPr>
      <w:hyperlink r:id="rId965">
        <w:r>
          <w:rPr>
            <w:rStyle w:val="Hyperlink"/>
            <w:b/>
            <w:bCs/>
          </w:rPr>
          <w:t xml:space="preserve">[I128-1206]</w:t>
        </w:r>
      </w:hyperlink>
      <w:r>
        <w:t xml:space="preserve"> </w:t>
      </w:r>
      <w:r>
        <w:t xml:space="preserve">Оценка издания звездочками</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66"/>
    <w:bookmarkEnd w:id="967"/>
    <w:bookmarkEnd w:id="968"/>
    <w:bookmarkStart w:id="972" w:name="X900bfcd0b9e466c61295a1ff31f54c8411d54ed"/>
    <w:p>
      <w:pPr>
        <w:pStyle w:val="Heading2"/>
      </w:pPr>
      <w:r>
        <w:t xml:space="preserve">[I128-1344] Настройка вывода результата в виде списка расформатированных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29"/>
        </w:numPr>
      </w:pPr>
      <w:r>
        <w:rPr>
          <w:rStyle w:val="VerbatimChar"/>
        </w:rPr>
        <w:t xml:space="preserve">?id=Help/Show&amp;m=EC/SearchResult/FormattedList</w:t>
      </w:r>
      <w:r>
        <w:t xml:space="preserve"> </w:t>
      </w:r>
      <w:r>
        <w:t xml:space="preserve">- режим вывода результатов поиска электронного каталога в виде списка расформатированных записей.</w:t>
      </w:r>
    </w:p>
    <w:p>
      <w:pPr>
        <w:pStyle w:val="FirstParagraph"/>
      </w:pPr>
      <w:r>
        <w:rPr>
          <w:b/>
          <w:bCs/>
          <w:i/>
          <w:iCs/>
        </w:rPr>
        <w:t xml:space="preserve">Измененные страницы:</w:t>
      </w:r>
    </w:p>
    <w:p>
      <w:pPr>
        <w:pStyle w:val="Compact"/>
        <w:numPr>
          <w:ilvl w:val="0"/>
          <w:numId w:val="1230"/>
        </w:numPr>
      </w:pPr>
      <w:r>
        <w:rPr>
          <w:rStyle w:val="VerbatimChar"/>
        </w:rPr>
        <w:t xml:space="preserve">?id=Help/Show&amp;m=EC/SearchResult</w:t>
      </w:r>
      <w:r>
        <w:t xml:space="preserve"> </w:t>
      </w:r>
      <w:r>
        <w:t xml:space="preserve">- добавлена ссылка на новый подраздел о списке расформатированных записей.</w:t>
      </w:r>
    </w:p>
    <w:p>
      <w:pPr>
        <w:pStyle w:val="FirstParagraph"/>
      </w:pPr>
      <w:r>
        <w:rPr>
          <w:b/>
          <w:bCs/>
          <w:i/>
          <w:iCs/>
        </w:rPr>
        <w:t xml:space="preserve">Удаленные страницы:</w:t>
      </w:r>
    </w:p>
    <w:p>
      <w:pPr>
        <w:pStyle w:val="Compact"/>
        <w:numPr>
          <w:ilvl w:val="0"/>
          <w:numId w:val="1231"/>
        </w:numPr>
      </w:pPr>
      <w:r>
        <w:t xml:space="preserve">Нет.</w:t>
      </w:r>
    </w:p>
    <w:p>
      <w:pPr>
        <w:pStyle w:val="FirstParagraph"/>
      </w:pPr>
      <w:r>
        <w:rPr>
          <w:b/>
          <w:bCs/>
          <w:i/>
          <w:iCs/>
        </w:rPr>
        <w:t xml:space="preserve">Описание изменения:</w:t>
      </w:r>
    </w:p>
    <w:p>
      <w:pPr>
        <w:pStyle w:val="BodyText"/>
      </w:pPr>
      <w:r>
        <w:t xml:space="preserve">Добавлено описание настройки профиля</w:t>
      </w:r>
      <w:r>
        <w:t xml:space="preserve"> </w:t>
      </w:r>
      <w:r>
        <w:rPr>
          <w:rStyle w:val="VerbatimChar"/>
        </w:rPr>
        <w:t xml:space="preserve">EC</w:t>
      </w:r>
      <w:r>
        <w:t xml:space="preserve">, которая переключает результаты поиска в режим</w:t>
      </w:r>
      <w:r>
        <w:t xml:space="preserve"> </w:t>
      </w:r>
      <w:r>
        <w:rPr>
          <w:rStyle w:val="VerbatimChar"/>
        </w:rPr>
        <w:t xml:space="preserve">Список расформатированных записей</w:t>
      </w:r>
      <w:r>
        <w:t xml:space="preserve">. В новой странице указано, где включается режим, какие форматы задают заголовок, строку записи, подвал и полное представление, а также как выбирается модуль хранения формата: явно из настройки или по полю</w:t>
      </w:r>
      <w:r>
        <w:t xml:space="preserve"> </w:t>
      </w:r>
      <w:r>
        <w:rPr>
          <w:rStyle w:val="VerbatimChar"/>
        </w:rPr>
        <w:t xml:space="preserve">920</w:t>
      </w:r>
      <w:r>
        <w:t xml:space="preserve"> </w:t>
      </w:r>
      <w:r>
        <w:t xml:space="preserve">текущей записи.</w:t>
      </w:r>
    </w:p>
    <w:bookmarkStart w:id="971" w:name="связанные-задачи-165"/>
    <w:p>
      <w:pPr>
        <w:pStyle w:val="Heading3"/>
      </w:pPr>
      <w:r>
        <w:t xml:space="preserve">1. Связанные задачи</w:t>
      </w:r>
    </w:p>
    <w:bookmarkStart w:id="970" w:name="соответствует-задача-i128-1208"/>
    <w:p>
      <w:pPr>
        <w:pStyle w:val="Heading4"/>
      </w:pPr>
      <w:r>
        <w:t xml:space="preserve">1.1. 🔗 Соответствует задача: I128-1208</w:t>
      </w:r>
    </w:p>
    <w:p>
      <w:pPr>
        <w:pStyle w:val="BlockText"/>
      </w:pPr>
      <w:hyperlink r:id="rId969">
        <w:r>
          <w:rPr>
            <w:rStyle w:val="Hyperlink"/>
            <w:b/>
            <w:bCs/>
          </w:rPr>
          <w:t xml:space="preserve">[I128-1208]</w:t>
        </w:r>
      </w:hyperlink>
      <w:r>
        <w:t xml:space="preserve"> </w:t>
      </w:r>
      <w:r>
        <w:t xml:space="preserve">Настройка вывода результата в виде списка расформатированных записей</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0"/>
    <w:bookmarkEnd w:id="971"/>
    <w:bookmarkEnd w:id="972"/>
    <w:bookmarkStart w:id="976" w:name="X7a643293b6eaba654c9d4c844ffdafc064931ee"/>
    <w:p>
      <w:pPr>
        <w:pStyle w:val="Heading2"/>
      </w:pPr>
      <w:r>
        <w:t xml:space="preserve">[I128-1345] Меню связанных изданий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2"/>
        </w:numPr>
      </w:pPr>
      <w:r>
        <w:rPr>
          <w:rStyle w:val="VerbatimChar"/>
        </w:rPr>
        <w:t xml:space="preserve">EC/SearchResult/SearchActions/RelatedEditions</w:t>
      </w:r>
      <w:r>
        <w:t xml:space="preserve"> </w:t>
      </w:r>
      <w:r>
        <w:t xml:space="preserve">- меню связанных изданий в карточке найденной записи.</w:t>
      </w:r>
    </w:p>
    <w:p>
      <w:pPr>
        <w:pStyle w:val="FirstParagraph"/>
      </w:pPr>
      <w:r>
        <w:rPr>
          <w:b/>
          <w:bCs/>
          <w:i/>
          <w:iCs/>
        </w:rPr>
        <w:t xml:space="preserve">Измененные страницы:</w:t>
      </w:r>
    </w:p>
    <w:p>
      <w:pPr>
        <w:pStyle w:val="Compact"/>
        <w:numPr>
          <w:ilvl w:val="0"/>
          <w:numId w:val="1233"/>
        </w:numPr>
      </w:pPr>
      <w:r>
        <w:rPr>
          <w:rStyle w:val="VerbatimChar"/>
        </w:rPr>
        <w:t xml:space="preserve">EC/SearchResult/SearchActions</w:t>
      </w:r>
      <w:r>
        <w:t xml:space="preserve"> </w:t>
      </w:r>
      <w:r>
        <w:t xml:space="preserve">- добавлено пояснение о видимости меню и ссылка на новый раздел.</w:t>
      </w:r>
    </w:p>
    <w:p>
      <w:pPr>
        <w:pStyle w:val="FirstParagraph"/>
      </w:pPr>
      <w:r>
        <w:rPr>
          <w:b/>
          <w:bCs/>
          <w:i/>
          <w:iCs/>
        </w:rPr>
        <w:t xml:space="preserve">Удаленные страницы:</w:t>
      </w:r>
    </w:p>
    <w:p>
      <w:pPr>
        <w:pStyle w:val="Compact"/>
        <w:numPr>
          <w:ilvl w:val="0"/>
          <w:numId w:val="123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меню связанных изданий в результатах поиска электронного каталога. Раздел объясняет, какие переходы могут быть доступны для найденной записи: к списку номеров, списку статей, сводному описанию журнала или газеты, описанию номера и другим томам. Отдельно зафиксировано правило: кнопка с тремя точками показывается только при наличии хотя бы одной доступной команды, поэтому пустое меню для записей без связанных действий не отображается.</w:t>
      </w:r>
    </w:p>
    <w:bookmarkStart w:id="975" w:name="связанные-задачи-166"/>
    <w:p>
      <w:pPr>
        <w:pStyle w:val="Heading3"/>
      </w:pPr>
      <w:r>
        <w:t xml:space="preserve">1. Связанные задачи</w:t>
      </w:r>
    </w:p>
    <w:bookmarkStart w:id="974" w:name="соответствует-задача-i128-1205"/>
    <w:p>
      <w:pPr>
        <w:pStyle w:val="Heading4"/>
      </w:pPr>
      <w:r>
        <w:t xml:space="preserve">1.1. 🔗 Соответствует задача: I128-1205</w:t>
      </w:r>
    </w:p>
    <w:p>
      <w:pPr>
        <w:pStyle w:val="BlockText"/>
      </w:pPr>
      <w:hyperlink r:id="rId973">
        <w:r>
          <w:rPr>
            <w:rStyle w:val="Hyperlink"/>
            <w:b/>
            <w:bCs/>
          </w:rPr>
          <w:t xml:space="preserve">[I128-1205]</w:t>
        </w:r>
      </w:hyperlink>
      <w:r>
        <w:t xml:space="preserve"> </w:t>
      </w:r>
      <w:r>
        <w:t xml:space="preserve">Изменение меню издания отдельного издания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4"/>
    <w:bookmarkEnd w:id="975"/>
    <w:bookmarkEnd w:id="976"/>
    <w:bookmarkStart w:id="980" w:name="X3f642f64d6a522460b6b2340f5fce30f349684d"/>
    <w:p>
      <w:pPr>
        <w:pStyle w:val="Heading2"/>
      </w:pPr>
      <w:r>
        <w:t xml:space="preserve">[I128-1347] Сохраненные поисковые запросы и подписка на новые поступления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rPr>
          <w:rStyle w:val="VerbatimChar"/>
        </w:rPr>
        <w:t xml:space="preserve">Cabinet/SavedSearchRequests</w:t>
      </w:r>
      <w:r>
        <w:t xml:space="preserve"> </w:t>
      </w:r>
      <w:r>
        <w:t xml:space="preserve">- сохраненные поисковые запросы, повторный запуск поиска и управление подпиской на новые поступления.</w:t>
      </w:r>
    </w:p>
    <w:p>
      <w:pPr>
        <w:pStyle w:val="BodyText"/>
      </w:pPr>
      <w:r>
        <w:rPr>
          <w:b/>
          <w:bCs/>
          <w:i/>
          <w:iCs/>
        </w:rPr>
        <w:t xml:space="preserve">Измененные страницы:</w:t>
      </w:r>
      <w:r>
        <w:t xml:space="preserve"> </w:t>
      </w:r>
      <w:r>
        <w:rPr>
          <w:rStyle w:val="VerbatimChar"/>
        </w:rPr>
        <w:t xml:space="preserve">Cabinet/Root</w:t>
      </w:r>
      <w:r>
        <w:t xml:space="preserve"> </w:t>
      </w:r>
      <w:r>
        <w:t xml:space="preserve">- в дерево личного кабинета добавлен раздел сохраненных поисковых запросов.</w:t>
      </w:r>
      <w:r>
        <w:t xml:space="preserve"> </w:t>
      </w:r>
      <w:r>
        <w:rPr>
          <w:rStyle w:val="VerbatimChar"/>
        </w:rPr>
        <w:t xml:space="preserve">Cabinet/Purpose</w:t>
      </w:r>
      <w:r>
        <w:t xml:space="preserve"> </w:t>
      </w:r>
      <w:r>
        <w:t xml:space="preserve">- уточнен список пользовательских разделов личного кабинета.</w:t>
      </w:r>
      <w:r>
        <w:t xml:space="preserve"> </w:t>
      </w:r>
      <w:r>
        <w:rPr>
          <w:rStyle w:val="VerbatimChar"/>
        </w:rPr>
        <w:t xml:space="preserve">Cataloguer/CataloguerGuide/SavedSearches</w:t>
      </w:r>
      <w:r>
        <w:t xml:space="preserve"> </w:t>
      </w:r>
      <w:r>
        <w:t xml:space="preserve">- добавлена ссылка на новый раздел с описанием подписки.</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Добавлена пользовательская документация по странице сохраненных поисковых запросов. Описаны сохранение запроса из электронного каталога, повторный запуск поиска из списка, переименование и удаление запроса, а также включение и отключение подписки кнопкой с сердцем. В раздел добавлены изображения списка запросов и индикатора обработки подписки.</w:t>
      </w:r>
    </w:p>
    <w:bookmarkStart w:id="979" w:name="связанные-задачи-167"/>
    <w:p>
      <w:pPr>
        <w:pStyle w:val="Heading3"/>
      </w:pPr>
      <w:r>
        <w:t xml:space="preserve">1. Связанные задачи</w:t>
      </w:r>
    </w:p>
    <w:bookmarkStart w:id="978" w:name="соответствует-задача-i128-1153"/>
    <w:p>
      <w:pPr>
        <w:pStyle w:val="Heading4"/>
      </w:pPr>
      <w:r>
        <w:t xml:space="preserve">1.1. 🔗 Соответствует задача: I128-1153</w:t>
      </w:r>
    </w:p>
    <w:p>
      <w:pPr>
        <w:pStyle w:val="BlockText"/>
      </w:pPr>
      <w:hyperlink r:id="rId977">
        <w:r>
          <w:rPr>
            <w:rStyle w:val="Hyperlink"/>
            <w:b/>
            <w:bCs/>
          </w:rPr>
          <w:t xml:space="preserve">[I128-1153]</w:t>
        </w:r>
      </w:hyperlink>
      <w:r>
        <w:t xml:space="preserve"> </w:t>
      </w:r>
      <w:r>
        <w:t xml:space="preserve">Изменение работы кнопки</w:t>
      </w:r>
      <w:r>
        <w:t xml:space="preserve"> </w:t>
      </w:r>
      <w:r>
        <w:t xml:space="preserve">“Подписка”</w:t>
      </w:r>
      <w:r>
        <w:t xml:space="preserve"> </w:t>
      </w:r>
      <w:r>
        <w:t xml:space="preserve">на странице</w:t>
      </w:r>
      <w:r>
        <w:t xml:space="preserve"> </w:t>
      </w:r>
      <w:r>
        <w:t xml:space="preserve">“Сохраненные поисковые запросы”</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78"/>
    <w:bookmarkEnd w:id="979"/>
    <w:bookmarkEnd w:id="980"/>
    <w:bookmarkStart w:id="984" w:name="X1340f7ef0c563b13e2417b30252ad22d3f20249"/>
    <w:p>
      <w:pPr>
        <w:pStyle w:val="Heading2"/>
      </w:pPr>
      <w:r>
        <w:t xml:space="preserve">[I128-1348] Экспорт записей в результатах поиска АРМ Читатель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t xml:space="preserve">Обновлена документация по экспорту записей в результатах поиска АРМ Читатель.</w:t>
      </w:r>
    </w:p>
    <w:p>
      <w:pPr>
        <w:pStyle w:val="BodyText"/>
      </w:pPr>
      <w:r>
        <w:t xml:space="preserve">В разделе Help</w:t>
      </w:r>
      <w:r>
        <w:t xml:space="preserve"> </w:t>
      </w:r>
      <w:r>
        <w:rPr>
          <w:rStyle w:val="VerbatimChar"/>
        </w:rPr>
        <w:t xml:space="preserve">EC/SearchResult/SearchActions/Export</w:t>
      </w:r>
      <w:r>
        <w:t xml:space="preserve"> </w:t>
      </w:r>
      <w:r>
        <w:t xml:space="preserve">уточнено, что для экспорта используется кнопка</w:t>
      </w:r>
      <w:r>
        <w:t xml:space="preserve"> </w:t>
      </w:r>
      <w:r>
        <w:rPr>
          <w:rStyle w:val="VerbatimChar"/>
        </w:rPr>
        <w:t xml:space="preserve">Экспортировать</w:t>
      </w:r>
      <w:r>
        <w:t xml:space="preserve"> </w:t>
      </w:r>
      <w:r>
        <w:t xml:space="preserve">на панели действий результатов поиска, а видимость кнопки зависит от права</w:t>
      </w:r>
      <w:r>
        <w:t xml:space="preserve"> </w:t>
      </w:r>
      <w:r>
        <w:rPr>
          <w:rStyle w:val="VerbatimChar"/>
        </w:rPr>
        <w:t xml:space="preserve">ALLOWEXPORT</w:t>
      </w:r>
      <w:r>
        <w:t xml:space="preserve"> </w:t>
      </w:r>
      <w:r>
        <w:t xml:space="preserve">(</w:t>
      </w:r>
      <w:r>
        <w:rPr>
          <w:rStyle w:val="VerbatimChar"/>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Описание диалога приведено к текущему интерфейсу: перечислены варианты выбора записей, форматы экспорта и доступные кодировки. В документации используется существующий скриншот диалога экспорта</w:t>
      </w:r>
      <w:r>
        <w:t xml:space="preserve"> </w:t>
      </w:r>
      <w:r>
        <w:rPr>
          <w:rStyle w:val="VerbatimChar"/>
        </w:rPr>
        <w:t xml:space="preserve">modules/EC/Help/img/p7.png</w:t>
      </w:r>
      <w:r>
        <w:t xml:space="preserve">.</w:t>
      </w:r>
    </w:p>
    <w:bookmarkStart w:id="983" w:name="связанные-задачи-168"/>
    <w:p>
      <w:pPr>
        <w:pStyle w:val="Heading3"/>
      </w:pPr>
      <w:r>
        <w:t xml:space="preserve">1. Связанные задачи</w:t>
      </w:r>
    </w:p>
    <w:bookmarkStart w:id="982" w:name="соответствует-задача-i128-1177"/>
    <w:p>
      <w:pPr>
        <w:pStyle w:val="Heading4"/>
      </w:pPr>
      <w:r>
        <w:t xml:space="preserve">1.1. 🔗 Соответствует задача: I128-1177</w:t>
      </w:r>
    </w:p>
    <w:p>
      <w:pPr>
        <w:pStyle w:val="BlockText"/>
      </w:pPr>
      <w:hyperlink r:id="rId981">
        <w:r>
          <w:rPr>
            <w:rStyle w:val="Hyperlink"/>
            <w:b/>
            <w:bCs/>
          </w:rPr>
          <w:t xml:space="preserve">[I128-1177]</w:t>
        </w:r>
      </w:hyperlink>
      <w:r>
        <w:t xml:space="preserve"> </w:t>
      </w:r>
      <w:r>
        <w:t xml:space="preserve">Функционал экспорта записей в результатах поиска АРМ Читатель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82"/>
    <w:bookmarkEnd w:id="983"/>
    <w:bookmarkEnd w:id="984"/>
    <w:bookmarkStart w:id="988" w:name="X258dd9d803213260a2a754eeff97015a04c879a"/>
    <w:p>
      <w:pPr>
        <w:pStyle w:val="Heading2"/>
      </w:pPr>
      <w:r>
        <w:t xml:space="preserve">[I128-1367] Импорт mhrkv.mnu в матрицу мест выдачи и хранения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13:02</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раздел про матрицу доступности мест выдачи и хранения описывает импорт из</w:t>
      </w:r>
      <w:r>
        <w:t xml:space="preserve"> </w:t>
      </w:r>
      <w:r>
        <w:rPr>
          <w:rStyle w:val="VerbatimChar"/>
        </w:rPr>
        <w:t xml:space="preserve">mhrkv.mnu</w:t>
      </w:r>
      <w:r>
        <w:t xml:space="preserve">.</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импорта разрешенных мест выдачи из</w:t>
      </w:r>
      <w:r>
        <w:t xml:space="preserve"> </w:t>
      </w:r>
      <w:r>
        <w:rPr>
          <w:rStyle w:val="VerbatimChar"/>
        </w:rPr>
        <w:t xml:space="preserve">mhrkv.mnu</w:t>
      </w:r>
      <w:r>
        <w:t xml:space="preserve"> </w:t>
      </w:r>
      <w:r>
        <w:t xml:space="preserve">в матрицу мест хранения. Документация поясняет, что страница</w:t>
      </w:r>
      <w:r>
        <w:t xml:space="preserve"> </w:t>
      </w:r>
      <w:r>
        <w:rPr>
          <w:rStyle w:val="VerbatimChar"/>
        </w:rPr>
        <w:t xml:space="preserve">Bookland/EditMkvMhrMatrix</w:t>
      </w:r>
      <w:r>
        <w:t xml:space="preserve"> </w:t>
      </w:r>
      <w:r>
        <w:t xml:space="preserve">открывается из профиля по ссылке «Настроить разрешенные места выдачи для мест хранения», кнопка «Импортировать данные из mhrkv.mnu» переносит пары в поле</w:t>
      </w:r>
      <w:r>
        <w:t xml:space="preserve"> </w:t>
      </w:r>
      <w:r>
        <w:rPr>
          <w:rStyle w:val="VerbatimChar"/>
        </w:rPr>
        <w:t xml:space="preserve">208</w:t>
      </w:r>
      <w:r>
        <w:t xml:space="preserve">, где</w:t>
      </w:r>
      <w:r>
        <w:t xml:space="preserve"> </w:t>
      </w:r>
      <w:r>
        <w:rPr>
          <w:rStyle w:val="VerbatimChar"/>
        </w:rPr>
        <w:t xml:space="preserve">208^A</w:t>
      </w:r>
      <w:r>
        <w:t xml:space="preserve"> </w:t>
      </w:r>
      <w:r>
        <w:t xml:space="preserve">хранит место выдачи,</w:t>
      </w:r>
      <w:r>
        <w:t xml:space="preserve"> </w:t>
      </w:r>
      <w:r>
        <w:rPr>
          <w:rStyle w:val="VerbatimChar"/>
        </w:rPr>
        <w:t xml:space="preserve">208^B</w:t>
      </w:r>
      <w:r>
        <w:t xml:space="preserve"> </w:t>
      </w:r>
      <w:r>
        <w:t xml:space="preserve">- место хранения, а</w:t>
      </w:r>
      <w:r>
        <w:t xml:space="preserve"> </w:t>
      </w:r>
      <w:r>
        <w:rPr>
          <w:rStyle w:val="VerbatimChar"/>
        </w:rPr>
        <w:t xml:space="preserve">208^C</w:t>
      </w:r>
      <w:r>
        <w:t xml:space="preserve"> </w:t>
      </w:r>
      <w:r>
        <w:t xml:space="preserve">получает значение правила</w:t>
      </w:r>
      <w:r>
        <w:t xml:space="preserve"> </w:t>
      </w:r>
      <w:r>
        <w:rPr>
          <w:rStyle w:val="VerbatimChar"/>
        </w:rPr>
        <w:t xml:space="preserve">100</w:t>
      </w:r>
      <w:r>
        <w:t xml:space="preserve">. В раздел вставлен скриншот страницы настройки матрицы.</w:t>
      </w:r>
    </w:p>
    <w:bookmarkStart w:id="987" w:name="связанные-задачи-169"/>
    <w:p>
      <w:pPr>
        <w:pStyle w:val="Heading3"/>
      </w:pPr>
      <w:r>
        <w:t xml:space="preserve">1. Связанные задачи</w:t>
      </w:r>
    </w:p>
    <w:bookmarkStart w:id="986" w:name="соответствует-задача-i128-1366"/>
    <w:p>
      <w:pPr>
        <w:pStyle w:val="Heading4"/>
      </w:pPr>
      <w:r>
        <w:t xml:space="preserve">1.1. 🔗 Соответствует задача: I128-1366</w:t>
      </w:r>
    </w:p>
    <w:p>
      <w:pPr>
        <w:pStyle w:val="BlockText"/>
      </w:pPr>
      <w:hyperlink r:id="rId985">
        <w:r>
          <w:rPr>
            <w:rStyle w:val="Hyperlink"/>
            <w:b/>
            <w:bCs/>
          </w:rPr>
          <w:t xml:space="preserve">[I128-1366]</w:t>
        </w:r>
      </w:hyperlink>
      <w:r>
        <w:t xml:space="preserve"> </w:t>
      </w:r>
      <w:r>
        <w:t xml:space="preserve">Возможность импортировать mhrkv.mnu в таблицу разрешенных мест выдачи для мест хранения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End w:id="987"/>
    <w:bookmarkEnd w:id="988"/>
    <w:bookmarkStart w:id="992" w:name="Xbd24c630680d2a6a6d23e5231e7eeeff0e8f77b"/>
    <w:p>
      <w:pPr>
        <w:pStyle w:val="Heading2"/>
      </w:pPr>
      <w:r>
        <w:t xml:space="preserve">[I128-1372] Матрица доступности мест выдачи и хранения в профиле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rPr>
          <w:rStyle w:val="VerbatimChar"/>
        </w:rPr>
        <w:t xml:space="preserve">Bookland/AdminGuide</w:t>
      </w:r>
      <w:r>
        <w:t xml:space="preserve"> </w:t>
      </w:r>
      <w:r>
        <w:t xml:space="preserve">- добавлен раздел про матрицу доступности мест выдачи и хранения.</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В руководство администратора АРМ «Книговыдача» добавлено описание настройки разрешенных мест выдачи для мест хранения в профиле. Описаны включение строгой проверки через</w:t>
      </w:r>
      <w:r>
        <w:t xml:space="preserve"> </w:t>
      </w:r>
      <w:r>
        <w:rPr>
          <w:rStyle w:val="VerbatimChar"/>
        </w:rPr>
        <w:t xml:space="preserve">isusestrongmhrkv</w:t>
      </w:r>
      <w:r>
        <w:t xml:space="preserve">, хранение правил в поле</w:t>
      </w:r>
      <w:r>
        <w:t xml:space="preserve"> </w:t>
      </w:r>
      <w:r>
        <w:rPr>
          <w:rStyle w:val="VerbatimChar"/>
        </w:rPr>
        <w:t xml:space="preserve">208</w:t>
      </w:r>
      <w:r>
        <w:t xml:space="preserve">, импорт из</w:t>
      </w:r>
      <w:r>
        <w:t xml:space="preserve"> </w:t>
      </w:r>
      <w:r>
        <w:rPr>
          <w:rStyle w:val="VerbatimChar"/>
        </w:rPr>
        <w:t xml:space="preserve">mhrkv.mnu</w:t>
      </w:r>
      <w:r>
        <w:t xml:space="preserve">, фильтрация длинных списков мест выдачи и хранения, сохранение отфильтрованной матрицы и возврат к полному списку. В раздел вставлен скриншот страницы настройки матрицы.</w:t>
      </w:r>
    </w:p>
    <w:bookmarkStart w:id="991" w:name="связанные-задачи-170"/>
    <w:p>
      <w:pPr>
        <w:pStyle w:val="Heading3"/>
      </w:pPr>
      <w:r>
        <w:t xml:space="preserve">1. Связанные задачи</w:t>
      </w:r>
    </w:p>
    <w:bookmarkStart w:id="990" w:name="соответствует-задача-i128-1371"/>
    <w:p>
      <w:pPr>
        <w:pStyle w:val="Heading4"/>
      </w:pPr>
      <w:r>
        <w:t xml:space="preserve">1.1. 🔗 Соответствует задача: I128-1371</w:t>
      </w:r>
    </w:p>
    <w:p>
      <w:pPr>
        <w:pStyle w:val="BlockText"/>
      </w:pPr>
      <w:hyperlink r:id="rId989">
        <w:r>
          <w:rPr>
            <w:rStyle w:val="Hyperlink"/>
            <w:b/>
            <w:bCs/>
          </w:rPr>
          <w:t xml:space="preserve">[I128-1371]</w:t>
        </w:r>
      </w:hyperlink>
      <w:r>
        <w:t xml:space="preserve"> </w:t>
      </w:r>
      <w:r>
        <w:t xml:space="preserve">Возможность фильтрации мест выдачи и хранения при настройке доступности мест выдачи для мест хранения в профиле АРМ Книговыдача ИРБИС 128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End w:id="991"/>
    <w:bookmarkEnd w:id="992"/>
    <w:bookmarkStart w:id="996" w:name="Xe9982697e0556b9ad3befc0aaea14c8d0ec1e5a"/>
    <w:p>
      <w:pPr>
        <w:pStyle w:val="Heading2"/>
      </w:pPr>
      <w:r>
        <w:t xml:space="preserve">[I128-1401] Импорт полных текстов из поля 955^A в электронную библиотеку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 Комплексное решение Электронная библиотека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35"/>
        </w:numPr>
      </w:pPr>
      <w:r>
        <w:rPr>
          <w:rStyle w:val="VerbatimChar"/>
        </w:rPr>
        <w:t xml:space="preserve">FT/UserGuide/Import</w:t>
      </w:r>
      <w:r>
        <w:t xml:space="preserve"> </w:t>
      </w:r>
      <w:r>
        <w:t xml:space="preserve">- добавлено описание мастера импорта полных текстов из поля</w:t>
      </w:r>
      <w:r>
        <w:t xml:space="preserve"> </w:t>
      </w:r>
      <w:r>
        <w:rPr>
          <w:rStyle w:val="VerbatimChar"/>
        </w:rPr>
        <w:t xml:space="preserve">955^A</w:t>
      </w:r>
      <w:r>
        <w:t xml:space="preserve">.</w:t>
      </w:r>
    </w:p>
    <w:p>
      <w:pPr>
        <w:pStyle w:val="Compact"/>
        <w:numPr>
          <w:ilvl w:val="0"/>
          <w:numId w:val="1235"/>
        </w:numPr>
      </w:pPr>
      <w:r>
        <w:rPr>
          <w:rStyle w:val="VerbatimChar"/>
        </w:rPr>
        <w:t xml:space="preserve">FT/AdminGuide/DataImport</w:t>
      </w:r>
      <w:r>
        <w:t xml:space="preserve"> </w:t>
      </w:r>
      <w:r>
        <w:t xml:space="preserve">- уточнено назначение настройки импорта из</w:t>
      </w:r>
      <w:r>
        <w:t xml:space="preserve"> </w:t>
      </w:r>
      <w:r>
        <w:rPr>
          <w:rStyle w:val="VerbatimChar"/>
        </w:rPr>
        <w:t xml:space="preserve">955^A</w:t>
      </w:r>
      <w:r>
        <w:t xml:space="preserve"> </w:t>
      </w:r>
      <w:r>
        <w:t xml:space="preserve">и условия запуска.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пользовательское описание массового импорта полных текстов из поля</w:t>
      </w:r>
      <w:r>
        <w:t xml:space="preserve"> </w:t>
      </w:r>
      <w:r>
        <w:rPr>
          <w:rStyle w:val="VerbatimChar"/>
        </w:rPr>
        <w:t xml:space="preserve">955^A</w:t>
      </w:r>
      <w:r>
        <w:t xml:space="preserve"> </w:t>
      </w:r>
      <w:r>
        <w:t xml:space="preserve">в электронную библиотеку. В документации описаны подготовка библиографических записей, поля мастера, результат создания записи</w:t>
      </w:r>
      <w:r>
        <w:t xml:space="preserve"> </w:t>
      </w:r>
      <w:r>
        <w:rPr>
          <w:rStyle w:val="VerbatimChar"/>
        </w:rPr>
        <w:t xml:space="preserve">FT</w:t>
      </w:r>
      <w:r>
        <w:t xml:space="preserve">, добавление ссылки</w:t>
      </w:r>
      <w:r>
        <w:t xml:space="preserve"> </w:t>
      </w:r>
      <w:r>
        <w:rPr>
          <w:rStyle w:val="VerbatimChar"/>
        </w:rPr>
        <w:t xml:space="preserve">951^I</w:t>
      </w:r>
      <w:r>
        <w:t xml:space="preserve">, фоновая обработка документа и действия при ошибке чтения файла.</w:t>
      </w:r>
    </w:p>
    <w:p>
      <w:pPr>
        <w:pStyle w:val="BodyText"/>
      </w:pPr>
      <w:r>
        <w:t xml:space="preserve">В раздел вставлен скриншот формы мастера импорта.</w:t>
      </w:r>
    </w:p>
    <w:p>
      <w:pPr>
        <w:pStyle w:val="BodyText"/>
      </w:pPr>
      <w:r>
        <w:t xml:space="preserve">PR: https://bitbucket.irbis128.ru/projects/I128/repos/irbis128/pull-requests/1146</w:t>
      </w:r>
    </w:p>
    <w:bookmarkStart w:id="995" w:name="связанные-задачи-171"/>
    <w:p>
      <w:pPr>
        <w:pStyle w:val="Heading3"/>
      </w:pPr>
      <w:r>
        <w:t xml:space="preserve">1. Связанные задачи</w:t>
      </w:r>
    </w:p>
    <w:bookmarkStart w:id="994" w:name="соответствует-задача-i128-1370"/>
    <w:p>
      <w:pPr>
        <w:pStyle w:val="Heading4"/>
      </w:pPr>
      <w:r>
        <w:t xml:space="preserve">1.1. 🔗 Соответствует задача: I128-1370</w:t>
      </w:r>
    </w:p>
    <w:p>
      <w:pPr>
        <w:pStyle w:val="BlockText"/>
      </w:pPr>
      <w:hyperlink r:id="rId993">
        <w:r>
          <w:rPr>
            <w:rStyle w:val="Hyperlink"/>
            <w:b/>
            <w:bCs/>
          </w:rPr>
          <w:t xml:space="preserve">[I128-1370]</w:t>
        </w:r>
      </w:hyperlink>
      <w:r>
        <w:t xml:space="preserve"> </w:t>
      </w:r>
      <w:r>
        <w:t xml:space="preserve">Импорт в ЭБ 128 полных текстов из 955 поля</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994"/>
    <w:bookmarkEnd w:id="995"/>
    <w:bookmarkEnd w:id="996"/>
    <w:bookmarkStart w:id="1000" w:name="Xbce5ba8ee58ecc33a79927536e866721c9d8838"/>
    <w:p>
      <w:pPr>
        <w:pStyle w:val="Heading2"/>
      </w:pPr>
      <w:r>
        <w:t xml:space="preserve">[I128-1432] Групповые действия в результатах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6"/>
        </w:numPr>
      </w:pPr>
      <w:r>
        <w:rPr>
          <w:rStyle w:val="VerbatimChar"/>
        </w:rPr>
        <w:t xml:space="preserve">EC/SearchResult/SearchActions/GroupActions</w:t>
      </w:r>
      <w:r>
        <w:t xml:space="preserve"> </w:t>
      </w:r>
      <w:r>
        <w:t xml:space="preserve">- добавлен раздел о групповых действиях в результатах поиска ЭК после отметки записей флажками.</w:t>
      </w:r>
    </w:p>
    <w:p>
      <w:pPr>
        <w:pStyle w:val="FirstParagraph"/>
      </w:pPr>
      <w:r>
        <w:rPr>
          <w:b/>
          <w:bCs/>
          <w:i/>
          <w:iCs/>
        </w:rPr>
        <w:t xml:space="preserve">Измененные страницы:</w:t>
      </w:r>
    </w:p>
    <w:p>
      <w:pPr>
        <w:pStyle w:val="Compact"/>
        <w:numPr>
          <w:ilvl w:val="0"/>
          <w:numId w:val="1237"/>
        </w:numPr>
      </w:pPr>
      <w:r>
        <w:rPr>
          <w:rStyle w:val="VerbatimChar"/>
        </w:rPr>
        <w:t xml:space="preserve">EC/SearchResult/SearchActions</w:t>
      </w:r>
      <w:r>
        <w:t xml:space="preserve"> </w:t>
      </w:r>
      <w:r>
        <w:t xml:space="preserve">- добавлена ссылка на новый раздел и уточнено, что доступность действий зависит также от отмеченных записей.</w:t>
      </w:r>
    </w:p>
    <w:p>
      <w:pPr>
        <w:pStyle w:val="FirstParagraph"/>
      </w:pPr>
      <w:r>
        <w:rPr>
          <w:b/>
          <w:bCs/>
          <w:i/>
          <w:iCs/>
        </w:rPr>
        <w:t xml:space="preserve">Удаленные страницы:</w:t>
      </w:r>
    </w:p>
    <w:p>
      <w:pPr>
        <w:pStyle w:val="Compact"/>
        <w:numPr>
          <w:ilvl w:val="0"/>
          <w:numId w:val="1238"/>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панели групповых действий, которая появляется справа от списка результатов поиска после отметки одной или нескольких записей. В разделе перечислены доступные команды: печать, добавление в подборку, отправка на e-mail и экспорт.</w:t>
      </w:r>
    </w:p>
    <w:p>
      <w:pPr>
        <w:pStyle w:val="BodyText"/>
      </w:pPr>
      <w:r>
        <w:t xml:space="preserve">Отдельно зафиксировано ограничение сценария: в результатах поиска нет команды удаления из подборки; удаление выполняется на странице самой подборки.</w:t>
      </w:r>
    </w:p>
    <w:p>
      <w:pPr>
        <w:pStyle w:val="BodyText"/>
      </w:pPr>
      <w:r>
        <w:t xml:space="preserve">В новый раздел вставлен скриншот панели групповых действий через Help-макрос изображения.</w:t>
      </w:r>
    </w:p>
    <w:bookmarkStart w:id="999" w:name="связанные-задачи-172"/>
    <w:p>
      <w:pPr>
        <w:pStyle w:val="Heading3"/>
      </w:pPr>
      <w:r>
        <w:t xml:space="preserve">1. Связанные задачи</w:t>
      </w:r>
    </w:p>
    <w:bookmarkStart w:id="998" w:name="соответствует-задача-i128-1296"/>
    <w:p>
      <w:pPr>
        <w:pStyle w:val="Heading4"/>
      </w:pPr>
      <w:r>
        <w:t xml:space="preserve">1.1. 🔗 Соответствует задача: I128-1296</w:t>
      </w:r>
    </w:p>
    <w:p>
      <w:pPr>
        <w:pStyle w:val="BlockText"/>
      </w:pPr>
      <w:hyperlink r:id="rId997">
        <w:r>
          <w:rPr>
            <w:rStyle w:val="Hyperlink"/>
            <w:b/>
            <w:bCs/>
          </w:rPr>
          <w:t xml:space="preserve">[I128-1296]</w:t>
        </w:r>
      </w:hyperlink>
      <w:r>
        <w:t xml:space="preserve"> </w:t>
      </w:r>
      <w:r>
        <w:t xml:space="preserve">Групповые действия в результатах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998"/>
    <w:bookmarkEnd w:id="999"/>
    <w:bookmarkEnd w:id="1000"/>
    <w:bookmarkStart w:id="1004" w:name="Xf1ccb32d7c7296be765382fcc70007ba9720d3d"/>
    <w:p>
      <w:pPr>
        <w:pStyle w:val="Heading2"/>
      </w:pPr>
      <w:r>
        <w:t xml:space="preserve">[I128-1460] Прозрачная авторизация из внешних систем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39"/>
        </w:numPr>
      </w:pPr>
      <w:r>
        <w:rPr>
          <w:rStyle w:val="VerbatimChar"/>
        </w:rPr>
        <w:t xml:space="preserve">Authorisation/TransparentAuth</w:t>
      </w:r>
      <w:r>
        <w:t xml:space="preserve"> </w:t>
      </w:r>
      <w:r>
        <w:t xml:space="preserve">- настройка ключей прозрачной авторизации, параметры защищённой ссылки, формула подписи, срок действия и порядок проверки входа.</w:t>
      </w:r>
    </w:p>
    <w:p>
      <w:pPr>
        <w:pStyle w:val="FirstParagraph"/>
      </w:pPr>
      <w:r>
        <w:rPr>
          <w:b/>
          <w:bCs/>
          <w:i/>
          <w:iCs/>
        </w:rPr>
        <w:t xml:space="preserve">Измененные страницы:</w:t>
      </w:r>
    </w:p>
    <w:p>
      <w:pPr>
        <w:pStyle w:val="Compact"/>
        <w:numPr>
          <w:ilvl w:val="0"/>
          <w:numId w:val="1240"/>
        </w:numPr>
      </w:pPr>
      <w:r>
        <w:rPr>
          <w:rStyle w:val="VerbatimChar"/>
        </w:rPr>
        <w:t xml:space="preserve">Authorisation/Root</w:t>
      </w:r>
      <w:r>
        <w:t xml:space="preserve"> </w:t>
      </w:r>
      <w:r>
        <w:t xml:space="preserve">- добавлена ссылка на новый раздел прозрачной авторизации.</w:t>
      </w:r>
    </w:p>
    <w:p>
      <w:pPr>
        <w:pStyle w:val="Compact"/>
        <w:numPr>
          <w:ilvl w:val="0"/>
          <w:numId w:val="1240"/>
        </w:numPr>
      </w:pPr>
      <w:r>
        <w:rPr>
          <w:rStyle w:val="VerbatimChar"/>
        </w:rPr>
        <w:t xml:space="preserve">Authorisation/Purpose</w:t>
      </w:r>
      <w:r>
        <w:t xml:space="preserve"> </w:t>
      </w:r>
      <w:r>
        <w:t xml:space="preserve">- уточнён способ входа через подписанную внешнюю ссылку.</w:t>
      </w:r>
    </w:p>
    <w:p>
      <w:pPr>
        <w:pStyle w:val="Compact"/>
        <w:numPr>
          <w:ilvl w:val="0"/>
          <w:numId w:val="1240"/>
        </w:numPr>
      </w:pPr>
      <w:r>
        <w:rPr>
          <w:rStyle w:val="VerbatimChar"/>
        </w:rPr>
        <w:t xml:space="preserve">Iri/Purpose</w:t>
      </w:r>
      <w:r>
        <w:t xml:space="preserve"> </w:t>
      </w:r>
      <w:r>
        <w:t xml:space="preserve">- описана связь параметров</w:t>
      </w:r>
      <w:r>
        <w:t xml:space="preserve"> </w:t>
      </w:r>
      <w:r>
        <w:rPr>
          <w:rStyle w:val="VerbatimChar"/>
        </w:rPr>
        <w:t xml:space="preserve">transparentAuthKeyName</w:t>
      </w:r>
      <w:r>
        <w:t xml:space="preserve"> </w:t>
      </w:r>
      <w:r>
        <w:t xml:space="preserve">и</w:t>
      </w:r>
      <w:r>
        <w:t xml:space="preserve"> </w:t>
      </w:r>
      <w:r>
        <w:rPr>
          <w:rStyle w:val="VerbatimChar"/>
        </w:rPr>
        <w:t xml:space="preserve">transparentAuthKey</w:t>
      </w:r>
      <w:r>
        <w:t xml:space="preserve"> </w:t>
      </w:r>
      <w:r>
        <w:t xml:space="preserve">с ключами модуля</w:t>
      </w:r>
      <w:r>
        <w:t xml:space="preserve"> </w:t>
      </w:r>
      <w:r>
        <w:rPr>
          <w:rStyle w:val="VerbatimChar"/>
        </w:rPr>
        <w:t xml:space="preserve">Authorisation</w:t>
      </w:r>
      <w:r>
        <w:t xml:space="preserve">.</w:t>
      </w:r>
    </w:p>
    <w:p>
      <w:pPr>
        <w:pStyle w:val="FirstParagraph"/>
      </w:pPr>
      <w:r>
        <w:rPr>
          <w:b/>
          <w:bCs/>
          <w:i/>
          <w:iCs/>
        </w:rPr>
        <w:t xml:space="preserve">Удаленные страницы:</w:t>
      </w:r>
    </w:p>
    <w:p>
      <w:pPr>
        <w:pStyle w:val="Compact"/>
        <w:numPr>
          <w:ilvl w:val="0"/>
          <w:numId w:val="1241"/>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прозрачной авторизации для внешних систем и рассылок IRI. Документация объясняет, какие значения задаются в настройках модулей, какие параметры должна содержать защищённая ссылка и как рассчитывается подпись</w:t>
      </w:r>
      <w:r>
        <w:t xml:space="preserve"> </w:t>
      </w:r>
      <w:r>
        <w:rPr>
          <w:rStyle w:val="VerbatimChar"/>
        </w:rPr>
        <w:t xml:space="preserve">I128FAuthPass</w:t>
      </w:r>
      <w:r>
        <w:t xml:space="preserve">. Формирование ссылок из рассылки IRI приведено к описанной схеме параметров прозрачной авторизации.</w:t>
      </w:r>
    </w:p>
    <w:bookmarkStart w:id="1003" w:name="связанные-задачи-173"/>
    <w:p>
      <w:pPr>
        <w:pStyle w:val="Heading3"/>
      </w:pPr>
      <w:r>
        <w:t xml:space="preserve">1. Связанные задачи</w:t>
      </w:r>
    </w:p>
    <w:bookmarkStart w:id="1002" w:name="соответствует-задача-i128-1297"/>
    <w:p>
      <w:pPr>
        <w:pStyle w:val="Heading4"/>
      </w:pPr>
      <w:r>
        <w:t xml:space="preserve">1.1. 🔗 Соответствует задача: I128-1297</w:t>
      </w:r>
    </w:p>
    <w:p>
      <w:pPr>
        <w:pStyle w:val="BlockText"/>
      </w:pPr>
      <w:hyperlink r:id="rId1001">
        <w:r>
          <w:rPr>
            <w:rStyle w:val="Hyperlink"/>
            <w:b/>
            <w:bCs/>
          </w:rPr>
          <w:t xml:space="preserve">[I128-1297]</w:t>
        </w:r>
      </w:hyperlink>
      <w:r>
        <w:t xml:space="preserve"> </w:t>
      </w:r>
      <w:r>
        <w:t xml:space="preserve">Усиление защиты прозрачной авторизации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2"/>
    <w:bookmarkEnd w:id="1003"/>
    <w:bookmarkEnd w:id="1004"/>
    <w:bookmarkStart w:id="1008" w:name="X874afa87f411a6f27420c992b41fc4a80d892d6"/>
    <w:p>
      <w:pPr>
        <w:pStyle w:val="Heading2"/>
      </w:pPr>
      <w:r>
        <w:t xml:space="preserve">[I128-1461] Учет посещений в АРМ «Книговыдача»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Compact"/>
        <w:numPr>
          <w:ilvl w:val="0"/>
          <w:numId w:val="1242"/>
        </w:numPr>
      </w:pPr>
      <w:r>
        <w:rPr>
          <w:rStyle w:val="VerbatimChar"/>
        </w:rPr>
        <w:t xml:space="preserve">Bookland/Interface/Visits</w:t>
      </w:r>
      <w:r>
        <w:t xml:space="preserve"> </w:t>
      </w:r>
      <w:r>
        <w:t xml:space="preserve">- учет посещений в АРМ «Книговыдача».</w:t>
      </w:r>
    </w:p>
    <w:p>
      <w:pPr>
        <w:pStyle w:val="FirstParagraph"/>
      </w:pPr>
      <w:r>
        <w:rPr>
          <w:b/>
          <w:bCs/>
          <w:i/>
          <w:iCs/>
        </w:rPr>
        <w:t xml:space="preserve">Измененные страницы:</w:t>
      </w:r>
    </w:p>
    <w:p>
      <w:pPr>
        <w:pStyle w:val="Compact"/>
        <w:numPr>
          <w:ilvl w:val="0"/>
          <w:numId w:val="1243"/>
        </w:numPr>
      </w:pPr>
      <w:r>
        <w:rPr>
          <w:rStyle w:val="VerbatimChar"/>
        </w:rPr>
        <w:t xml:space="preserve">Bookland/UserGuide</w:t>
      </w:r>
      <w:r>
        <w:t xml:space="preserve"> </w:t>
      </w:r>
      <w:r>
        <w:t xml:space="preserve">- добавлена ссылка на раздел учета посещений.</w:t>
      </w:r>
    </w:p>
    <w:p>
      <w:pPr>
        <w:pStyle w:val="Compact"/>
        <w:numPr>
          <w:ilvl w:val="0"/>
          <w:numId w:val="1243"/>
        </w:numPr>
      </w:pPr>
      <w:r>
        <w:rPr>
          <w:rStyle w:val="VerbatimChar"/>
        </w:rPr>
        <w:t xml:space="preserve">Bookland/Interface/Rdr</w:t>
      </w:r>
      <w:r>
        <w:t xml:space="preserve"> </w:t>
      </w:r>
      <w:r>
        <w:t xml:space="preserve">- описание кнопки «Посещение» перенесено к новому разделу.</w:t>
      </w:r>
    </w:p>
    <w:p>
      <w:pPr>
        <w:pStyle w:val="Compact"/>
        <w:numPr>
          <w:ilvl w:val="0"/>
          <w:numId w:val="1243"/>
        </w:numPr>
      </w:pPr>
      <w:r>
        <w:rPr>
          <w:rStyle w:val="VerbatimChar"/>
        </w:rPr>
        <w:t xml:space="preserve">Bookland/Interface/RdrSearch</w:t>
      </w:r>
      <w:r>
        <w:t xml:space="preserve"> </w:t>
      </w:r>
      <w:r>
        <w:t xml:space="preserve">- добавлена ссылка на общий раздел учета посещений.</w:t>
      </w:r>
    </w:p>
    <w:p>
      <w:pPr>
        <w:pStyle w:val="Compact"/>
        <w:numPr>
          <w:ilvl w:val="0"/>
          <w:numId w:val="1243"/>
        </w:numPr>
      </w:pPr>
      <w:r>
        <w:rPr>
          <w:rStyle w:val="VerbatimChar"/>
        </w:rPr>
        <w:t xml:space="preserve">Bookland/Interface</w:t>
      </w:r>
      <w:r>
        <w:t xml:space="preserve"> </w:t>
      </w:r>
      <w:r>
        <w:t xml:space="preserve">- уточнен состав интерфейса.</w:t>
      </w:r>
    </w:p>
    <w:p>
      <w:pPr>
        <w:pStyle w:val="Compact"/>
        <w:numPr>
          <w:ilvl w:val="0"/>
          <w:numId w:val="1243"/>
        </w:numPr>
      </w:pPr>
      <w:r>
        <w:rPr>
          <w:rStyle w:val="VerbatimChar"/>
        </w:rPr>
        <w:t xml:space="preserve">Bookland/AdminGuide</w:t>
      </w:r>
      <w:r>
        <w:t xml:space="preserve"> </w:t>
      </w:r>
      <w:r>
        <w:t xml:space="preserve">- описан выбор источника вида посещения через</w:t>
      </w:r>
      <w:r>
        <w:t xml:space="preserve"> </w:t>
      </w:r>
      <w:r>
        <w:rPr>
          <w:rStyle w:val="VerbatimChar"/>
        </w:rPr>
        <w:t xml:space="preserve">rdrvstype</w:t>
      </w:r>
      <w:r>
        <w:t xml:space="preserve">.</w:t>
      </w:r>
    </w:p>
    <w:p>
      <w:pPr>
        <w:pStyle w:val="FirstParagraph"/>
      </w:pPr>
      <w:r>
        <w:rPr>
          <w:b/>
          <w:bCs/>
          <w:i/>
          <w:iCs/>
        </w:rPr>
        <w:t xml:space="preserve">Удаленные страницы:</w:t>
      </w:r>
    </w:p>
    <w:p>
      <w:pPr>
        <w:pStyle w:val="Compact"/>
        <w:numPr>
          <w:ilvl w:val="0"/>
          <w:numId w:val="1244"/>
        </w:numPr>
      </w:pPr>
      <w:r>
        <w:t xml:space="preserve">Нет.</w:t>
      </w:r>
    </w:p>
    <w:p>
      <w:pPr>
        <w:pStyle w:val="FirstParagraph"/>
      </w:pPr>
      <w:r>
        <w:rPr>
          <w:b/>
          <w:bCs/>
          <w:i/>
          <w:iCs/>
        </w:rPr>
        <w:t xml:space="preserve">Описание изменения:</w:t>
      </w:r>
    </w:p>
    <w:p>
      <w:pPr>
        <w:pStyle w:val="BodyText"/>
      </w:pPr>
      <w:r>
        <w:t xml:space="preserve">Добавлен раздел Help об учете посещений в АРМ «Книговыдача». В разделе описано, как фиксировать посещение текущего читателя, гостевые посещения и групповую фиксацию посещений из окна поиска читателей. Уточнено, что вид посещения выбирается из</w:t>
      </w:r>
      <w:r>
        <w:t xml:space="preserve"> </w:t>
      </w:r>
      <w:r>
        <w:rPr>
          <w:rStyle w:val="VerbatimChar"/>
        </w:rPr>
        <w:t xml:space="preserve">visit.mnu</w:t>
      </w:r>
      <w:r>
        <w:t xml:space="preserve"> </w:t>
      </w:r>
      <w:r>
        <w:t xml:space="preserve">или вводится через рабочий лист подполей</w:t>
      </w:r>
      <w:r>
        <w:t xml:space="preserve"> </w:t>
      </w:r>
      <w:r>
        <w:rPr>
          <w:rStyle w:val="VerbatimChar"/>
        </w:rPr>
        <w:t xml:space="preserve">visit.wss</w:t>
      </w:r>
      <w:r>
        <w:t xml:space="preserve">, а источник задается настройкой профиля</w:t>
      </w:r>
      <w:r>
        <w:t xml:space="preserve"> </w:t>
      </w:r>
      <w:r>
        <w:rPr>
          <w:rStyle w:val="VerbatimChar"/>
        </w:rPr>
        <w:t xml:space="preserve">rdrvstype</w:t>
      </w:r>
      <w:r>
        <w:t xml:space="preserve">.</w:t>
      </w:r>
    </w:p>
    <w:bookmarkStart w:id="1007" w:name="связанные-задачи-174"/>
    <w:p>
      <w:pPr>
        <w:pStyle w:val="Heading3"/>
      </w:pPr>
      <w:r>
        <w:t xml:space="preserve">1. Связанные задачи</w:t>
      </w:r>
    </w:p>
    <w:bookmarkStart w:id="1006" w:name="соответствует-задача-i128-1396"/>
    <w:p>
      <w:pPr>
        <w:pStyle w:val="Heading4"/>
      </w:pPr>
      <w:r>
        <w:t xml:space="preserve">1.1. 🔗 Соответствует задача: I128-1396</w:t>
      </w:r>
    </w:p>
    <w:p>
      <w:pPr>
        <w:pStyle w:val="BlockText"/>
      </w:pPr>
      <w:hyperlink r:id="rId1005">
        <w:r>
          <w:rPr>
            <w:rStyle w:val="Hyperlink"/>
            <w:b/>
            <w:bCs/>
          </w:rPr>
          <w:t xml:space="preserve">[I128-1396]</w:t>
        </w:r>
      </w:hyperlink>
      <w:r>
        <w:t xml:space="preserve"> </w:t>
      </w:r>
      <w:r>
        <w:t xml:space="preserve">Возможность вводить</w:t>
      </w:r>
      <w:r>
        <w:t xml:space="preserve"> </w:t>
      </w:r>
      <w:r>
        <w:t xml:space="preserve">“Вид посещения”</w:t>
      </w:r>
      <w:r>
        <w:t xml:space="preserve"> </w:t>
      </w:r>
      <w:r>
        <w:t xml:space="preserve">через РЛ подполей для режима посещения</w:t>
      </w:r>
      <w:r>
        <w:t xml:space="preserve"> </w:t>
      </w:r>
      <w:r>
        <w:t xml:space="preserve">“гостевые”</w:t>
      </w:r>
      <w:r>
        <w:t xml:space="preserve"> </w:t>
      </w:r>
      <w:r>
        <w:t xml:space="preserve">и</w:t>
      </w:r>
      <w:r>
        <w:t xml:space="preserve"> </w:t>
      </w:r>
      <w:r>
        <w:t xml:space="preserve">“индивидуальные”</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06"/>
    <w:bookmarkEnd w:id="1007"/>
    <w:bookmarkEnd w:id="1008"/>
    <w:bookmarkStart w:id="1009" w:name="i128-1528-сортировка-результатов-поиска"/>
    <w:p>
      <w:pPr>
        <w:pStyle w:val="Heading2"/>
      </w:pPr>
      <w:r>
        <w:t xml:space="preserve">[I128-1528] Сортировка результатов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13:19</w:t>
      </w:r>
    </w:p>
    <w:bookmarkEnd w:id="1009"/>
    <w:bookmarkStart w:id="1010" w:name="новые-страницы-1"/>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настройки и использования сортировки результатов поиска.</w:t>
      </w:r>
    </w:p>
    <w:bookmarkEnd w:id="1010"/>
    <w:bookmarkStart w:id="1014" w:name="удаленные-страницы-1"/>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описано, как включается и используется список сортировки в панели «Управление поиском». Указано, что администратор управляет отображением через блок «Настройка сортировки» в профиле АРМ «Читатель», задает критерии и подписи вариантов, а пользователь выбирает поле и направление сортировки: по возрастанию или по убыванию.</w:t>
      </w:r>
    </w:p>
    <w:p>
      <w:pPr>
        <w:pStyle w:val="BodyText"/>
      </w:pPr>
      <w:r>
        <w:t xml:space="preserve">Документация уточняет вариант «Дата ввода», параметры</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а также режим префиксной сортировки</w:t>
      </w:r>
      <w:r>
        <w:t xml:space="preserve"> </w:t>
      </w:r>
      <w:r>
        <w:rPr>
          <w:rStyle w:val="VerbatimChar"/>
        </w:rPr>
        <w:t xml:space="preserve">pref:</w:t>
      </w:r>
      <w:r>
        <w:t xml:space="preserve">.</w:t>
      </w:r>
    </w:p>
    <w:bookmarkStart w:id="1013" w:name="связанные-задачи-175"/>
    <w:p>
      <w:pPr>
        <w:pStyle w:val="Heading3"/>
      </w:pPr>
      <w:r>
        <w:t xml:space="preserve">1. Связанные задачи</w:t>
      </w:r>
    </w:p>
    <w:bookmarkStart w:id="1012" w:name="соответствует-задача-i128-1209"/>
    <w:p>
      <w:pPr>
        <w:pStyle w:val="Heading4"/>
      </w:pPr>
      <w:r>
        <w:t xml:space="preserve">1.1. 🔗 Соответствует задача: I128-1209</w:t>
      </w:r>
    </w:p>
    <w:p>
      <w:pPr>
        <w:pStyle w:val="BlockText"/>
      </w:pPr>
      <w:hyperlink r:id="rId1011">
        <w:r>
          <w:rPr>
            <w:rStyle w:val="Hyperlink"/>
            <w:b/>
            <w:bCs/>
          </w:rPr>
          <w:t xml:space="preserve">[I128-1209]</w:t>
        </w:r>
      </w:hyperlink>
      <w:r>
        <w:t xml:space="preserve"> </w:t>
      </w:r>
      <w:r>
        <w:t xml:space="preserve">Сортировка результатов поиска</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12"/>
    <w:bookmarkEnd w:id="1013"/>
    <w:bookmarkEnd w:id="1014"/>
    <w:bookmarkStart w:id="1015" w:name="Xd8faa4cb1b35532eea8f45e42d289bfef30155e"/>
    <w:p>
      <w:pPr>
        <w:pStyle w:val="Heading2"/>
      </w:pPr>
      <w:r>
        <w:t xml:space="preserve">[I128-1529] Вывод возрастного ограничения на формат карточки для Bootstrap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24.07.2026 13:18</w:t>
      </w:r>
    </w:p>
    <w:bookmarkEnd w:id="1015"/>
    <w:bookmarkStart w:id="1016" w:name="новые-страницы-2"/>
    <w:p>
      <w:pPr>
        <w:pStyle w:val="Heading2"/>
      </w:pPr>
      <w:r>
        <w:rPr>
          <w:b/>
          <w:bCs/>
          <w:i/>
          <w:iCs/>
        </w:rPr>
        <w:t xml:space="preserve">Новые страницы:</w:t>
      </w:r>
    </w:p>
    <w:p>
      <w:pPr>
        <w:pStyle w:val="FirstParagraph"/>
      </w:pPr>
      <w:r>
        <w:rPr>
          <w:b/>
          <w:bCs/>
          <w:i/>
          <w:iCs/>
        </w:rPr>
        <w:t xml:space="preserve">Измененные страницы:</w:t>
      </w:r>
      <w:r>
        <w:t xml:space="preserve"> </w:t>
      </w:r>
      <w:r>
        <w:t xml:space="preserve">-</w:t>
      </w:r>
      <w:r>
        <w:t xml:space="preserve"> </w:t>
      </w:r>
      <w:r>
        <w:rPr>
          <w:rStyle w:val="VerbatimChar"/>
        </w:rPr>
        <w:t xml:space="preserve">EC/SearchResult</w:t>
      </w:r>
      <w:r>
        <w:t xml:space="preserve"> </w:t>
      </w:r>
      <w:r>
        <w:t xml:space="preserve">- добавлено описание Bootstrap-карточки результата поиска и вывода возрастного ограничения.</w:t>
      </w:r>
    </w:p>
    <w:bookmarkEnd w:id="1016"/>
    <w:bookmarkStart w:id="1020" w:name="удаленные-страницы-2"/>
    <w:p>
      <w:pPr>
        <w:pStyle w:val="Heading2"/>
      </w:pPr>
      <w:r>
        <w:rPr>
          <w:b/>
          <w:bCs/>
          <w:i/>
          <w:iCs/>
        </w:rPr>
        <w:t xml:space="preserve">Удаленные страницы:</w:t>
      </w:r>
    </w:p>
    <w:p>
      <w:pPr>
        <w:pStyle w:val="FirstParagraph"/>
      </w:pPr>
      <w:r>
        <w:rPr>
          <w:b/>
          <w:bCs/>
          <w:i/>
          <w:iCs/>
        </w:rPr>
        <w:t xml:space="preserve">Описание изменения:</w:t>
      </w:r>
      <w:r>
        <w:t xml:space="preserve"> </w:t>
      </w:r>
      <w:r>
        <w:t xml:space="preserve">В Help для результатов поиска АРМ «Читатель» уточнено, как выглядит карточка найденной записи в Bootstrap-представлении. Описано, что при заполненном возрастном ограничении в карточке выводится отдельная метка:</w:t>
      </w:r>
      <w:r>
        <w:t xml:space="preserve"> </w:t>
      </w:r>
      <w:r>
        <w:rPr>
          <w:rStyle w:val="VerbatimChar"/>
        </w:rPr>
        <w:t xml:space="preserve">18+</w:t>
      </w:r>
      <w:r>
        <w:t xml:space="preserve"> </w:t>
      </w:r>
      <w:r>
        <w:t xml:space="preserve">для обязательного ограничения или текст ограничения из данных записи; для номеров журналов метка может формироваться по связанной записи.</w:t>
      </w:r>
    </w:p>
    <w:bookmarkStart w:id="1019" w:name="связанные-задачи-176"/>
    <w:p>
      <w:pPr>
        <w:pStyle w:val="Heading3"/>
      </w:pPr>
      <w:r>
        <w:t xml:space="preserve">1. Связанные задачи</w:t>
      </w:r>
    </w:p>
    <w:bookmarkStart w:id="1018" w:name="соответствует-задача-i128-1525"/>
    <w:p>
      <w:pPr>
        <w:pStyle w:val="Heading4"/>
      </w:pPr>
      <w:r>
        <w:t xml:space="preserve">1.1. 🔗 Соответствует задача: I128-1525</w:t>
      </w:r>
    </w:p>
    <w:p>
      <w:pPr>
        <w:pStyle w:val="BlockText"/>
      </w:pPr>
      <w:hyperlink r:id="rId1017">
        <w:r>
          <w:rPr>
            <w:rStyle w:val="Hyperlink"/>
            <w:b/>
            <w:bCs/>
          </w:rPr>
          <w:t xml:space="preserve">[I128-1525]</w:t>
        </w:r>
      </w:hyperlink>
      <w:r>
        <w:t xml:space="preserve"> </w:t>
      </w:r>
      <w:r>
        <w:t xml:space="preserve">Вывод возрастного ограничения на формат карточки для Bootstrap</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18"/>
    <w:bookmarkEnd w:id="1019"/>
    <w:bookmarkEnd w:id="1020"/>
    <w:bookmarkStart w:id="1024" w:name="Xf388a95a3e92cd3c4b2f29405990eae6738147a"/>
    <w:p>
      <w:pPr>
        <w:pStyle w:val="Heading2"/>
      </w:pPr>
      <w:r>
        <w:t xml:space="preserve">[I128-1562] Переключение раскладки строки по Alt+F6</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45"/>
        </w:numPr>
      </w:pPr>
      <w:r>
        <w:rPr>
          <w:rStyle w:val="VerbatimChar"/>
        </w:rPr>
        <w:t xml:space="preserve">Cataloguer/Interface/Dictionary</w:t>
      </w:r>
      <w:r>
        <w:t xml:space="preserve"> </w:t>
      </w:r>
      <w:r>
        <w:t xml:space="preserve">- добавлено описание</w:t>
      </w:r>
      <w:r>
        <w:t xml:space="preserve"> </w:t>
      </w:r>
      <w:r>
        <w:rPr>
          <w:rStyle w:val="VerbatimChar"/>
        </w:rPr>
        <w:t xml:space="preserve">Alt+F6</w:t>
      </w:r>
      <w:r>
        <w:t xml:space="preserve"> </w:t>
      </w:r>
      <w:r>
        <w:t xml:space="preserve">для исправления поискового ключа, набранного в другой раскладке.</w:t>
      </w:r>
    </w:p>
    <w:p>
      <w:pPr>
        <w:pStyle w:val="Compact"/>
        <w:numPr>
          <w:ilvl w:val="0"/>
          <w:numId w:val="1245"/>
        </w:numPr>
      </w:pPr>
      <w:r>
        <w:rPr>
          <w:rStyle w:val="VerbatimChar"/>
        </w:rPr>
        <w:t xml:space="preserve">Cataloguer/CataloguerGuide/SearchRecords</w:t>
      </w:r>
      <w:r>
        <w:t xml:space="preserve"> </w:t>
      </w:r>
      <w:r>
        <w:t xml:space="preserve">- уточнен шаг ввода поискового термина в АРМ Каталогизатор.</w:t>
      </w:r>
    </w:p>
    <w:p>
      <w:pPr>
        <w:pStyle w:val="Compact"/>
        <w:numPr>
          <w:ilvl w:val="0"/>
          <w:numId w:val="1245"/>
        </w:numPr>
      </w:pPr>
      <w:r>
        <w:rPr>
          <w:rStyle w:val="VerbatimChar"/>
        </w:rPr>
        <w:t xml:space="preserve">Cataloguer/CataloguerGuide/EditRecord</w:t>
      </w:r>
      <w:r>
        <w:t xml:space="preserve"> </w:t>
      </w:r>
      <w:r>
        <w:t xml:space="preserve">- добавлено описание</w:t>
      </w:r>
      <w:r>
        <w:t xml:space="preserve"> </w:t>
      </w:r>
      <w:r>
        <w:rPr>
          <w:rStyle w:val="VerbatimChar"/>
        </w:rPr>
        <w:t xml:space="preserve">Alt+F6</w:t>
      </w:r>
      <w:r>
        <w:t xml:space="preserve"> </w:t>
      </w:r>
      <w:r>
        <w:t xml:space="preserve">в строковых полях редактора записи.</w:t>
      </w:r>
    </w:p>
    <w:p>
      <w:pPr>
        <w:pStyle w:val="Compact"/>
        <w:numPr>
          <w:ilvl w:val="0"/>
          <w:numId w:val="1245"/>
        </w:numPr>
      </w:pPr>
      <w:r>
        <w:rPr>
          <w:rStyle w:val="VerbatimChar"/>
        </w:rPr>
        <w:t xml:space="preserve">EC/SearchRequest</w:t>
      </w:r>
      <w:r>
        <w:t xml:space="preserve"> </w:t>
      </w:r>
      <w:r>
        <w:t xml:space="preserve">- добавлено описание</w:t>
      </w:r>
      <w:r>
        <w:t xml:space="preserve"> </w:t>
      </w:r>
      <w:r>
        <w:rPr>
          <w:rStyle w:val="VerbatimChar"/>
        </w:rPr>
        <w:t xml:space="preserve">Alt+F6</w:t>
      </w:r>
      <w:r>
        <w:t xml:space="preserve"> </w:t>
      </w:r>
      <w:r>
        <w:t xml:space="preserve">для поисковых полей с вводом термина или словарной подсказкой.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описано переключение символов строки между русской и английской клавиатурной раскладкой по</w:t>
      </w:r>
      <w:r>
        <w:t xml:space="preserve"> </w:t>
      </w:r>
      <w:r>
        <w:rPr>
          <w:rStyle w:val="VerbatimChar"/>
        </w:rPr>
        <w:t xml:space="preserve">Alt+F6</w:t>
      </w:r>
      <w:r>
        <w:t xml:space="preserve">. Комбинация помогает исправить текст, введенный в неправильной раскладке, в полях поиска, словарных подсказках и строковых полях редактора записи. Скриншоты не добавлялись: интерфейс не меняется, документируется клавиатурная операция.</w:t>
      </w:r>
    </w:p>
    <w:bookmarkStart w:id="1023" w:name="связанные-задачи-177"/>
    <w:p>
      <w:pPr>
        <w:pStyle w:val="Heading3"/>
      </w:pPr>
      <w:r>
        <w:t xml:space="preserve">1. Связанные задачи</w:t>
      </w:r>
    </w:p>
    <w:bookmarkStart w:id="1022" w:name="соответствует-задача-i128-1558"/>
    <w:p>
      <w:pPr>
        <w:pStyle w:val="Heading4"/>
      </w:pPr>
      <w:r>
        <w:t xml:space="preserve">1.1. 🔗 Соответствует задача: I128-1558</w:t>
      </w:r>
    </w:p>
    <w:p>
      <w:pPr>
        <w:pStyle w:val="BlockText"/>
      </w:pPr>
      <w:hyperlink r:id="rId1021">
        <w:r>
          <w:rPr>
            <w:rStyle w:val="Hyperlink"/>
            <w:b/>
            <w:bCs/>
          </w:rPr>
          <w:t xml:space="preserve">[I128-1558]</w:t>
        </w:r>
      </w:hyperlink>
      <w:r>
        <w:t xml:space="preserve"> </w:t>
      </w:r>
      <w:r>
        <w:t xml:space="preserve">Переключение раскладки символов строки по нажатию клавиши ALT+F6 по аналогии с нажатием F6 в ИРБИС 64. (F6 перехватывается браузером, поэтому - Alt+F6)</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22"/>
    <w:bookmarkEnd w:id="1023"/>
    <w:bookmarkEnd w:id="1024"/>
    <w:bookmarkStart w:id="1028" w:name="X73196eb28c79532ea4d59e45342de4fb8f4237f"/>
    <w:p>
      <w:pPr>
        <w:pStyle w:val="Heading2"/>
      </w:pPr>
      <w:r>
        <w:t xml:space="preserve">[I128-1700] JSON-RPC API и прозрачная авторизация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 добавлялись.</w:t>
      </w:r>
    </w:p>
    <w:p>
      <w:pPr>
        <w:pStyle w:val="BodyText"/>
      </w:pPr>
      <w:r>
        <w:rPr>
          <w:b/>
          <w:bCs/>
          <w:i/>
          <w:iCs/>
        </w:rPr>
        <w:t xml:space="preserve">Измененные страницы:</w:t>
      </w:r>
      <w:r>
        <w:t xml:space="preserve"> </w:t>
      </w:r>
      <w:r>
        <w:t xml:space="preserve">-</w:t>
      </w:r>
      <w:r>
        <w:t xml:space="preserve"> </w:t>
      </w:r>
      <w:r>
        <w:rPr>
          <w:rStyle w:val="VerbatimChar"/>
        </w:rPr>
        <w:t xml:space="preserve">API/JsonRPC/Root</w:t>
      </w:r>
      <w:r>
        <w:t xml:space="preserve"> </w:t>
      </w:r>
      <w:r>
        <w:t xml:space="preserve">- добавлен контекст точек входа</w:t>
      </w:r>
      <w:r>
        <w:t xml:space="preserve"> </w:t>
      </w:r>
      <w:r>
        <w:rPr>
          <w:rStyle w:val="VerbatimChar"/>
        </w:rPr>
        <w:t xml:space="preserve">API</w:t>
      </w:r>
      <w:r>
        <w:t xml:space="preserve"> </w:t>
      </w:r>
      <w:r>
        <w:t xml:space="preserve">и</w:t>
      </w:r>
      <w:r>
        <w:t xml:space="preserve"> </w:t>
      </w:r>
      <w:r>
        <w:rPr>
          <w:rStyle w:val="VerbatimChar"/>
        </w:rPr>
        <w:t xml:space="preserve">Bitrix24</w:t>
      </w:r>
      <w:r>
        <w:t xml:space="preserve">, подключена страница</w:t>
      </w:r>
      <w:r>
        <w:t xml:space="preserve"> </w:t>
      </w:r>
      <w:r>
        <w:rPr>
          <w:rStyle w:val="VerbatimChar"/>
        </w:rPr>
        <w:t xml:space="preserve">RecVirtualFormat</w:t>
      </w:r>
      <w:r>
        <w:t xml:space="preserve">.</w:t>
      </w:r>
      <w:r>
        <w:t xml:space="preserve"> </w:t>
      </w:r>
      <w:r>
        <w:t xml:space="preserve">-</w:t>
      </w:r>
      <w:r>
        <w:t xml:space="preserve"> </w:t>
      </w:r>
      <w:r>
        <w:rPr>
          <w:rStyle w:val="VerbatimChar"/>
        </w:rPr>
        <w:t xml:space="preserve">API/JsonRPC/RecVirtualFormat</w:t>
      </w:r>
      <w:r>
        <w:t xml:space="preserve"> </w:t>
      </w:r>
      <w:r>
        <w:t xml:space="preserve">- уточнены назначение, доступность метода, параметры и пример структуры виртуальной записи.</w:t>
      </w:r>
      <w:r>
        <w:t xml:space="preserve"> </w:t>
      </w:r>
      <w:r>
        <w:t xml:space="preserve">-</w:t>
      </w:r>
      <w:r>
        <w:t xml:space="preserve"> </w:t>
      </w:r>
      <w:r>
        <w:rPr>
          <w:rStyle w:val="VerbatimChar"/>
        </w:rPr>
        <w:t xml:space="preserve">API/JsonRPC/GetExemplarsInfo</w:t>
      </w:r>
      <w:r>
        <w:t xml:space="preserve"> </w:t>
      </w:r>
      <w:r>
        <w:t xml:space="preserve">- уточнено описание поиска библиографической записи и результата по экземплярам.</w:t>
      </w:r>
      <w:r>
        <w:t xml:space="preserve"> </w:t>
      </w:r>
      <w:r>
        <w:t xml:space="preserve">-</w:t>
      </w:r>
      <w:r>
        <w:t xml:space="preserve"> </w:t>
      </w:r>
      <w:r>
        <w:rPr>
          <w:rStyle w:val="VerbatimChar"/>
        </w:rPr>
        <w:t xml:space="preserve">API/JsonRPC/DelUser</w:t>
      </w:r>
      <w:r>
        <w:t xml:space="preserve"> </w:t>
      </w:r>
      <w:r>
        <w:t xml:space="preserve">- уточнены возвращаемые значения и штатные коды ошибок удаления пользователя.</w:t>
      </w:r>
      <w:r>
        <w:t xml:space="preserve"> </w:t>
      </w:r>
      <w:r>
        <w:t xml:space="preserve">-</w:t>
      </w:r>
      <w:r>
        <w:t xml:space="preserve"> </w:t>
      </w:r>
      <w:r>
        <w:rPr>
          <w:rStyle w:val="VerbatimChar"/>
        </w:rPr>
        <w:t xml:space="preserve">Authorisation/Purpose</w:t>
      </w:r>
      <w:r>
        <w:t xml:space="preserve"> </w:t>
      </w:r>
      <w:r>
        <w:t xml:space="preserve">- добавлены параметры подписанной прозрачной авторизации из внешней системы.</w:t>
      </w:r>
    </w:p>
    <w:p>
      <w:pPr>
        <w:pStyle w:val="BodyText"/>
      </w:pPr>
      <w:r>
        <w:rPr>
          <w:b/>
          <w:bCs/>
          <w:i/>
          <w:iCs/>
        </w:rPr>
        <w:t xml:space="preserve">Удаленные страницы:</w:t>
      </w:r>
      <w:r>
        <w:t xml:space="preserve"> </w:t>
      </w:r>
      <w:r>
        <w:t xml:space="preserve">Не удалялись.</w:t>
      </w:r>
    </w:p>
    <w:p>
      <w:pPr>
        <w:pStyle w:val="BodyText"/>
      </w:pPr>
      <w:r>
        <w:rPr>
          <w:b/>
          <w:bCs/>
          <w:i/>
          <w:iCs/>
        </w:rPr>
        <w:t xml:space="preserve">Описание изменения:</w:t>
      </w:r>
      <w:r>
        <w:t xml:space="preserve"> </w:t>
      </w:r>
      <w:r>
        <w:t xml:space="preserve">Обновлена Help</w:t>
      </w:r>
      <w:r>
        <w:rPr>
          <w:strike/>
        </w:rPr>
        <w:t xml:space="preserve">документация для интеграторов и разработчиков: описание JSON</w:t>
      </w:r>
      <w:r>
        <w:t xml:space="preserve">RPC/API приведено в соответствие с расширением API, добавлена навигация к</w:t>
      </w:r>
      <w:r>
        <w:t xml:space="preserve"> </w:t>
      </w:r>
      <w:r>
        <w:rPr>
          <w:rStyle w:val="VerbatimChar"/>
        </w:rPr>
        <w:t xml:space="preserve">RecVirtualFormat</w:t>
      </w:r>
      <w:r>
        <w:t xml:space="preserve">, уточнены контракты</w:t>
      </w:r>
      <w:r>
        <w:t xml:space="preserve"> </w:t>
      </w:r>
      <w:r>
        <w:rPr>
          <w:rStyle w:val="VerbatimChar"/>
        </w:rPr>
        <w:t xml:space="preserve">GetExemplarsInfo</w:t>
      </w:r>
      <w:r>
        <w:t xml:space="preserve"> </w:t>
      </w:r>
      <w:r>
        <w:t xml:space="preserve">и</w:t>
      </w:r>
      <w:r>
        <w:t xml:space="preserve"> </w:t>
      </w:r>
      <w:r>
        <w:rPr>
          <w:rStyle w:val="VerbatimChar"/>
        </w:rPr>
        <w:t xml:space="preserve">DelUser</w:t>
      </w:r>
      <w:r>
        <w:t xml:space="preserve">, а также описаны параметры внешней прозрачной авторизации по подписанной ссылке.</w:t>
      </w:r>
    </w:p>
    <w:bookmarkStart w:id="1027" w:name="связанные-задачи-178"/>
    <w:p>
      <w:pPr>
        <w:pStyle w:val="Heading3"/>
      </w:pPr>
      <w:r>
        <w:t xml:space="preserve">1. Связанные задачи</w:t>
      </w:r>
    </w:p>
    <w:bookmarkStart w:id="1026" w:name="соответствует-задача-i128-1699"/>
    <w:p>
      <w:pPr>
        <w:pStyle w:val="Heading4"/>
      </w:pPr>
      <w:r>
        <w:t xml:space="preserve">1.1. 🔗 Соответствует задача: I128-1699</w:t>
      </w:r>
    </w:p>
    <w:p>
      <w:pPr>
        <w:pStyle w:val="BlockText"/>
      </w:pPr>
      <w:hyperlink r:id="rId1025">
        <w:r>
          <w:rPr>
            <w:rStyle w:val="Hyperlink"/>
            <w:b/>
            <w:bCs/>
          </w:rPr>
          <w:t xml:space="preserve">[I128-1699]</w:t>
        </w:r>
      </w:hyperlink>
      <w:r>
        <w:t xml:space="preserve"> </w:t>
      </w:r>
      <w:r>
        <w:t xml:space="preserve">Расширение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End w:id="1027"/>
    <w:bookmarkEnd w:id="1028"/>
    <w:bookmarkStart w:id="1032" w:name="i128-1764-подсистема-кеширования"/>
    <w:p>
      <w:pPr>
        <w:pStyle w:val="Heading2"/>
      </w:pPr>
      <w:r>
        <w:t xml:space="preserve">[I128-1764] Подсистема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Новая страница:</w:t>
      </w:r>
    </w:p>
    <w:p>
      <w:pPr>
        <w:pStyle w:val="Compact"/>
        <w:numPr>
          <w:ilvl w:val="0"/>
          <w:numId w:val="1246"/>
        </w:numPr>
      </w:pPr>
      <w:r>
        <w:rPr>
          <w:rStyle w:val="VerbatimChar"/>
        </w:rPr>
        <w:t xml:space="preserve">?id=Help/Show&amp;m=Help/Server128/SystemCore/Cache</w:t>
      </w:r>
      <w:r>
        <w:t xml:space="preserve"> </w:t>
      </w:r>
      <w:r>
        <w:t xml:space="preserve">- «Подсистема кеширования».</w:t>
      </w:r>
    </w:p>
    <w:p>
      <w:pPr>
        <w:pStyle w:val="FirstParagraph"/>
      </w:pPr>
      <w:r>
        <w:rPr>
          <w:b/>
          <w:bCs/>
          <w:i/>
          <w:iCs/>
        </w:rPr>
        <w:t xml:space="preserve">Измененные страницы:</w:t>
      </w:r>
    </w:p>
    <w:p>
      <w:pPr>
        <w:pStyle w:val="Compact"/>
        <w:numPr>
          <w:ilvl w:val="0"/>
          <w:numId w:val="1247"/>
        </w:numPr>
      </w:pPr>
      <w:r>
        <w:rPr>
          <w:rStyle w:val="VerbatimChar"/>
        </w:rPr>
        <w:t xml:space="preserve">?id=Help/Show&amp;m=Help/Server128/SystemCore</w:t>
      </w:r>
      <w:r>
        <w:t xml:space="preserve"> </w:t>
      </w:r>
      <w:r>
        <w:t xml:space="preserve">- добавлена ссылка на страницу подсистемы кеширования.</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Добавлено описание общей подсистемы кеширования ИРБИС 128. В документации описаны режимы работы L1, APCu, SQLite и локального кеша текущего процесса, пространство ключей текущей инсталляции, основные методы класса</w:t>
      </w:r>
      <w:r>
        <w:t xml:space="preserve"> </w:t>
      </w:r>
      <w:r>
        <w:rPr>
          <w:rStyle w:val="VerbatimChar"/>
        </w:rPr>
        <w:t xml:space="preserve">Cache</w:t>
      </w:r>
      <w:r>
        <w:t xml:space="preserve">, правила TTL, очистки и обновления кешированных данных.</w:t>
      </w:r>
    </w:p>
    <w:p>
      <w:pPr>
        <w:pStyle w:val="BodyText"/>
      </w:pPr>
      <w:r>
        <w:t xml:space="preserve">Также описана диагностическая страница</w:t>
      </w:r>
      <w:r>
        <w:t xml:space="preserve"> </w:t>
      </w:r>
      <w:r>
        <w:rPr>
          <w:rStyle w:val="VerbatimChar"/>
        </w:rPr>
        <w:t xml:space="preserve">?id=Admin/ShowCacheState</w:t>
      </w:r>
      <w:r>
        <w:t xml:space="preserve">, где администратор может проверить текущий режим кеширования и очистить кеш текущей инсталляции.</w:t>
      </w:r>
    </w:p>
    <w:bookmarkStart w:id="1031" w:name="связанные-задачи-179"/>
    <w:p>
      <w:pPr>
        <w:pStyle w:val="Heading3"/>
      </w:pPr>
      <w:r>
        <w:t xml:space="preserve">1. Связанные задачи</w:t>
      </w:r>
    </w:p>
    <w:bookmarkStart w:id="1030" w:name="соответствует-задача-i128-1763"/>
    <w:p>
      <w:pPr>
        <w:pStyle w:val="Heading4"/>
      </w:pPr>
      <w:r>
        <w:t xml:space="preserve">1.1. 🔗 Соответствует задача: I128-1763</w:t>
      </w:r>
    </w:p>
    <w:p>
      <w:pPr>
        <w:pStyle w:val="BlockText"/>
      </w:pPr>
      <w:hyperlink r:id="rId1029">
        <w:r>
          <w:rPr>
            <w:rStyle w:val="Hyperlink"/>
            <w:b/>
            <w:bCs/>
          </w:rPr>
          <w:t xml:space="preserve">[I128-1763]</w:t>
        </w:r>
      </w:hyperlink>
      <w:r>
        <w:t xml:space="preserve"> </w:t>
      </w:r>
      <w:r>
        <w:t xml:space="preserve">Подсистема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0"/>
    <w:bookmarkEnd w:id="1031"/>
    <w:bookmarkEnd w:id="1032"/>
    <w:bookmarkStart w:id="1036" w:name="X154264324bcb351fe7b570cb3c9001980be30bb"/>
    <w:p>
      <w:pPr>
        <w:pStyle w:val="Heading2"/>
      </w:pPr>
      <w:r>
        <w:t xml:space="preserve">[I128-2123] Класс Table: экспорт в CSV через GetAsCsv</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02:09</w:t>
      </w:r>
    </w:p>
    <w:p>
      <w:pPr>
        <w:pStyle w:val="BodyText"/>
      </w:pPr>
      <w:r>
        <w:rPr>
          <w:b/>
          <w:bCs/>
          <w:i/>
          <w:iCs/>
        </w:rPr>
        <w:t xml:space="preserve">Новые страницы:</w:t>
      </w:r>
      <w:r>
        <w:t xml:space="preserve"> </w:t>
      </w:r>
      <w:r>
        <w:t xml:space="preserve">-</w:t>
      </w:r>
      <w:r>
        <w:t xml:space="preserve"> </w:t>
      </w:r>
      <w:r>
        <w:rPr>
          <w:rStyle w:val="VerbatimChar"/>
        </w:rPr>
        <w:t xml:space="preserve">Help/Server128/SystemCore/Table</w:t>
      </w:r>
      <w:r>
        <w:t xml:space="preserve"> </w:t>
      </w:r>
      <w:r>
        <w:t xml:space="preserve">- техническое описание внутреннего класса</w:t>
      </w:r>
      <w:r>
        <w:t xml:space="preserve"> </w:t>
      </w:r>
      <w:r>
        <w:rPr>
          <w:rStyle w:val="VerbatimChar"/>
        </w:rPr>
        <w:t xml:space="preserve">Table</w:t>
      </w:r>
      <w:r>
        <w:t xml:space="preserve">, его основных методов и функции</w:t>
      </w:r>
      <w:r>
        <w:t xml:space="preserve"> </w:t>
      </w:r>
      <w:r>
        <w:rPr>
          <w:rStyle w:val="VerbatimChar"/>
        </w:rPr>
        <w:t xml:space="preserve">GetAsCsv()</w:t>
      </w:r>
      <w:r>
        <w:t xml:space="preserve">.</w:t>
      </w:r>
    </w:p>
    <w:p>
      <w:pPr>
        <w:pStyle w:val="BodyText"/>
      </w:pPr>
      <w:r>
        <w:rPr>
          <w:b/>
          <w:bCs/>
          <w:i/>
          <w:iCs/>
        </w:rPr>
        <w:t xml:space="preserve">Измененные страницы:</w:t>
      </w:r>
      <w:r>
        <w:t xml:space="preserve"> </w:t>
      </w:r>
      <w:r>
        <w:t xml:space="preserve">-</w:t>
      </w:r>
      <w:r>
        <w:t xml:space="preserve"> </w:t>
      </w:r>
      <w:r>
        <w:rPr>
          <w:rStyle w:val="VerbatimChar"/>
        </w:rPr>
        <w:t xml:space="preserve">Help/Server128/SystemCore</w:t>
      </w:r>
      <w:r>
        <w:t xml:space="preserve"> </w:t>
      </w:r>
      <w:r>
        <w:t xml:space="preserve">- добавлена ссылка на новый раздел</w:t>
      </w:r>
      <w:r>
        <w:t xml:space="preserve"> </w:t>
      </w:r>
      <w:r>
        <w:rPr>
          <w:rStyle w:val="VerbatimChar"/>
        </w:rPr>
        <w:t xml:space="preserve">Класс Table</w:t>
      </w:r>
      <w:r>
        <w:t xml:space="preserve">.</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 Добавлена справка для разработчиков и сопровождающих серверного PHP</w:t>
      </w:r>
      <w:r>
        <w:rPr>
          <w:strike/>
        </w:rPr>
        <w:t xml:space="preserve">кода. Описано, как класс</w:t>
      </w:r>
      <w:r>
        <w:rPr>
          <w:strike/>
        </w:rPr>
        <w:t xml:space="preserve"> </w:t>
      </w:r>
      <w:r>
        <w:rPr>
          <w:rStyle w:val="VerbatimChar"/>
          <w:strike/>
        </w:rPr>
        <w:t xml:space="preserve">Table</w:t>
      </w:r>
      <w:r>
        <w:rPr>
          <w:strike/>
        </w:rPr>
        <w:t xml:space="preserve"> </w:t>
      </w:r>
      <w:r>
        <w:rPr>
          <w:strike/>
        </w:rPr>
        <w:t xml:space="preserve">накапливает столбцы и строки, какие представления может возвращать, как</w:t>
      </w:r>
      <w:r>
        <w:rPr>
          <w:strike/>
        </w:rPr>
        <w:t xml:space="preserve"> </w:t>
      </w:r>
      <w:r>
        <w:rPr>
          <w:rStyle w:val="VerbatimChar"/>
          <w:strike/>
        </w:rPr>
        <w:t xml:space="preserve">GetAsCsv()</w:t>
      </w:r>
      <w:r>
        <w:rPr>
          <w:strike/>
        </w:rPr>
        <w:t xml:space="preserve"> </w:t>
      </w:r>
      <w:r>
        <w:rPr>
          <w:strike/>
        </w:rPr>
        <w:t xml:space="preserve">формирует CSV</w:t>
      </w:r>
      <w:r>
        <w:t xml:space="preserve">строку, какие разделители и кодировка используются, и приведен пример вызова.</w:t>
      </w:r>
    </w:p>
    <w:bookmarkStart w:id="1035" w:name="связанные-задачи-180"/>
    <w:p>
      <w:pPr>
        <w:pStyle w:val="Heading3"/>
      </w:pPr>
      <w:r>
        <w:t xml:space="preserve">1. Связанные задачи</w:t>
      </w:r>
    </w:p>
    <w:bookmarkStart w:id="1034" w:name="соответствует-задача-i128-2122"/>
    <w:p>
      <w:pPr>
        <w:pStyle w:val="Heading4"/>
      </w:pPr>
      <w:r>
        <w:t xml:space="preserve">1.1. 🔗 Соответствует задача: I128-2122</w:t>
      </w:r>
    </w:p>
    <w:p>
      <w:pPr>
        <w:pStyle w:val="BlockText"/>
      </w:pPr>
      <w:hyperlink r:id="rId1033">
        <w:r>
          <w:rPr>
            <w:rStyle w:val="Hyperlink"/>
            <w:b/>
            <w:bCs/>
          </w:rPr>
          <w:t xml:space="preserve">[I128-2122]</w:t>
        </w:r>
      </w:hyperlink>
      <w:r>
        <w:t xml:space="preserve"> </w:t>
      </w:r>
      <w:r>
        <w:t xml:space="preserve">Новая функция Table::GetAsCsv</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4"/>
    <w:bookmarkEnd w:id="1035"/>
    <w:bookmarkEnd w:id="1036"/>
    <w:bookmarkStart w:id="1040" w:name="i128-2276-многоуровневое-кеширование"/>
    <w:p>
      <w:pPr>
        <w:pStyle w:val="Heading2"/>
      </w:pPr>
      <w:r>
        <w:t xml:space="preserve">[I128-2276]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t xml:space="preserve">Добавлен постоянный Help-раздел о многоуровневом кешировании: уровни L1/L2, режимы APCu, SQLite fallback и локального массива, пространство ключей инсталляции, TTL, массовые операции и диагностика.</w:t>
      </w:r>
    </w:p>
    <w:p>
      <w:pPr>
        <w:pStyle w:val="BodyText"/>
      </w:pPr>
      <w:r>
        <w:t xml:space="preserve">Для АРМ «Администратор» добавлен раздел о странице</w:t>
      </w:r>
      <w:r>
        <w:t xml:space="preserve"> </w:t>
      </w:r>
      <w:r>
        <w:rPr>
          <w:rStyle w:val="VerbatimChar"/>
        </w:rPr>
        <w:t xml:space="preserve">Admin/ShowCacheState</w:t>
      </w:r>
      <w:r>
        <w:t xml:space="preserve"> </w:t>
      </w:r>
      <w:r>
        <w:t xml:space="preserve">со скриншотом. В документации описаны режим работы кеша, показатели L1/L2, параметры APCu и кнопки обновления данных и очистки кеша.</w:t>
      </w:r>
    </w:p>
    <w:p>
      <w:pPr>
        <w:pStyle w:val="BodyText"/>
      </w:pPr>
      <w:r>
        <w:t xml:space="preserve">Обновлена навигация Help: новый раздел подключен к описанию ядра системы и к руководству АРМ «Администратор».</w:t>
      </w:r>
    </w:p>
    <w:bookmarkStart w:id="1039" w:name="связанные-задачи-181"/>
    <w:p>
      <w:pPr>
        <w:pStyle w:val="Heading3"/>
      </w:pPr>
      <w:r>
        <w:t xml:space="preserve">1. Связанные задачи</w:t>
      </w:r>
    </w:p>
    <w:bookmarkStart w:id="1038" w:name="соответствует-задача-i128-2253"/>
    <w:p>
      <w:pPr>
        <w:pStyle w:val="Heading4"/>
      </w:pPr>
      <w:r>
        <w:t xml:space="preserve">1.1. 🔗 Соответствует задача: I128-2253</w:t>
      </w:r>
    </w:p>
    <w:p>
      <w:pPr>
        <w:pStyle w:val="BlockText"/>
      </w:pPr>
      <w:hyperlink r:id="rId1037">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8"/>
    <w:bookmarkEnd w:id="1039"/>
    <w:bookmarkEnd w:id="1040"/>
    <w:bookmarkStart w:id="1044" w:name="X20b919b4297a81c07db9f0fd451875c76aba263"/>
    <w:p>
      <w:pPr>
        <w:pStyle w:val="Heading2"/>
      </w:pPr>
      <w:r>
        <w:t xml:space="preserve">[I128-2279] Хранение PHP-сессий сервера приложений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02:47</w:t>
      </w:r>
    </w:p>
    <w:p>
      <w:pPr>
        <w:pStyle w:val="BodyText"/>
      </w:pPr>
      <w:r>
        <w:rPr>
          <w:b/>
          <w:bCs/>
          <w:i/>
          <w:iCs/>
        </w:rPr>
        <w:t xml:space="preserve">Новые страницы:</w:t>
      </w:r>
    </w:p>
    <w:p>
      <w:pPr>
        <w:pStyle w:val="Compact"/>
        <w:numPr>
          <w:ilvl w:val="0"/>
          <w:numId w:val="1248"/>
        </w:numPr>
      </w:pPr>
      <w:r>
        <w:rPr>
          <w:rStyle w:val="VerbatimChar"/>
        </w:rPr>
        <w:t xml:space="preserve">Help/Server128/SystemCore/Sessions</w:t>
      </w:r>
      <w:r>
        <w:t xml:space="preserve"> </w:t>
      </w:r>
      <w:r>
        <w:t xml:space="preserve">- описывает хранение PHP</w:t>
      </w:r>
      <w:r>
        <w:rPr>
          <w:strike/>
        </w:rPr>
        <w:t xml:space="preserve">сессий через</w:t>
      </w:r>
      <w:r>
        <w:rPr>
          <w:strike/>
        </w:rPr>
        <w:t xml:space="preserve"> </w:t>
      </w:r>
      <w:r>
        <w:rPr>
          <w:rStyle w:val="VerbatimChar"/>
          <w:strike/>
        </w:rPr>
        <w:t xml:space="preserve">Irbis128SessionHandler</w:t>
      </w:r>
      <w:r>
        <w:rPr>
          <w:strike/>
        </w:rPr>
        <w:t xml:space="preserve">: запуск обработчика, время жизни сессии, уровни хранения, чтение и запись, очистку, SQLite</w:t>
      </w:r>
      <w:r>
        <w:t xml:space="preserve">настройки, диагностику и параметры безопасности cookie.</w:t>
      </w:r>
    </w:p>
    <w:p>
      <w:pPr>
        <w:pStyle w:val="FirstParagraph"/>
      </w:pPr>
      <w:r>
        <w:rPr>
          <w:b/>
          <w:bCs/>
          <w:i/>
          <w:iCs/>
        </w:rPr>
        <w:t xml:space="preserve">Измененные страницы:</w:t>
      </w:r>
    </w:p>
    <w:p>
      <w:pPr>
        <w:pStyle w:val="Compact"/>
        <w:numPr>
          <w:ilvl w:val="0"/>
          <w:numId w:val="1249"/>
        </w:numPr>
      </w:pPr>
      <w:r>
        <w:rPr>
          <w:rStyle w:val="VerbatimChar"/>
        </w:rPr>
        <w:t xml:space="preserve">Help/Server128/SystemCore</w:t>
      </w:r>
      <w:r>
        <w:t xml:space="preserve"> </w:t>
      </w:r>
      <w:r>
        <w:t xml:space="preserve">- подключен новый подраздел</w:t>
      </w:r>
      <w:r>
        <w:t xml:space="preserve"> </w:t>
      </w:r>
      <w:r>
        <w:rPr>
          <w:rStyle w:val="VerbatimChar"/>
        </w:rPr>
        <w:t xml:space="preserve">Sessions</w:t>
      </w:r>
      <w:r>
        <w:t xml:space="preserve">.</w:t>
      </w:r>
    </w:p>
    <w:p>
      <w:pPr>
        <w:pStyle w:val="Compact"/>
        <w:numPr>
          <w:ilvl w:val="0"/>
          <w:numId w:val="1249"/>
        </w:numPr>
      </w:pPr>
      <w:r>
        <w:rPr>
          <w:rStyle w:val="VerbatimChar"/>
        </w:rPr>
        <w:t xml:space="preserve">Help/Server128/SystemCore/Index</w:t>
      </w:r>
      <w:r>
        <w:t xml:space="preserve"> </w:t>
      </w:r>
      <w:r>
        <w:t xml:space="preserve">- уточнен шаг старта PHP-сессии и добавлена ссылка на новый раздел.</w:t>
      </w:r>
    </w:p>
    <w:p>
      <w:pPr>
        <w:pStyle w:val="Compact"/>
        <w:numPr>
          <w:ilvl w:val="0"/>
          <w:numId w:val="1249"/>
        </w:numPr>
      </w:pPr>
      <w:r>
        <w:rPr>
          <w:rStyle w:val="VerbatimChar"/>
        </w:rPr>
        <w:t xml:space="preserve">Help/Server128/SystemCore/PHPConsts</w:t>
      </w:r>
      <w:r>
        <w:t xml:space="preserve"> </w:t>
      </w:r>
      <w:r>
        <w:t xml:space="preserve">- добавлены параметры</w:t>
      </w:r>
      <w:r>
        <w:t xml:space="preserve"> </w:t>
      </w:r>
      <w:r>
        <w:rPr>
          <w:rStyle w:val="VerbatimChar"/>
        </w:rPr>
        <w:t xml:space="preserve">session.gc*maxlifetime</w:t>
      </w:r>
      <w:r>
        <w:t xml:space="preserve">,</w:t>
      </w:r>
      <w:r>
        <w:t xml:space="preserve"> </w:t>
      </w:r>
      <w:r>
        <w:rPr>
          <w:rStyle w:val="VerbatimChar"/>
        </w:rPr>
        <w:t xml:space="preserve">session.cookie*lifetime</w:t>
      </w:r>
      <w:r>
        <w:t xml:space="preserve">,</w:t>
      </w:r>
      <w:r>
        <w:t xml:space="preserve"> </w:t>
      </w:r>
      <w:r>
        <w:rPr>
          <w:rStyle w:val="VerbatimChar"/>
        </w:rPr>
        <w:t xml:space="preserve">session.cookie*httponly</w:t>
      </w:r>
      <w:r>
        <w:t xml:space="preserve">,</w:t>
      </w:r>
      <w:r>
        <w:t xml:space="preserve"> </w:t>
      </w:r>
      <w:r>
        <w:rPr>
          <w:rStyle w:val="VerbatimChar"/>
        </w:rPr>
        <w:t xml:space="preserve">session.use*strict*mode</w:t>
      </w:r>
      <w:r>
        <w:t xml:space="preserve">,</w:t>
      </w:r>
      <w:r>
        <w:t xml:space="preserve"> </w:t>
      </w:r>
      <w:r>
        <w:rPr>
          <w:rStyle w:val="VerbatimChar"/>
        </w:rPr>
        <w:t xml:space="preserve">session.cookie*samesite</w:t>
      </w:r>
      <w:r>
        <w:t xml:space="preserve"> </w:t>
      </w:r>
      <w:r>
        <w:t xml:space="preserve">и ссылка на новый раздел.</w:t>
      </w:r>
    </w:p>
    <w:p>
      <w:pPr>
        <w:pStyle w:val="FirstParagraph"/>
      </w:pPr>
      <w:r>
        <w:rPr>
          <w:b/>
          <w:bCs/>
          <w:i/>
          <w:iCs/>
        </w:rPr>
        <w:t xml:space="preserve">Удаленные страницы:</w:t>
      </w:r>
    </w:p>
    <w:p>
      <w:pPr>
        <w:pStyle w:val="Compact"/>
        <w:numPr>
          <w:ilvl w:val="0"/>
          <w:numId w:val="1250"/>
        </w:numPr>
      </w:pPr>
      <w:r>
        <w:t xml:space="preserve">Нет.</w:t>
      </w:r>
    </w:p>
    <w:p>
      <w:pPr>
        <w:pStyle w:val="FirstParagraph"/>
      </w:pPr>
      <w:r>
        <w:rPr>
          <w:b/>
          <w:bCs/>
          <w:i/>
          <w:iCs/>
        </w:rPr>
        <w:t xml:space="preserve">Описание изменения:</w:t>
      </w:r>
    </w:p>
    <w:p>
      <w:pPr>
        <w:pStyle w:val="Compact"/>
        <w:numPr>
          <w:ilvl w:val="0"/>
          <w:numId w:val="1251"/>
        </w:numPr>
      </w:pPr>
      <w:r>
        <w:t xml:space="preserve">В Help добавлена техническая документация по хранению PHP-сессий после рефакторинга</w:t>
      </w:r>
      <w:r>
        <w:t xml:space="preserve"> </w:t>
      </w:r>
      <w:r>
        <w:rPr>
          <w:rStyle w:val="VerbatimChar"/>
        </w:rPr>
        <w:t xml:space="preserve">Irbis128SessionHandler</w:t>
      </w:r>
      <w:r>
        <w:t xml:space="preserve">.</w:t>
      </w:r>
    </w:p>
    <w:p>
      <w:pPr>
        <w:pStyle w:val="Compact"/>
        <w:numPr>
          <w:ilvl w:val="0"/>
          <w:numId w:val="1251"/>
        </w:numPr>
      </w:pPr>
      <w:r>
        <w:t xml:space="preserve">Описано, где находится постоянное хранилище</w:t>
      </w:r>
      <w:r>
        <w:t xml:space="preserve"> </w:t>
      </w:r>
      <w:r>
        <w:rPr>
          <w:rStyle w:val="VerbatimChar"/>
        </w:rPr>
        <w:t xml:space="preserve">CurSessions.db</w:t>
      </w:r>
      <w:r>
        <w:t xml:space="preserve">, как используются быстрый</w:t>
      </w:r>
      <w:r>
        <w:t xml:space="preserve"> </w:t>
      </w:r>
      <w:r>
        <w:rPr>
          <w:rStyle w:val="VerbatimChar"/>
        </w:rPr>
        <w:t xml:space="preserve">Cache</w:t>
      </w:r>
      <w:r>
        <w:t xml:space="preserve"> </w:t>
      </w:r>
      <w:r>
        <w:t xml:space="preserve">и ключи</w:t>
      </w:r>
      <w:r>
        <w:t xml:space="preserve"> </w:t>
      </w:r>
      <w:r>
        <w:rPr>
          <w:rStyle w:val="VerbatimChar"/>
        </w:rPr>
        <w:t xml:space="preserve">Session/&lt;id&gt;</w:t>
      </w:r>
      <w:r>
        <w:t xml:space="preserve">, когда обновляется только</w:t>
      </w:r>
      <w:r>
        <w:t xml:space="preserve"> </w:t>
      </w:r>
      <w:r>
        <w:rPr>
          <w:rStyle w:val="VerbatimChar"/>
        </w:rPr>
        <w:t xml:space="preserve">last_accessed</w:t>
      </w:r>
      <w:r>
        <w:t xml:space="preserve"> </w:t>
      </w:r>
      <w:r>
        <w:t xml:space="preserve">и где смотреть диагностические сообщения.</w:t>
      </w:r>
    </w:p>
    <w:p>
      <w:pPr>
        <w:pStyle w:val="Compact"/>
        <w:numPr>
          <w:ilvl w:val="0"/>
          <w:numId w:val="1251"/>
        </w:numPr>
      </w:pPr>
      <w:r>
        <w:t xml:space="preserve">Скриншоты не добавлялись: изменение описывает серверный механизм без новой пользовательской формы или состояния интерфейса.</w:t>
      </w:r>
    </w:p>
    <w:bookmarkStart w:id="1043" w:name="связанные-задачи-182"/>
    <w:p>
      <w:pPr>
        <w:pStyle w:val="Heading3"/>
      </w:pPr>
      <w:r>
        <w:t xml:space="preserve">1. Связанные задачи</w:t>
      </w:r>
    </w:p>
    <w:bookmarkStart w:id="1042" w:name="соответствует-задача-i128-2254"/>
    <w:p>
      <w:pPr>
        <w:pStyle w:val="Heading4"/>
      </w:pPr>
      <w:r>
        <w:t xml:space="preserve">1.1. 🔗 Соответствует задача: I128-2254</w:t>
      </w:r>
    </w:p>
    <w:p>
      <w:pPr>
        <w:pStyle w:val="BlockText"/>
      </w:pPr>
      <w:hyperlink r:id="rId1041">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2"/>
    <w:bookmarkEnd w:id="1043"/>
    <w:bookmarkEnd w:id="1044"/>
    <w:bookmarkStart w:id="1048" w:name="Xc76fefecd807e2aadf65fa64b8d741ca4904b56"/>
    <w:p>
      <w:pPr>
        <w:pStyle w:val="Heading2"/>
      </w:pPr>
      <w:r>
        <w:t xml:space="preserve">[I128-745] Локализация наследуемых прав в окне управления правами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Admin/AccessRights</w:t>
      </w:r>
      <w:r>
        <w:t xml:space="preserve"> </w:t>
      </w:r>
      <w:r>
        <w:t xml:space="preserve">- раздел «Управление правами доступа».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руководство АРМ «Администратор» добавлено описание локализации наследуемых прав в окне «Права на объект»: когда используется кнопка «Сделать локальным», какие строки можно выбрать, как меняется источник права и чем операция отличается от отключения наследования всего объекта.</w:t>
      </w:r>
    </w:p>
    <w:p>
      <w:pPr>
        <w:pStyle w:val="BodyText"/>
      </w:pPr>
      <w:r>
        <w:t xml:space="preserve">Уточнено, что значение права после локализации остается прежним, а локальное правило можно дальше изменить или удалить обычными действиями окна прав.</w:t>
      </w:r>
    </w:p>
    <w:bookmarkStart w:id="1047" w:name="связанные-задачи-183"/>
    <w:p>
      <w:pPr>
        <w:pStyle w:val="Heading3"/>
      </w:pPr>
      <w:r>
        <w:t xml:space="preserve">1. Связанные задачи</w:t>
      </w:r>
    </w:p>
    <w:bookmarkStart w:id="1046" w:name="соответствует-задача-i128-735"/>
    <w:p>
      <w:pPr>
        <w:pStyle w:val="Heading4"/>
      </w:pPr>
      <w:r>
        <w:t xml:space="preserve">1.1. 🔗 Соответствует задача: I128-735</w:t>
      </w:r>
    </w:p>
    <w:p>
      <w:pPr>
        <w:pStyle w:val="BlockText"/>
      </w:pPr>
      <w:hyperlink r:id="rId1045">
        <w:r>
          <w:rPr>
            <w:rStyle w:val="Hyperlink"/>
            <w:b/>
            <w:bCs/>
          </w:rPr>
          <w:t xml:space="preserve">[I128-735]</w:t>
        </w:r>
      </w:hyperlink>
      <w:r>
        <w:t xml:space="preserve"> </w:t>
      </w:r>
      <w:r>
        <w:t xml:space="preserve">Возможность наследуемые права сделать локальными в окне управления правами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6"/>
    <w:bookmarkEnd w:id="1047"/>
    <w:bookmarkEnd w:id="1048"/>
    <w:bookmarkStart w:id="1052" w:name="X5cc1f58e3fa03ae931a3862729d606634ab4792"/>
    <w:p>
      <w:pPr>
        <w:pStyle w:val="Heading2"/>
      </w:pPr>
      <w:r>
        <w:t xml:space="preserve">[I128-749] Список видов поиска из профиля SearchPanel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2"/>
        </w:numPr>
      </w:pPr>
      <w:r>
        <w:rPr>
          <w:rStyle w:val="VerbatimChar"/>
        </w:rPr>
        <w:t xml:space="preserve">WIrbis/SearchPanelProfileSearches</w:t>
      </w:r>
      <w:r>
        <w:t xml:space="preserve"> </w:t>
      </w:r>
      <w:r>
        <w:t xml:space="preserve">— настройка списка видов поиска</w:t>
      </w:r>
      <w:r>
        <w:t xml:space="preserve"> </w:t>
      </w:r>
      <w:r>
        <w:rPr>
          <w:rStyle w:val="VerbatimChar"/>
        </w:rPr>
        <w:t xml:space="preserve">WIrbis.SearchPanel</w:t>
      </w:r>
      <w:r>
        <w:t xml:space="preserve"> </w:t>
      </w:r>
      <w:r>
        <w:t xml:space="preserve">через профиль модуля.</w:t>
      </w:r>
    </w:p>
    <w:p>
      <w:pPr>
        <w:pStyle w:val="FirstParagraph"/>
      </w:pPr>
      <w:r>
        <w:rPr>
          <w:b/>
          <w:bCs/>
          <w:i/>
          <w:iCs/>
        </w:rPr>
        <w:t xml:space="preserve">Измененные страницы:</w:t>
      </w:r>
    </w:p>
    <w:p>
      <w:pPr>
        <w:pStyle w:val="Compact"/>
        <w:numPr>
          <w:ilvl w:val="0"/>
          <w:numId w:val="1253"/>
        </w:numPr>
      </w:pPr>
      <w:r>
        <w:rPr>
          <w:rStyle w:val="VerbatimChar"/>
        </w:rPr>
        <w:t xml:space="preserve">WIrbis/Root</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4"/>
        </w:numPr>
      </w:pPr>
      <w:r>
        <w:t xml:space="preserve">Нет.</w:t>
      </w:r>
    </w:p>
    <w:p>
      <w:pPr>
        <w:pStyle w:val="FirstParagraph"/>
      </w:pPr>
      <w:r>
        <w:rPr>
          <w:b/>
          <w:bCs/>
          <w:i/>
          <w:iCs/>
        </w:rPr>
        <w:t xml:space="preserve">Описание изменения:</w:t>
      </w:r>
    </w:p>
    <w:p>
      <w:pPr>
        <w:pStyle w:val="BodyText"/>
      </w:pPr>
      <w:r>
        <w:t xml:space="preserve">В Help добавлено описание настройки списка видов поиска через профиль модуля. Раздел объясняет, как задать профильную переменную с редактором</w:t>
      </w:r>
      <w:r>
        <w:t xml:space="preserve"> </w:t>
      </w:r>
      <w:r>
        <w:rPr>
          <w:rStyle w:val="VerbatimChar"/>
        </w:rPr>
        <w:t xml:space="preserve">SearchConfig</w:t>
      </w:r>
      <w:r>
        <w:t xml:space="preserve">, передать ее в</w:t>
      </w:r>
      <w:r>
        <w:t xml:space="preserve"> </w:t>
      </w:r>
      <w:r>
        <w:rPr>
          <w:rStyle w:val="VerbatimChar"/>
        </w:rPr>
        <w:t xml:space="preserve">moduleConfigSearch</w:t>
      </w:r>
      <w:r>
        <w:t xml:space="preserve">, какие подполя используются в строке поиска и какой источник выбирается, если профильный список пуст.</w:t>
      </w:r>
    </w:p>
    <w:bookmarkStart w:id="1051" w:name="связанные-задачи-184"/>
    <w:p>
      <w:pPr>
        <w:pStyle w:val="Heading3"/>
      </w:pPr>
      <w:r>
        <w:t xml:space="preserve">1. Связанные задачи</w:t>
      </w:r>
    </w:p>
    <w:bookmarkStart w:id="1050" w:name="соответствует-задача-i128-746"/>
    <w:p>
      <w:pPr>
        <w:pStyle w:val="Heading4"/>
      </w:pPr>
      <w:r>
        <w:t xml:space="preserve">1.1. 🔗 Соответствует задача: I128-746</w:t>
      </w:r>
    </w:p>
    <w:p>
      <w:pPr>
        <w:pStyle w:val="BlockText"/>
      </w:pPr>
      <w:hyperlink r:id="rId1049">
        <w:r>
          <w:rPr>
            <w:rStyle w:val="Hyperlink"/>
            <w:b/>
            <w:bCs/>
          </w:rPr>
          <w:t xml:space="preserve">[I128-746]</w:t>
        </w:r>
      </w:hyperlink>
      <w:r>
        <w:t xml:space="preserve"> </w:t>
      </w:r>
      <w:r>
        <w:t xml:space="preserve">Возможность настройки списка видов поиска из профиля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0"/>
    <w:bookmarkEnd w:id="1051"/>
    <w:bookmarkEnd w:id="1052"/>
    <w:bookmarkStart w:id="1056" w:name="X3a38f870abd4df80112cfa93c94de2ab0454a52"/>
    <w:p>
      <w:pPr>
        <w:pStyle w:val="Heading2"/>
      </w:pPr>
      <w:r>
        <w:t xml:space="preserve">[I128-750] Авторизация и регистрация пользователей через ЕСИА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rPr>
          <w:rStyle w:val="VerbatimChar"/>
        </w:rPr>
        <w:t xml:space="preserve">Authorisation/ESIA</w:t>
      </w:r>
      <w:r>
        <w:t xml:space="preserve"> </w:t>
      </w:r>
      <w:r>
        <w:t xml:space="preserve">- настройка аутентификации через ЕСИА в модуле</w:t>
      </w:r>
      <w:r>
        <w:t xml:space="preserve"> </w:t>
      </w:r>
      <w:r>
        <w:rPr>
          <w:rStyle w:val="VerbatimChar"/>
        </w:rPr>
        <w:t xml:space="preserve">Authorisation</w:t>
      </w:r>
      <w:r>
        <w:t xml:space="preserve">.</w:t>
      </w:r>
    </w:p>
    <w:p>
      <w:pPr>
        <w:pStyle w:val="BodyText"/>
      </w:pPr>
      <w:r>
        <w:rPr>
          <w:b/>
          <w:bCs/>
          <w:i/>
          <w:iCs/>
        </w:rPr>
        <w:t xml:space="preserve">Измененные страницы:</w:t>
      </w:r>
    </w:p>
    <w:p>
      <w:pPr>
        <w:pStyle w:val="BodyText"/>
      </w:pPr>
      <w:r>
        <w:rPr>
          <w:rStyle w:val="VerbatimChar"/>
        </w:rPr>
        <w:t xml:space="preserve">Authorisation/Root</w:t>
      </w:r>
      <w:r>
        <w:t xml:space="preserve"> </w:t>
      </w:r>
      <w:r>
        <w:t xml:space="preserve">- добавлена ссылка на раздел ЕСИА.</w:t>
      </w:r>
    </w:p>
    <w:p>
      <w:pPr>
        <w:pStyle w:val="BodyText"/>
      </w:pPr>
      <w:r>
        <w:rPr>
          <w:rStyle w:val="VerbatimChar"/>
        </w:rPr>
        <w:t xml:space="preserve">Authorisation/Purpose</w:t>
      </w:r>
      <w:r>
        <w:t xml:space="preserve"> </w:t>
      </w:r>
      <w:r>
        <w:t xml:space="preserve">- уточнен отдельный сценарий входа через ЕСИА.</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Добавлена справка по подключению ЕСИА: предварительная регистрация информационной системы, параметры раздела</w:t>
      </w:r>
      <w:r>
        <w:t xml:space="preserve"> </w:t>
      </w:r>
      <w:r>
        <w:rPr>
          <w:b/>
          <w:bCs/>
          <w:i/>
          <w:iCs/>
        </w:rPr>
        <w:t xml:space="preserve">Использование для аутентификации ESIA</w:t>
      </w:r>
      <w:r>
        <w:t xml:space="preserve">, старт входа через</w:t>
      </w:r>
      <w:r>
        <w:t xml:space="preserve"> </w:t>
      </w:r>
      <w:r>
        <w:rPr>
          <w:rStyle w:val="VerbatimChar"/>
        </w:rPr>
        <w:t xml:space="preserve">Authorisation/AuthESIAInput</w:t>
      </w:r>
      <w:r>
        <w:t xml:space="preserve">, обработка ответа</w:t>
      </w:r>
      <w:r>
        <w:t xml:space="preserve"> </w:t>
      </w:r>
      <w:r>
        <w:rPr>
          <w:rStyle w:val="VerbatimChar"/>
        </w:rPr>
        <w:t xml:space="preserve">Authorisation/AuthESIA</w:t>
      </w:r>
      <w:r>
        <w:t xml:space="preserve">, поиск или создание записи читателя и выбор типа учетных данных для последующего входа.</w:t>
      </w:r>
    </w:p>
    <w:p>
      <w:pPr>
        <w:pStyle w:val="BodyText"/>
      </w:pPr>
      <w:r>
        <w:t xml:space="preserve">Раздел помогает администратору подготовить настройки подключения, опубликовать ссылку на вход через ЕСИА и проверить, что запись читателя сопоставляется или создается с ожидаемыми полями.</w:t>
      </w:r>
    </w:p>
    <w:bookmarkStart w:id="1055" w:name="связанные-задачи-185"/>
    <w:p>
      <w:pPr>
        <w:pStyle w:val="Heading3"/>
      </w:pPr>
      <w:r>
        <w:t xml:space="preserve">1. Связанные задачи</w:t>
      </w:r>
    </w:p>
    <w:bookmarkStart w:id="1054" w:name="соответствует-задача-i128-432"/>
    <w:p>
      <w:pPr>
        <w:pStyle w:val="Heading4"/>
      </w:pPr>
      <w:r>
        <w:t xml:space="preserve">1.1. 🔗 Соответствует задача: I128-432</w:t>
      </w:r>
    </w:p>
    <w:p>
      <w:pPr>
        <w:pStyle w:val="BlockText"/>
      </w:pPr>
      <w:hyperlink r:id="rId1053">
        <w:r>
          <w:rPr>
            <w:rStyle w:val="Hyperlink"/>
            <w:b/>
            <w:bCs/>
          </w:rPr>
          <w:t xml:space="preserve">[I128-432]</w:t>
        </w:r>
      </w:hyperlink>
      <w:r>
        <w:t xml:space="preserve"> </w:t>
      </w:r>
      <w:r>
        <w:t xml:space="preserve">функция авторизации/регистрации по есиа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54"/>
    <w:bookmarkEnd w:id="1055"/>
    <w:bookmarkEnd w:id="1056"/>
    <w:bookmarkStart w:id="1057" w:name="i128-923-комплект-документов-для-гостех"/>
    <w:p>
      <w:pPr>
        <w:pStyle w:val="Heading2"/>
      </w:pPr>
      <w:r>
        <w:t xml:space="preserve">[I128-923] Комплект документов для ГосТех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5"/>
        </w:numPr>
      </w:pPr>
      <w:r>
        <w:rPr>
          <w:rStyle w:val="VerbatimChar"/>
        </w:rPr>
        <w:t xml:space="preserve">?id=Help/Show&amp;m=Help/GeneralDescription/GovTechDocuments</w:t>
      </w:r>
      <w:r>
        <w:t xml:space="preserve"> </w:t>
      </w:r>
      <w:r>
        <w:t xml:space="preserve">- сводный раздел о комплекте документов для подачи ИРБИС 128 в ГосТех.</w:t>
      </w:r>
    </w:p>
    <w:p>
      <w:pPr>
        <w:pStyle w:val="FirstParagraph"/>
      </w:pPr>
      <w:r>
        <w:rPr>
          <w:b/>
          <w:bCs/>
          <w:i/>
          <w:iCs/>
        </w:rPr>
        <w:t xml:space="preserve">Измененные страницы:</w:t>
      </w:r>
    </w:p>
    <w:p>
      <w:pPr>
        <w:pStyle w:val="Compact"/>
        <w:numPr>
          <w:ilvl w:val="0"/>
          <w:numId w:val="1256"/>
        </w:numPr>
      </w:pPr>
      <w:r>
        <w:rPr>
          <w:rStyle w:val="VerbatimChar"/>
        </w:rPr>
        <w:t xml:space="preserve">?id=Help/Show&amp;m=Help/GeneralDescription</w:t>
      </w:r>
      <w:r>
        <w:t xml:space="preserve"> </w:t>
      </w:r>
      <w:r>
        <w:t xml:space="preserve">- добавлена ссылка на новый раздел.</w:t>
      </w:r>
    </w:p>
    <w:p>
      <w:pPr>
        <w:pStyle w:val="FirstParagraph"/>
      </w:pPr>
      <w:r>
        <w:rPr>
          <w:b/>
          <w:bCs/>
          <w:i/>
          <w:iCs/>
        </w:rPr>
        <w:t xml:space="preserve">Удаленные страницы:</w:t>
      </w:r>
    </w:p>
    <w:p>
      <w:pPr>
        <w:pStyle w:val="Compact"/>
        <w:numPr>
          <w:ilvl w:val="0"/>
          <w:numId w:val="1257"/>
        </w:numPr>
      </w:pPr>
      <w:r>
        <w:t xml:space="preserve">Нет.</w:t>
      </w:r>
    </w:p>
    <w:p>
      <w:pPr>
        <w:pStyle w:val="FirstParagraph"/>
      </w:pPr>
      <w:r>
        <w:rPr>
          <w:b/>
          <w:bCs/>
          <w:i/>
          <w:iCs/>
        </w:rPr>
        <w:t xml:space="preserve">Описание изменения:</w:t>
      </w:r>
    </w:p>
    <w:p>
      <w:pPr>
        <w:pStyle w:val="BodyText"/>
      </w:pPr>
      <w:r>
        <w:t xml:space="preserve">В Help добавлен раздел «Комплект документов для ГосТех». В нем описаны варианты подачи сервиса, состав комплекта, сведения о сервисе, интерфейсы и API, доступность, системные требования, установка, матрица доступа, мониторинг, аудит, эксплуатация и приемочные испытания.</w:t>
      </w:r>
    </w:p>
    <w:p>
      <w:pPr>
        <w:pStyle w:val="BodyText"/>
      </w:pPr>
      <w:r>
        <w:t xml:space="preserve">Раздел связывает требования к комплекту документов с существующими страницами Help по общему описанию, архитектуре, составу системы, системным требованиям, установке, JSON-RPC API, правам доступа и восстановлению БД.</w:t>
      </w:r>
    </w:p>
    <w:bookmarkEnd w:id="1057"/>
    <w:bookmarkStart w:id="1061" w:name="i128-926-модуль-интеграции-с-битрикс24"/>
    <w:p>
      <w:pPr>
        <w:pStyle w:val="Heading2"/>
      </w:pPr>
      <w:r>
        <w:t xml:space="preserve">[I128-926] Модуль интеграции с Битрикс24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58"/>
        </w:numPr>
      </w:pPr>
      <w:r>
        <w:rPr>
          <w:rStyle w:val="VerbatimChar"/>
        </w:rPr>
        <w:t xml:space="preserve">Bitrix24/Endpoint</w:t>
      </w:r>
      <w:r>
        <w:t xml:space="preserve"> </w:t>
      </w:r>
      <w:r>
        <w:t xml:space="preserve">- endpoint JSON</w:t>
      </w:r>
      <w:r>
        <w:rPr>
          <w:strike/>
        </w:rPr>
        <w:t xml:space="preserve">RPC, формат запроса и ответа, правила</w:t>
      </w:r>
      <w:r>
        <w:rPr>
          <w:strike/>
        </w:rPr>
        <w:t xml:space="preserve"> </w:t>
      </w:r>
      <w:r>
        <w:rPr>
          <w:rStyle w:val="VerbatimChar"/>
          <w:strike/>
        </w:rPr>
        <w:t xml:space="preserve">params</w:t>
      </w:r>
      <w:r>
        <w:rPr>
          <w:strike/>
        </w:rPr>
        <w:t xml:space="preserve">, batch</w:t>
      </w:r>
      <w:r>
        <w:t xml:space="preserve">вызовы, SMD и коды ошибок.</w:t>
      </w:r>
    </w:p>
    <w:p>
      <w:pPr>
        <w:pStyle w:val="Compact"/>
        <w:numPr>
          <w:ilvl w:val="0"/>
          <w:numId w:val="1258"/>
        </w:numPr>
      </w:pPr>
      <w:r>
        <w:rPr>
          <w:rStyle w:val="VerbatimChar"/>
        </w:rPr>
        <w:t xml:space="preserve">Bitrix24/Methods</w:t>
      </w:r>
      <w:r>
        <w:t xml:space="preserve"> </w:t>
      </w:r>
      <w:r>
        <w:t xml:space="preserve">- справочник методов</w:t>
      </w:r>
      <w:r>
        <w:t xml:space="preserve"> </w:t>
      </w:r>
      <w:r>
        <w:rPr>
          <w:rStyle w:val="VerbatimChar"/>
        </w:rPr>
        <w:t xml:space="preserve">Bitrix24_JSONRPCServer</w:t>
      </w:r>
      <w:r>
        <w:t xml:space="preserve">: читатели, формуляр, заказы, продление, экземпляры, поиск, термины, фасеты и форматирование виртуальной записи.</w:t>
      </w:r>
    </w:p>
    <w:p>
      <w:pPr>
        <w:pStyle w:val="Compact"/>
        <w:numPr>
          <w:ilvl w:val="0"/>
          <w:numId w:val="1258"/>
        </w:numPr>
      </w:pPr>
      <w:r>
        <w:rPr>
          <w:rStyle w:val="VerbatimChar"/>
        </w:rPr>
        <w:t xml:space="preserve">Bitrix24/Examples</w:t>
      </w:r>
      <w:r>
        <w:t xml:space="preserve"> </w:t>
      </w:r>
      <w:r>
        <w:t xml:space="preserve">- примеры JSON</w:t>
      </w:r>
      <w:r>
        <w:rPr>
          <w:strike/>
        </w:rPr>
        <w:t xml:space="preserve">RPC запросов для получения читателя, создания заказа, поиска через</w:t>
      </w:r>
      <w:r>
        <w:rPr>
          <w:strike/>
        </w:rPr>
        <w:t xml:space="preserve"> </w:t>
      </w:r>
      <w:r>
        <w:rPr>
          <w:rStyle w:val="VerbatimChar"/>
          <w:strike/>
        </w:rPr>
        <w:t xml:space="preserve">@Bitrix24/recdata</w:t>
      </w:r>
      <w:r>
        <w:rPr>
          <w:strike/>
        </w:rPr>
        <w:t xml:space="preserve">, формуляра, продления, виртуального форматирования и batch</w:t>
      </w:r>
      <w:r>
        <w:t xml:space="preserve">вызова.</w:t>
      </w:r>
    </w:p>
    <w:p>
      <w:pPr>
        <w:pStyle w:val="FirstParagraph"/>
      </w:pPr>
      <w:r>
        <w:rPr>
          <w:b/>
          <w:bCs/>
          <w:i/>
          <w:iCs/>
        </w:rPr>
        <w:t xml:space="preserve">Измененные страницы:</w:t>
      </w:r>
    </w:p>
    <w:p>
      <w:pPr>
        <w:pStyle w:val="Compact"/>
        <w:numPr>
          <w:ilvl w:val="0"/>
          <w:numId w:val="1259"/>
        </w:numPr>
      </w:pPr>
      <w:r>
        <w:rPr>
          <w:rStyle w:val="VerbatimChar"/>
        </w:rPr>
        <w:t xml:space="preserve">Bitrix24/Root</w:t>
      </w:r>
      <w:r>
        <w:t xml:space="preserve"> </w:t>
      </w:r>
      <w:r>
        <w:t xml:space="preserve">- расширено описание модуля и добавлены ссылки на новые подразделы.</w:t>
      </w:r>
    </w:p>
    <w:p>
      <w:pPr>
        <w:pStyle w:val="Compact"/>
        <w:numPr>
          <w:ilvl w:val="0"/>
          <w:numId w:val="1259"/>
        </w:numPr>
      </w:pPr>
      <w:r>
        <w:rPr>
          <w:rStyle w:val="VerbatimChar"/>
        </w:rPr>
        <w:t xml:space="preserve">Bitrix24/Purpose</w:t>
      </w:r>
      <w:r>
        <w:t xml:space="preserve"> </w:t>
      </w:r>
      <w:r>
        <w:t xml:space="preserve">- уточнены назначение, сценарии применения, состав модуля и ограничения интеграции.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модуля интеграции с Битрикс24 расширена до полноценного технического раздела Help. В разделе описано, как внешняя система вызывает endpoint</w:t>
      </w:r>
      <w:r>
        <w:t xml:space="preserve"> </w:t>
      </w:r>
      <w:r>
        <w:rPr>
          <w:rStyle w:val="VerbatimChar"/>
        </w:rPr>
        <w:t xml:space="preserve">/JSONRPC.php?i128Module=Bitrix24</w:t>
      </w:r>
      <w:r>
        <w:t xml:space="preserve">, какие методы доступны для работы с читателями, заказами, формуляром и каталогом, какие параметры и результаты используются, а также как применять формат</w:t>
      </w:r>
      <w:r>
        <w:t xml:space="preserve"> </w:t>
      </w:r>
      <w:r>
        <w:rPr>
          <w:rStyle w:val="VerbatimChar"/>
        </w:rPr>
        <w:t xml:space="preserve">@Bitrix24/recdata</w:t>
      </w:r>
      <w:r>
        <w:t xml:space="preserve"> </w:t>
      </w:r>
      <w:r>
        <w:t xml:space="preserve">и</w:t>
      </w:r>
      <w:r>
        <w:t xml:space="preserve"> </w:t>
      </w:r>
      <w:r>
        <w:rPr>
          <w:rStyle w:val="VerbatimChar"/>
        </w:rPr>
        <w:t xml:space="preserve">RecVirtualFormat</w:t>
      </w:r>
      <w:r>
        <w:t xml:space="preserve">.</w:t>
      </w:r>
    </w:p>
    <w:p>
      <w:pPr>
        <w:pStyle w:val="BodyText"/>
      </w:pPr>
      <w:r>
        <w:t xml:space="preserve">Скриншоты не добавлялись: документируемый интерфейс является JSON-RPC/API, а не пользовательской формой.</w:t>
      </w:r>
    </w:p>
    <w:bookmarkStart w:id="1060" w:name="связанные-задачи-186"/>
    <w:p>
      <w:pPr>
        <w:pStyle w:val="Heading3"/>
      </w:pPr>
      <w:r>
        <w:t xml:space="preserve">1. Связанные задачи</w:t>
      </w:r>
    </w:p>
    <w:bookmarkStart w:id="1059" w:name="соответствует-задача-i128-818"/>
    <w:p>
      <w:pPr>
        <w:pStyle w:val="Heading4"/>
      </w:pPr>
      <w:r>
        <w:t xml:space="preserve">1.1. 🔗 Соответствует задача: I128-818</w:t>
      </w:r>
    </w:p>
    <w:p>
      <w:pPr>
        <w:pStyle w:val="BlockText"/>
      </w:pPr>
      <w:hyperlink r:id="rId1058">
        <w:r>
          <w:rPr>
            <w:rStyle w:val="Hyperlink"/>
            <w:b/>
            <w:bCs/>
          </w:rPr>
          <w:t xml:space="preserve">[I128-818]</w:t>
        </w:r>
      </w:hyperlink>
      <w:r>
        <w:t xml:space="preserve"> </w:t>
      </w:r>
      <w:r>
        <w:t xml:space="preserve">Модуль интеграции с Битрикс24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5" w:name="X37a024f853fcea8824f46106dfcdca30f3678cd"/>
    <w:p>
      <w:pPr>
        <w:pStyle w:val="Heading2"/>
      </w:pPr>
      <w:r>
        <w:t xml:space="preserve">[I128-986] Кнопки списка управляемых записей ObjectModule в АРМ Администратор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Отсутствуют.</w:t>
      </w:r>
    </w:p>
    <w:p>
      <w:pPr>
        <w:pStyle w:val="BodyText"/>
      </w:pPr>
      <w:r>
        <w:rPr>
          <w:b/>
          <w:bCs/>
          <w:i/>
          <w:iCs/>
        </w:rPr>
        <w:t xml:space="preserve">Измененные страницы:</w:t>
      </w:r>
    </w:p>
    <w:p>
      <w:pPr>
        <w:pStyle w:val="Compact"/>
        <w:numPr>
          <w:ilvl w:val="0"/>
          <w:numId w:val="1260"/>
        </w:numPr>
      </w:pPr>
      <w:r>
        <w:rPr>
          <w:rStyle w:val="VerbatimChar"/>
        </w:rPr>
        <w:t xml:space="preserve">?id=Help/Show&amp;m=Help/Server128/SystemCore/ObjectModule/Variables</w:t>
      </w:r>
      <w:r>
        <w:t xml:space="preserve"> </w:t>
      </w:r>
      <w:r>
        <w:t xml:space="preserve">- добавлено описание свойства</w:t>
      </w:r>
      <w:r>
        <w:t xml:space="preserve"> </w:t>
      </w:r>
      <w:r>
        <w:rPr>
          <w:rStyle w:val="VerbatimChar"/>
        </w:rPr>
        <w:t xml:space="preserve">ObjectModule::$_adminRecListTools</w:t>
      </w:r>
      <w:r>
        <w:t xml:space="preserve">.</w:t>
      </w:r>
    </w:p>
    <w:p>
      <w:pPr>
        <w:pStyle w:val="FirstParagraph"/>
      </w:pPr>
      <w:r>
        <w:rPr>
          <w:b/>
          <w:bCs/>
          <w:i/>
          <w:iCs/>
        </w:rPr>
        <w:t xml:space="preserve">Удаленные страницы:</w:t>
      </w:r>
    </w:p>
    <w:p>
      <w:pPr>
        <w:pStyle w:val="BodyText"/>
      </w:pPr>
      <w:r>
        <w:t xml:space="preserve">Отсутствуют.</w:t>
      </w:r>
    </w:p>
    <w:p>
      <w:pPr>
        <w:pStyle w:val="BodyText"/>
      </w:pPr>
      <w:r>
        <w:rPr>
          <w:b/>
          <w:bCs/>
          <w:i/>
          <w:iCs/>
        </w:rPr>
        <w:t xml:space="preserve">Описание изменения:</w:t>
      </w:r>
    </w:p>
    <w:p>
      <w:pPr>
        <w:pStyle w:val="BodyText"/>
      </w:pPr>
      <w:r>
        <w:t xml:space="preserve">В разделе переменных класса</w:t>
      </w:r>
      <w:r>
        <w:t xml:space="preserve"> </w:t>
      </w:r>
      <w:r>
        <w:rPr>
          <w:rStyle w:val="VerbatimChar"/>
        </w:rPr>
        <w:t xml:space="preserve">ObjectModule</w:t>
      </w:r>
      <w:r>
        <w:t xml:space="preserve"> </w:t>
      </w:r>
      <w:r>
        <w:t xml:space="preserve">описана настройка дополнительных кнопок для списка управляемых записей в АРМ Администратор.</w:t>
      </w:r>
    </w:p>
    <w:p>
      <w:pPr>
        <w:pStyle w:val="BodyText"/>
      </w:pPr>
      <w:r>
        <w:t xml:space="preserve">Документация поясняет, когда используется</w:t>
      </w:r>
      <w:r>
        <w:t xml:space="preserve"> </w:t>
      </w:r>
      <w:r>
        <w:rPr>
          <w:rStyle w:val="VerbatimChar"/>
        </w:rPr>
        <w:t xml:space="preserve">$_adminRecListTools</w:t>
      </w:r>
      <w:r>
        <w:t xml:space="preserve">, как значение передается в клиентскую панель списка записей, какие параметры конфигурации кнопки можно задать и при каких условиях кнопки отображаются пользователю.</w:t>
      </w:r>
    </w:p>
    <w:p>
      <w:pPr>
        <w:pStyle w:val="BodyText"/>
      </w:pPr>
      <w:r>
        <w:t xml:space="preserve">Скриншоты не добавлялись: раздел описывает техническую точку расширения для модулей, а не отдельную пользовательскую форму.</w:t>
      </w:r>
    </w:p>
    <w:bookmarkStart w:id="1064" w:name="связанные-задачи-187"/>
    <w:p>
      <w:pPr>
        <w:pStyle w:val="Heading3"/>
      </w:pPr>
      <w:r>
        <w:t xml:space="preserve">1. Связанные задачи</w:t>
      </w:r>
    </w:p>
    <w:bookmarkStart w:id="1063" w:name="соответствует-задача-i128-985"/>
    <w:p>
      <w:pPr>
        <w:pStyle w:val="Heading4"/>
      </w:pPr>
      <w:r>
        <w:t xml:space="preserve">1.1. 🔗 Соответствует задача: I128-985</w:t>
      </w:r>
    </w:p>
    <w:p>
      <w:pPr>
        <w:pStyle w:val="BlockText"/>
      </w:pPr>
      <w:hyperlink r:id="rId1062">
        <w:r>
          <w:rPr>
            <w:rStyle w:val="Hyperlink"/>
            <w:b/>
            <w:bCs/>
          </w:rPr>
          <w:t xml:space="preserve">[I128-985]</w:t>
        </w:r>
      </w:hyperlink>
      <w:r>
        <w:t xml:space="preserve"> </w:t>
      </w:r>
      <w:r>
        <w:t xml:space="preserve">Возможность добавления кнопок на панели управления записями в АРМ Администратор</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End w:id="1064"/>
    <w:bookmarkEnd w:id="1065"/>
    <w:bookmarkStart w:id="1069" w:name="Xf1b111f26d9cadfd2af04ffd9dcd50f1aa28781"/>
    <w:p>
      <w:pPr>
        <w:pStyle w:val="Heading2"/>
      </w:pPr>
      <w:r>
        <w:t xml:space="preserve">[I128-1030] Просмотр полнотекстовых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p>
    <w:p>
      <w:pPr>
        <w:pStyle w:val="Compact"/>
        <w:numPr>
          <w:ilvl w:val="0"/>
          <w:numId w:val="1261"/>
        </w:numPr>
      </w:pPr>
      <w:r>
        <w:rPr>
          <w:rStyle w:val="VerbatimChar"/>
        </w:rPr>
        <w:t xml:space="preserve">FT/UserGuide/ShowFT</w:t>
      </w:r>
      <w:r>
        <w:t xml:space="preserve"> </w:t>
      </w:r>
      <w:r>
        <w:t xml:space="preserve">— расширено описание страницы просмотра полного текста: открытие по ссылке</w:t>
      </w:r>
      <w:r>
        <w:t xml:space="preserve"> </w:t>
      </w:r>
      <w:r>
        <w:rPr>
          <w:rStyle w:val="VerbatimChar"/>
        </w:rPr>
        <w:t xml:space="preserve">FT/ShowFT</w:t>
      </w:r>
      <w:r>
        <w:t xml:space="preserve">, проверка прав, параметры</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выбор вьювера, действия пользователя, статистика просмотров и варианты скачивания.</w:t>
      </w:r>
    </w:p>
    <w:p>
      <w:pPr>
        <w:pStyle w:val="Compact"/>
        <w:numPr>
          <w:ilvl w:val="0"/>
          <w:numId w:val="1261"/>
        </w:numPr>
      </w:pPr>
      <w:r>
        <w:rPr>
          <w:rStyle w:val="VerbatimChar"/>
        </w:rPr>
        <w:t xml:space="preserve">FT/UserGuide/Viewers/PagedDocuments</w:t>
      </w:r>
      <w:r>
        <w:t xml:space="preserve"> </w:t>
      </w:r>
      <w:r>
        <w:t xml:space="preserve">— добавлен основной сценарий чтения многостраничных документов и описание выбора режима просмотра.</w:t>
      </w:r>
    </w:p>
    <w:p>
      <w:pPr>
        <w:pStyle w:val="Compact"/>
        <w:numPr>
          <w:ilvl w:val="0"/>
          <w:numId w:val="1261"/>
        </w:numPr>
      </w:pPr>
      <w:r>
        <w:rPr>
          <w:rStyle w:val="VerbatimChar"/>
        </w:rPr>
        <w:t xml:space="preserve">FT/UserGuide/Viewers/Paged/Standard</w:t>
      </w:r>
      <w:r>
        <w:t xml:space="preserve"> </w:t>
      </w:r>
      <w:r>
        <w:t xml:space="preserve">— расширено описание классического ExtJS 3 просмотрщика.</w:t>
      </w:r>
    </w:p>
    <w:p>
      <w:pPr>
        <w:pStyle w:val="Compact"/>
        <w:numPr>
          <w:ilvl w:val="0"/>
          <w:numId w:val="1261"/>
        </w:numPr>
      </w:pPr>
      <w:r>
        <w:rPr>
          <w:rStyle w:val="VerbatimChar"/>
        </w:rPr>
        <w:t xml:space="preserve">FT/UserGuide/Viewers/Paged/Embed</w:t>
      </w:r>
      <w:r>
        <w:t xml:space="preserve"> </w:t>
      </w:r>
      <w:r>
        <w:t xml:space="preserve">— расширено описание режима просмотра PDF средствами браузера.</w:t>
      </w:r>
    </w:p>
    <w:p>
      <w:pPr>
        <w:pStyle w:val="FirstParagraph"/>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p>
    <w:p>
      <w:pPr>
        <w:pStyle w:val="BodyText"/>
      </w:pPr>
      <w:r>
        <w:t xml:space="preserve">Документация по электронной библиотеке теперь объясняет, как пользователь открывает полнотекстовый документ из электронного каталога, какие проверки доступа выполняются перед показом, какие действия доступны на странице просмотра и чем отличаются режимы отображения многостраничных документов.</w:t>
      </w:r>
    </w:p>
    <w:p>
      <w:pPr>
        <w:pStyle w:val="BodyText"/>
      </w:pPr>
      <w:r>
        <w:t xml:space="preserve">В раздел просмотра полного текста добавлен скриншот общего вида современного просмотрщика</w:t>
      </w:r>
      <w:r>
        <w:t xml:space="preserve"> </w:t>
      </w:r>
      <w:r>
        <w:rPr>
          <w:rStyle w:val="VerbatimChar"/>
        </w:rPr>
        <w:t xml:space="preserve">Vanila</w:t>
      </w:r>
      <w:r>
        <w:t xml:space="preserve">.</w:t>
      </w:r>
    </w:p>
    <w:bookmarkStart w:id="1068" w:name="связанные-задачи-188"/>
    <w:p>
      <w:pPr>
        <w:pStyle w:val="Heading3"/>
      </w:pPr>
      <w:r>
        <w:t xml:space="preserve">1. Связанные задачи</w:t>
      </w:r>
    </w:p>
    <w:bookmarkStart w:id="1067" w:name="соответствует-задача-i128-793"/>
    <w:p>
      <w:pPr>
        <w:pStyle w:val="Heading4"/>
      </w:pPr>
      <w:r>
        <w:t xml:space="preserve">1.1. 🔗 Соответствует задача: I128-793</w:t>
      </w:r>
    </w:p>
    <w:p>
      <w:pPr>
        <w:pStyle w:val="BlockText"/>
      </w:pPr>
      <w:hyperlink r:id="rId1066">
        <w:r>
          <w:rPr>
            <w:rStyle w:val="Hyperlink"/>
            <w:b/>
            <w:bCs/>
          </w:rPr>
          <w:t xml:space="preserve">[I128-793]</w:t>
        </w:r>
      </w:hyperlink>
      <w:r>
        <w:t xml:space="preserve"> </w:t>
      </w:r>
      <w:r>
        <w:t xml:space="preserve">Прототип страницы просмотра полнотекстовых документов</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067"/>
    <w:bookmarkEnd w:id="1068"/>
    <w:bookmarkEnd w:id="1069"/>
    <w:bookmarkStart w:id="1073" w:name="X06375d313faf5f13c28a8d6de429b8a8da91711"/>
    <w:p>
      <w:pPr>
        <w:pStyle w:val="Heading2"/>
      </w:pPr>
      <w:r>
        <w:t xml:space="preserve">[I128-2000]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2" w:name="связанные-задачи-189"/>
    <w:p>
      <w:pPr>
        <w:pStyle w:val="Heading3"/>
      </w:pPr>
      <w:r>
        <w:t xml:space="preserve">1. Связанные задачи</w:t>
      </w:r>
    </w:p>
    <w:bookmarkStart w:id="1071" w:name="соответствует-задача-i128-1446"/>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1"/>
    <w:bookmarkEnd w:id="1072"/>
    <w:bookmarkEnd w:id="1073"/>
    <w:bookmarkStart w:id="1077" w:name="Xbc76a4616b9cff48e642a204f3bd09a35394261"/>
    <w:p>
      <w:pPr>
        <w:pStyle w:val="Heading2"/>
      </w:pPr>
      <w:r>
        <w:t xml:space="preserve">[I128-2118] FT::ExtractOneImageFromPDF(): извлечение страницы PDF в изображение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01:59</w:t>
      </w:r>
    </w:p>
    <w:p>
      <w:pPr>
        <w:pStyle w:val="BodyText"/>
      </w:pPr>
      <w:r>
        <w:rPr>
          <w:b/>
          <w:bCs/>
          <w:i/>
          <w:iCs/>
        </w:rPr>
        <w:t xml:space="preserve">Новые страницы:</w:t>
      </w:r>
    </w:p>
    <w:p>
      <w:pPr>
        <w:pStyle w:val="Compact"/>
        <w:numPr>
          <w:ilvl w:val="0"/>
          <w:numId w:val="1262"/>
        </w:numPr>
      </w:pPr>
      <w:r>
        <w:rPr>
          <w:rStyle w:val="VerbatimChar"/>
        </w:rPr>
        <w:t xml:space="preserve">FT/AdminGuide/PagedDocuments/ExtractOneImageFromPDF</w:t>
      </w:r>
      <w:r>
        <w:t xml:space="preserve"> </w:t>
      </w:r>
      <w:r>
        <w:t xml:space="preserve">- назначение и порядок вызова</w:t>
      </w:r>
      <w:r>
        <w:t xml:space="preserve"> </w:t>
      </w:r>
      <w:r>
        <w:rPr>
          <w:rStyle w:val="VerbatimChar"/>
        </w:rPr>
        <w:t xml:space="preserve">FT::ExtractOneImageFromPDF()</w:t>
      </w:r>
      <w:r>
        <w:t xml:space="preserve">.</w:t>
      </w:r>
    </w:p>
    <w:p>
      <w:pPr>
        <w:pStyle w:val="FirstParagraph"/>
      </w:pPr>
      <w:r>
        <w:rPr>
          <w:b/>
          <w:bCs/>
          <w:i/>
          <w:iCs/>
        </w:rPr>
        <w:t xml:space="preserve">Измененные страницы:</w:t>
      </w:r>
    </w:p>
    <w:p>
      <w:pPr>
        <w:pStyle w:val="Compact"/>
        <w:numPr>
          <w:ilvl w:val="0"/>
          <w:numId w:val="1263"/>
        </w:numPr>
      </w:pPr>
      <w:r>
        <w:rPr>
          <w:rStyle w:val="VerbatimChar"/>
        </w:rPr>
        <w:t xml:space="preserve">FT/AdminGuide/PagedDocuments</w:t>
      </w:r>
      <w:r>
        <w:t xml:space="preserve"> </w:t>
      </w:r>
      <w:r>
        <w:t xml:space="preserve">- добавлена ссылка на страницу функции.</w:t>
      </w:r>
    </w:p>
    <w:p>
      <w:pPr>
        <w:pStyle w:val="Compact"/>
        <w:numPr>
          <w:ilvl w:val="0"/>
          <w:numId w:val="1263"/>
        </w:numPr>
      </w:pPr>
      <w:r>
        <w:rPr>
          <w:rStyle w:val="VerbatimChar"/>
        </w:rPr>
        <w:t xml:space="preserve">Help/Module/Functions&amp;module=FT#ExtractOneImageFromPDF</w:t>
      </w:r>
      <w:r>
        <w:t xml:space="preserve"> </w:t>
      </w:r>
      <w:r>
        <w:t xml:space="preserve">- уточнена автодокументация функции: назначение, параметры, поддерживаемые форматы и ограничение размеров.</w:t>
      </w:r>
    </w:p>
    <w:p>
      <w:pPr>
        <w:pStyle w:val="FirstParagraph"/>
      </w:pPr>
      <w:r>
        <w:rPr>
          <w:b/>
          <w:bCs/>
          <w:i/>
          <w:iCs/>
        </w:rPr>
        <w:t xml:space="preserve">Удаленные страницы:</w:t>
      </w:r>
    </w:p>
    <w:p>
      <w:pPr>
        <w:pStyle w:val="Compact"/>
        <w:numPr>
          <w:ilvl w:val="0"/>
          <w:numId w:val="1264"/>
        </w:numPr>
      </w:pPr>
      <w:r>
        <w:t xml:space="preserve">Нет.</w:t>
      </w:r>
    </w:p>
    <w:p>
      <w:pPr>
        <w:pStyle w:val="FirstParagraph"/>
      </w:pPr>
      <w:r>
        <w:rPr>
          <w:b/>
          <w:bCs/>
          <w:i/>
          <w:iCs/>
        </w:rPr>
        <w:t xml:space="preserve">Описание изменения:</w:t>
      </w:r>
    </w:p>
    <w:p>
      <w:pPr>
        <w:pStyle w:val="Compact"/>
        <w:numPr>
          <w:ilvl w:val="0"/>
          <w:numId w:val="1265"/>
        </w:numPr>
      </w:pPr>
      <w:r>
        <w:t xml:space="preserve">Добавлено описание серверной функции модуля FT для извлечения одной страницы PDF в файл изображения. Материал содержит сигнатуру вызова, назначение параметров</w:t>
      </w:r>
      <w:r>
        <w:t xml:space="preserve"> </w:t>
      </w:r>
      <w:r>
        <w:rPr>
          <w:rStyle w:val="VerbatimChar"/>
        </w:rPr>
        <w:t xml:space="preserve">pdfPath</w:t>
      </w:r>
      <w:r>
        <w:t xml:space="preserve">,</w:t>
      </w:r>
      <w:r>
        <w:t xml:space="preserve"> </w:t>
      </w:r>
      <w:r>
        <w:rPr>
          <w:rStyle w:val="VerbatimChar"/>
        </w:rPr>
        <w:t xml:space="preserve">resultPath</w:t>
      </w:r>
      <w:r>
        <w:t xml:space="preserve">,</w:t>
      </w:r>
      <w:r>
        <w:t xml:space="preserve"> </w:t>
      </w:r>
      <w:r>
        <w:rPr>
          <w:rStyle w:val="VerbatimChar"/>
        </w:rPr>
        <w:t xml:space="preserve">pageNo</w:t>
      </w:r>
      <w:r>
        <w:t xml:space="preserve">,</w:t>
      </w:r>
      <w:r>
        <w:t xml:space="preserve"> </w:t>
      </w:r>
      <w:r>
        <w:rPr>
          <w:rStyle w:val="VerbatimChar"/>
        </w:rPr>
        <w:t xml:space="preserve">resultFormat</w:t>
      </w:r>
      <w:r>
        <w:t xml:space="preserve">,</w:t>
      </w:r>
      <w:r>
        <w:t xml:space="preserve"> </w:t>
      </w:r>
      <w:r>
        <w:rPr>
          <w:rStyle w:val="VerbatimChar"/>
        </w:rPr>
        <w:t xml:space="preserve">maxWidth</w:t>
      </w:r>
      <w:r>
        <w:t xml:space="preserve">,</w:t>
      </w:r>
      <w:r>
        <w:t xml:space="preserve"> </w:t>
      </w:r>
      <w:r>
        <w:rPr>
          <w:rStyle w:val="VerbatimChar"/>
        </w:rPr>
        <w:t xml:space="preserve">maxHeight</w:t>
      </w:r>
      <w:r>
        <w:t xml:space="preserve">, поддерживаемые форматы результата и пример использования.</w:t>
      </w:r>
    </w:p>
    <w:p>
      <w:pPr>
        <w:pStyle w:val="Compact"/>
        <w:numPr>
          <w:ilvl w:val="0"/>
          <w:numId w:val="1265"/>
        </w:numPr>
      </w:pPr>
      <w:r>
        <w:t xml:space="preserve">Поведение функции приведено к описанному контракту: параметр</w:t>
      </w:r>
      <w:r>
        <w:t xml:space="preserve"> </w:t>
      </w:r>
      <w:r>
        <w:rPr>
          <w:rStyle w:val="VerbatimChar"/>
        </w:rPr>
        <w:t xml:space="preserve">pageNo</w:t>
      </w:r>
      <w:r>
        <w:t xml:space="preserve"> </w:t>
      </w:r>
      <w:r>
        <w:t xml:space="preserve">используется при выборе страницы.</w:t>
      </w:r>
    </w:p>
    <w:bookmarkStart w:id="1076" w:name="связанные-задачи-190"/>
    <w:p>
      <w:pPr>
        <w:pStyle w:val="Heading3"/>
      </w:pPr>
      <w:r>
        <w:t xml:space="preserve">1. Связанные задачи</w:t>
      </w:r>
    </w:p>
    <w:bookmarkStart w:id="1075" w:name="соответствует-задача-i128-2113"/>
    <w:p>
      <w:pPr>
        <w:pStyle w:val="Heading4"/>
      </w:pPr>
      <w:r>
        <w:t xml:space="preserve">1.1. 🔗 Соответствует задача: I128-2113</w:t>
      </w:r>
    </w:p>
    <w:p>
      <w:pPr>
        <w:pStyle w:val="BlockText"/>
      </w:pPr>
      <w:hyperlink r:id="rId1074">
        <w:r>
          <w:rPr>
            <w:rStyle w:val="Hyperlink"/>
            <w:b/>
            <w:bCs/>
          </w:rPr>
          <w:t xml:space="preserve">[I128-2113]</w:t>
        </w:r>
      </w:hyperlink>
      <w:r>
        <w:t xml:space="preserve"> </w:t>
      </w:r>
      <w:r>
        <w:t xml:space="preserve">Новая функция FT::ExtractOneImageFromPDF() - извлекает ровно одну страницу из PDF-файла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End w:id="1076"/>
    <w:bookmarkEnd w:id="1077"/>
    <w:bookmarkStart w:id="1080" w:name="X00abec8fe638150434cdd082a858a139e076adb"/>
    <w:p>
      <w:pPr>
        <w:pStyle w:val="Heading2"/>
      </w:pPr>
      <w:r>
        <w:t xml:space="preserve">[I128-2182] Новый просмотрщик видео и аудио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01:53</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rPr>
          <w:rStyle w:val="VerbatimChar"/>
        </w:rPr>
        <w:t xml:space="preserve">FT/UserGuide/Viewers/Media</w:t>
      </w:r>
      <w:r>
        <w:t xml:space="preserve"> </w:t>
      </w:r>
      <w:r>
        <w:t xml:space="preserve">- расширено описание просмотра аудио- и видеофайлов, интерфейса видеопросмотрщика</w:t>
      </w:r>
      <w:r>
        <w:t xml:space="preserve"> </w:t>
      </w:r>
      <w:r>
        <w:rPr>
          <w:rStyle w:val="VerbatimChar"/>
        </w:rPr>
        <w:t xml:space="preserve">Vanila</w:t>
      </w:r>
      <w:r>
        <w:t xml:space="preserve">, субтитров, распознанного текста, мобильных жестов, закладок, качества и скорости воспроизведения.</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пользовательское руководство добавлено подробное описание работы с медиафайлами в Электронной библиотеке. Для видео описан просмотрщик</w:t>
      </w:r>
      <w:r>
        <w:t xml:space="preserve"> </w:t>
      </w:r>
      <w:r>
        <w:rPr>
          <w:rStyle w:val="VerbatimChar"/>
        </w:rPr>
        <w:t xml:space="preserve">Vanila</w:t>
      </w:r>
      <w:r>
        <w:t xml:space="preserve">: панель управления, содержание по тайм-кодам, закладки, выбор качества и скорости, субтитры, распознанный текст, мобильное управление и условия появления кнопки скачивания. Добавлен иллюстративный снимок интерфейса просмотрщика.</w:t>
      </w:r>
    </w:p>
    <w:bookmarkStart w:id="1079" w:name="связанные-задачи-191"/>
    <w:p>
      <w:pPr>
        <w:pStyle w:val="Heading3"/>
      </w:pPr>
      <w:r>
        <w:t xml:space="preserve">1. Связанные задачи</w:t>
      </w:r>
    </w:p>
    <w:bookmarkStart w:id="1078" w:name="соответствует-задача-i128-1446-1"/>
    <w:p>
      <w:pPr>
        <w:pStyle w:val="Heading4"/>
      </w:pPr>
      <w:r>
        <w:t xml:space="preserve">1.1. 🔗 Соответствует задача: I128-1446</w:t>
      </w:r>
    </w:p>
    <w:p>
      <w:pPr>
        <w:pStyle w:val="BlockText"/>
      </w:pPr>
      <w:hyperlink r:id="rId1070">
        <w:r>
          <w:rPr>
            <w:rStyle w:val="Hyperlink"/>
            <w:b/>
            <w:bCs/>
          </w:rPr>
          <w:t xml:space="preserve">[I128-1446]</w:t>
        </w:r>
      </w:hyperlink>
      <w:r>
        <w:t xml:space="preserve"> </w:t>
      </w:r>
      <w:r>
        <w:t xml:space="preserve">Новый просмотрщик видео и аудио</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78"/>
    <w:bookmarkEnd w:id="1079"/>
    <w:bookmarkEnd w:id="1080"/>
    <w:bookmarkStart w:id="1084" w:name="i128-2275-интеграция-с-pandoc"/>
    <w:p>
      <w:pPr>
        <w:pStyle w:val="Heading2"/>
      </w:pPr>
      <w:r>
        <w:t xml:space="preserve">[I128-2275] Интеграция с Pandoc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20.07.2026 01:45</w:t>
      </w:r>
    </w:p>
    <w:p>
      <w:pPr>
        <w:pStyle w:val="BodyText"/>
      </w:pPr>
      <w:r>
        <w:rPr>
          <w:b/>
          <w:bCs/>
        </w:rPr>
        <w:t xml:space="preserve">Измененные страницы:</w:t>
      </w:r>
      <w:r>
        <w:t xml:space="preserve"> </w:t>
      </w:r>
      <w:r>
        <w:t xml:space="preserve">-</w:t>
      </w:r>
      <w:r>
        <w:t xml:space="preserve"> </w:t>
      </w:r>
      <w:r>
        <w:rPr>
          <w:rStyle w:val="VerbatimChar"/>
        </w:rPr>
        <w:t xml:space="preserve">FT/AdminGuide/GeneralConfig</w:t>
      </w:r>
      <w:r>
        <w:t xml:space="preserve"> </w:t>
      </w:r>
      <w:r>
        <w:t xml:space="preserve">— расширен раздел</w:t>
      </w:r>
      <w:r>
        <w:t xml:space="preserve"> </w:t>
      </w:r>
      <w:r>
        <w:rPr>
          <w:rStyle w:val="VerbatimChar"/>
        </w:rPr>
        <w:t xml:space="preserve">Интеграция с Pandoc</w:t>
      </w:r>
      <w:r>
        <w:t xml:space="preserve">.</w:t>
      </w:r>
      <w:r>
        <w:t xml:space="preserve"> </w:t>
      </w:r>
      <w:r>
        <w:t xml:space="preserve">-</w:t>
      </w:r>
      <w:r>
        <w:t xml:space="preserve"> </w:t>
      </w:r>
      <w:r>
        <w:rPr>
          <w:rStyle w:val="VerbatimChar"/>
        </w:rPr>
        <w:t xml:space="preserve">FT/AdminGuide/Maintenance</w:t>
      </w:r>
      <w:r>
        <w:t xml:space="preserve"> </w:t>
      </w:r>
      <w:r>
        <w:t xml:space="preserve">— расширен блок</w:t>
      </w:r>
      <w:r>
        <w:t xml:space="preserve"> </w:t>
      </w:r>
      <w:r>
        <w:rPr>
          <w:rStyle w:val="VerbatimChar"/>
        </w:rPr>
        <w:t xml:space="preserve">Экспорт документации в DOCX</w:t>
      </w:r>
      <w:r>
        <w:t xml:space="preserve">.</w:t>
      </w:r>
    </w:p>
    <w:p>
      <w:pPr>
        <w:pStyle w:val="BodyText"/>
      </w:pPr>
      <w:r>
        <w:rPr>
          <w:b/>
          <w:bCs/>
        </w:rPr>
        <w:t xml:space="preserve">Описание изменения:</w:t>
      </w:r>
      <w:r>
        <w:t xml:space="preserve"> </w:t>
      </w:r>
      <w:r>
        <w:t xml:space="preserve">В руководстве администратора FT описана интеграция с Pandoc: назначение действий</w:t>
      </w:r>
      <w:r>
        <w:t xml:space="preserve"> </w:t>
      </w:r>
      <w:r>
        <w:rPr>
          <w:rStyle w:val="VerbatimChar"/>
        </w:rPr>
        <w:t xml:space="preserve">PandocConvert</w:t>
      </w:r>
      <w:r>
        <w:t xml:space="preserve"> </w:t>
      </w:r>
      <w:r>
        <w:t xml:space="preserve">и</w:t>
      </w:r>
      <w:r>
        <w:t xml:space="preserve"> </w:t>
      </w:r>
      <w:r>
        <w:rPr>
          <w:rStyle w:val="VerbatimChar"/>
        </w:rPr>
        <w:t xml:space="preserve">MarkdownToDocx</w:t>
      </w:r>
      <w:r>
        <w:t xml:space="preserve">, объект параметров</w:t>
      </w:r>
      <w:r>
        <w:t xml:space="preserve"> </w:t>
      </w:r>
      <w:r>
        <w:rPr>
          <w:rStyle w:val="VerbatimChar"/>
        </w:rPr>
        <w:t xml:space="preserve">PandocOptions</w:t>
      </w:r>
      <w:r>
        <w:t xml:space="preserve">, использование</w:t>
      </w:r>
      <w:r>
        <w:t xml:space="preserve"> </w:t>
      </w:r>
      <w:r>
        <w:rPr>
          <w:rStyle w:val="VerbatimChar"/>
        </w:rPr>
        <w:t xml:space="preserve">reference.docx</w:t>
      </w:r>
      <w:r>
        <w:t xml:space="preserve"> </w:t>
      </w:r>
      <w:r>
        <w:t xml:space="preserve">и</w:t>
      </w:r>
      <w:r>
        <w:t xml:space="preserve"> </w:t>
      </w:r>
      <w:r>
        <w:rPr>
          <w:rStyle w:val="VerbatimChar"/>
        </w:rPr>
        <w:t xml:space="preserve">resourcePath</w:t>
      </w:r>
      <w:r>
        <w:t xml:space="preserve">, расположение исполняемого файла Pandoc для Windows и Linux, а также единая структура каталога</w:t>
      </w:r>
      <w:r>
        <w:t xml:space="preserve"> </w:t>
      </w:r>
      <w:r>
        <w:rPr>
          <w:rStyle w:val="VerbatimChar"/>
        </w:rPr>
        <w:t xml:space="preserve">bin/</w:t>
      </w:r>
      <w:r>
        <w:t xml:space="preserve"> </w:t>
      </w:r>
      <w:r>
        <w:t xml:space="preserve">для поставляемых внешних утилит.</w:t>
      </w:r>
    </w:p>
    <w:p>
      <w:pPr>
        <w:pStyle w:val="BodyText"/>
      </w:pPr>
      <w:r>
        <w:t xml:space="preserve">Дополнительно описаны русскоязычные диагностические сообщения, которые помогают администратору отличить отсутствие Pandoc, недоступный входной файл и ошибку самой конвертации.</w:t>
      </w:r>
    </w:p>
    <w:bookmarkStart w:id="1083" w:name="связанные-задачи-192"/>
    <w:p>
      <w:pPr>
        <w:pStyle w:val="Heading3"/>
      </w:pPr>
      <w:r>
        <w:t xml:space="preserve">1. Связанные задачи</w:t>
      </w:r>
    </w:p>
    <w:bookmarkStart w:id="1082" w:name="соответствует-задача-i128-2273"/>
    <w:p>
      <w:pPr>
        <w:pStyle w:val="Heading4"/>
      </w:pPr>
      <w:r>
        <w:t xml:space="preserve">1.1. 🔗 Соответствует задача: I128-2273</w:t>
      </w:r>
    </w:p>
    <w:p>
      <w:pPr>
        <w:pStyle w:val="BlockText"/>
      </w:pPr>
      <w:hyperlink r:id="rId10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2"/>
    <w:bookmarkEnd w:id="1083"/>
    <w:bookmarkEnd w:id="1084"/>
    <w:bookmarkStart w:id="1088" w:name="Xbbd49c60c18834aa49c9b4676bf5dff7dbd3169"/>
    <w:p>
      <w:pPr>
        <w:pStyle w:val="Heading2"/>
      </w:pPr>
      <w:r>
        <w:t xml:space="preserve">[I128-1094] в инструменты необходимо добавить редактор иерархических справочников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Задача поступило от инион</w:t>
      </w:r>
    </w:p>
    <w:bookmarkStart w:id="1087" w:name="связанные-задачи-193"/>
    <w:p>
      <w:pPr>
        <w:pStyle w:val="Heading3"/>
      </w:pPr>
      <w:r>
        <w:t xml:space="preserve">1. Связанные задачи</w:t>
      </w:r>
    </w:p>
    <w:bookmarkStart w:id="1086" w:name="соответствует-задача-i128-1087"/>
    <w:p>
      <w:pPr>
        <w:pStyle w:val="Heading4"/>
      </w:pPr>
      <w:r>
        <w:t xml:space="preserve">1.1. 🔗 Соответствует задача: I128-1087</w:t>
      </w:r>
    </w:p>
    <w:p>
      <w:pPr>
        <w:pStyle w:val="BlockText"/>
      </w:pPr>
      <w:hyperlink r:id="rId1085">
        <w:r>
          <w:rPr>
            <w:rStyle w:val="Hyperlink"/>
            <w:b/>
            <w:bCs/>
          </w:rPr>
          <w:t xml:space="preserve">[I128-1087]</w:t>
        </w:r>
      </w:hyperlink>
      <w:r>
        <w:t xml:space="preserve"> </w:t>
      </w:r>
      <w:r>
        <w:t xml:space="preserve">Новый инструмент в АРМ Администратор клиент</w:t>
      </w:r>
      <w:r>
        <w:t xml:space="preserve"> </w:t>
      </w:r>
      <w:r>
        <w:t xml:space="preserve">“Редактор иерархических справочников”</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86"/>
    <w:bookmarkEnd w:id="1087"/>
    <w:bookmarkEnd w:id="1088"/>
    <w:bookmarkStart w:id="1092" w:name="X83cd87c2573804f5744eeb414700de64015b0fc"/>
    <w:p>
      <w:pPr>
        <w:pStyle w:val="Heading2"/>
      </w:pPr>
      <w:r>
        <w:t xml:space="preserve">[I128-1222] Переход к полному описания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Из результатов поиска сейчас клик по изображению выводит изображение в поп-апе на центр экрана, надо сделать переход к странице полного описания по нажатию на изображение обложки.</w:t>
      </w:r>
    </w:p>
    <w:bookmarkStart w:id="1091" w:name="связанные-задачи-194"/>
    <w:p>
      <w:pPr>
        <w:pStyle w:val="Heading3"/>
      </w:pPr>
      <w:r>
        <w:t xml:space="preserve">1. Связанные задачи</w:t>
      </w:r>
    </w:p>
    <w:bookmarkStart w:id="1090" w:name="соответствует-задача-i128-1210"/>
    <w:p>
      <w:pPr>
        <w:pStyle w:val="Heading4"/>
      </w:pPr>
      <w:r>
        <w:t xml:space="preserve">1.1. 🔗 Соответствует задача: I128-1210</w:t>
      </w:r>
    </w:p>
    <w:p>
      <w:pPr>
        <w:pStyle w:val="BlockText"/>
      </w:pPr>
      <w:hyperlink r:id="rId1089">
        <w:r>
          <w:rPr>
            <w:rStyle w:val="Hyperlink"/>
            <w:b/>
            <w:bCs/>
          </w:rPr>
          <w:t xml:space="preserve">[I128-1210]</w:t>
        </w:r>
      </w:hyperlink>
      <w:r>
        <w:t xml:space="preserve"> </w:t>
      </w:r>
      <w:r>
        <w:t xml:space="preserve">Переход к полному описания издания</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090"/>
    <w:bookmarkEnd w:id="1091"/>
    <w:bookmarkEnd w:id="1092"/>
    <w:bookmarkStart w:id="1096" w:name="i128-1427-русский-язык-в-queueinfoqueue"/>
    <w:p>
      <w:pPr>
        <w:pStyle w:val="Heading2"/>
      </w:pPr>
      <w:r>
        <w:t xml:space="preserve">[I128-1427] русский язык в Queue/InfoQueue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095" w:name="связанные-задачи-195"/>
    <w:p>
      <w:pPr>
        <w:pStyle w:val="Heading3"/>
      </w:pPr>
      <w:r>
        <w:t xml:space="preserve">1. Связанные задачи</w:t>
      </w:r>
    </w:p>
    <w:bookmarkStart w:id="1094" w:name="соответствует-задача-i128-1415"/>
    <w:p>
      <w:pPr>
        <w:pStyle w:val="Heading4"/>
      </w:pPr>
      <w:r>
        <w:t xml:space="preserve">1.1. 🔗 Соответствует задача: I128-1415</w:t>
      </w:r>
    </w:p>
    <w:p>
      <w:pPr>
        <w:pStyle w:val="BlockText"/>
      </w:pPr>
      <w:hyperlink r:id="rId1093">
        <w:r>
          <w:rPr>
            <w:rStyle w:val="Hyperlink"/>
            <w:b/>
            <w:bCs/>
          </w:rPr>
          <w:t xml:space="preserve">[I128-1415]</w:t>
        </w:r>
      </w:hyperlink>
      <w:r>
        <w:t xml:space="preserve"> </w:t>
      </w:r>
      <w:r>
        <w:t xml:space="preserve">Редизайн страницы информации об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94"/>
    <w:bookmarkEnd w:id="1095"/>
    <w:bookmarkEnd w:id="1096"/>
    <w:bookmarkStart w:id="1102" w:name="X3646146d6841963e41a70142fe2f8f663bcb528"/>
    <w:p>
      <w:pPr>
        <w:pStyle w:val="Heading2"/>
      </w:pPr>
      <w:r>
        <w:t xml:space="preserve">[I128-1472] 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t xml:space="preserve">@@</w:t>
      </w:r>
      <w:r>
        <w:t xml:space="preserve">@info</w:t>
      </w:r>
    </w:p>
    <w:p>
      <w:pPr>
        <w:pStyle w:val="BodyText"/>
      </w:pPr>
      <w:hyperlink r:id="rId1097">
        <w:r>
          <w:rPr>
            <w:rStyle w:val="Hyperlink"/>
          </w:rPr>
          <w:t xml:space="preserve">+</w:t>
        </w:r>
      </w:hyperlink>
      <w:r>
        <w:t xml:space="preserve"> </w:t>
      </w:r>
      <w:r>
        <w:t xml:space="preserve">В настройках ЭБ сформирован пункт Групповые права доступа, в котором можно создать объекты для последующего наследования прав на полные тексты от них. Это позволяет более комфортно управлять правами на полные тексты в ЭБ.</w:t>
      </w:r>
      <w:r>
        <w:t xml:space="preserve"> </w:t>
      </w:r>
      <w:r>
        <w:t xml:space="preserve">!image</w:t>
      </w:r>
      <w:r>
        <w:rPr>
          <w:strike/>
        </w:rPr>
        <w:t xml:space="preserve">2024</w:t>
      </w:r>
      <w:r>
        <w:t xml:space="preserve">12</w:t>
      </w:r>
      <w:r>
        <w:rPr>
          <w:strike/>
        </w:rPr>
        <w:t xml:space="preserve">19</w:t>
      </w:r>
      <w:r>
        <w:t xml:space="preserve">02</w:t>
      </w:r>
      <w:r>
        <w:rPr>
          <w:strike/>
        </w:rPr>
        <w:t xml:space="preserve">44</w:t>
      </w:r>
      <w:r>
        <w:t xml:space="preserve">49-983.png!</w:t>
      </w:r>
      <w:r>
        <w:t xml:space="preserve"> </w:t>
      </w:r>
      <w:hyperlink r:id="rId1097">
        <w:r>
          <w:rPr>
            <w:rStyle w:val="Hyperlink"/>
          </w:rPr>
          <w:t xml:space="preserve">+</w:t>
        </w:r>
      </w:hyperlink>
      <w:r>
        <w:t xml:space="preserve"> </w:t>
      </w:r>
      <w:r>
        <w:t xml:space="preserve">В свойствах полного текста появилась настройка</w:t>
      </w:r>
      <w:r>
        <w:t xml:space="preserve"> </w:t>
      </w:r>
      <w:r>
        <w:t xml:space="preserve">“Групповое право”</w:t>
      </w:r>
      <w:r>
        <w:t xml:space="preserve">, которая позволяет выбрать объект для наследования прав от него</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01-540.png!</w:t>
      </w:r>
      <w:r>
        <w:t xml:space="preserve"> </w:t>
      </w:r>
      <w:hyperlink r:id="rId1097">
        <w:r>
          <w:rPr>
            <w:rStyle w:val="Hyperlink"/>
          </w:rPr>
          <w:t xml:space="preserve">+</w:t>
        </w:r>
      </w:hyperlink>
      <w:r>
        <w:t xml:space="preserve"> </w:t>
      </w:r>
      <w:r>
        <w:t xml:space="preserve">В управлении записями ЭБ появилась кнопка</w:t>
      </w:r>
      <w:r>
        <w:t xml:space="preserve"> </w:t>
      </w:r>
      <w:r>
        <w:t xml:space="preserve">“Установить группу прав”</w:t>
      </w:r>
      <w:r>
        <w:t xml:space="preserve">, которая позволяет для выбранных записей полных тестов сменить группу прав.</w:t>
      </w:r>
    </w:p>
    <w:p>
      <w:pPr>
        <w:pStyle w:val="BodyText"/>
      </w:pPr>
      <w:r>
        <w:t xml:space="preserve">!image</w:t>
      </w:r>
      <w:r>
        <w:rPr>
          <w:strike/>
        </w:rPr>
        <w:t xml:space="preserve">2024</w:t>
      </w:r>
      <w:r>
        <w:t xml:space="preserve">12</w:t>
      </w:r>
      <w:r>
        <w:rPr>
          <w:strike/>
        </w:rPr>
        <w:t xml:space="preserve">19</w:t>
      </w:r>
      <w:r>
        <w:t xml:space="preserve">02</w:t>
      </w:r>
      <w:r>
        <w:rPr>
          <w:strike/>
        </w:rPr>
        <w:t xml:space="preserve">47</w:t>
      </w:r>
      <w:r>
        <w:t xml:space="preserve">48-964.png!</w:t>
      </w:r>
      <w:r>
        <w:t xml:space="preserve"> </w:t>
      </w:r>
      <w:hyperlink r:id="rId1097">
        <w:r>
          <w:rPr>
            <w:rStyle w:val="Hyperlink"/>
          </w:rPr>
          <w:t xml:space="preserve">+</w:t>
        </w:r>
      </w:hyperlink>
      <w:r>
        <w:t xml:space="preserve"> </w:t>
      </w:r>
      <w:r>
        <w:t xml:space="preserve">WIrbis.Mnu.ComboSelector обзавелся 3мя дополнительными параметрами: irbMnuFormat - имя формата, irbMnuFormatBase - базовый модуль формата, irbMnuFormatRecMfn - mfn записи для расформатирования. В случае если не указано имя mnu (в т.ч. и параметры секции INI для имени mnu) - контрол попытается использовать эти три параметра. Результатом расформатирования должен быть текстовый буфер, соответствующий формату mnu-файла. Пример использования можно посмотреть в модуле FT, файле api.php</w:t>
      </w:r>
    </w:p>
    <w:p>
      <w:pPr>
        <w:pStyle w:val="BodyText"/>
      </w:pPr>
      <w:hyperlink r:id="rId1098"/>
      <w:r>
        <w:t xml:space="preserve"> </w:t>
      </w:r>
      <w:r>
        <w:t xml:space="preserve">Исправлена ошибка при которой в АРМ Администратор разрушались контролы, указанные в $this-&gt;_adminRecListTools модуля.</w:t>
      </w:r>
      <w:r>
        <w:t xml:space="preserve"> </w:t>
      </w:r>
      <w:hyperlink r:id="rId1098"/>
      <w:r>
        <w:t xml:space="preserve"> </w:t>
      </w:r>
      <w:r>
        <w:t xml:space="preserve">Исправлена ошибка при которой невозможно было использовать WIrbis/Actions/ButtonActions/_ButtonManagers.inc через очередь задач.</w:t>
      </w:r>
    </w:p>
    <w:p>
      <w:pPr>
        <w:pStyle w:val="BodyText"/>
      </w:pPr>
      <w:r>
        <w:t xml:space="preserve">@@@</w:t>
      </w:r>
      <w:r>
        <w:t xml:space="preserve"> </w:t>
      </w:r>
      <w:r>
        <w:t xml:space="preserve">@@</w:t>
      </w:r>
      <w:r>
        <w:t xml:space="preserve">@info</w:t>
      </w:r>
    </w:p>
    <w:p>
      <w:pPr>
        <w:pStyle w:val="BodyText"/>
      </w:pPr>
      <w:r>
        <w:t xml:space="preserve">I128-1470</w:t>
      </w:r>
    </w:p>
    <w:p>
      <w:pPr>
        <w:pStyle w:val="BodyText"/>
      </w:pPr>
      <w:r>
        <w:t xml:space="preserve">@@@</w:t>
      </w:r>
      <w:r>
        <w:t xml:space="preserve"> </w:t>
      </w:r>
      <w:r>
        <w:t xml:space="preserve">1. Activity</w:t>
      </w:r>
    </w:p>
    <w:bookmarkStart w:id="1101" w:name="связанные-задачи-196"/>
    <w:p>
      <w:pPr>
        <w:pStyle w:val="Heading3"/>
      </w:pPr>
      <w:r>
        <w:t xml:space="preserve">1. Связанные задачи</w:t>
      </w:r>
    </w:p>
    <w:bookmarkStart w:id="1100" w:name="соответствует-задача-i128-1470"/>
    <w:p>
      <w:pPr>
        <w:pStyle w:val="Heading4"/>
      </w:pPr>
      <w:r>
        <w:t xml:space="preserve">1.1. 🔗 Соответствует задача: I128-1470</w:t>
      </w:r>
    </w:p>
    <w:p>
      <w:pPr>
        <w:pStyle w:val="BlockText"/>
      </w:pPr>
      <w:hyperlink r:id="rId1099">
        <w:r>
          <w:rPr>
            <w:rStyle w:val="Hyperlink"/>
            <w:b/>
            <w:bCs/>
          </w:rPr>
          <w:t xml:space="preserve">[I128-1470]</w:t>
        </w:r>
      </w:hyperlink>
      <w:r>
        <w:t xml:space="preserve"> </w:t>
      </w:r>
      <w:r>
        <w:t xml:space="preserve">Создать кнопку</w:t>
      </w:r>
      <w:r>
        <w:t xml:space="preserve"> </w:t>
      </w:r>
      <w:r>
        <w:t xml:space="preserve">“Сменить групповое право доступа”</w:t>
      </w:r>
      <w:r>
        <w:t xml:space="preserve"> </w:t>
      </w:r>
      <w:r>
        <w:t xml:space="preserve">для отмеченных или найденных полных текстов в модуле ЭБ на вкладке Электронная библиотека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0"/>
    <w:bookmarkEnd w:id="1101"/>
    <w:bookmarkEnd w:id="1102"/>
    <w:bookmarkStart w:id="1106" w:name="X7c282cd20f8f07ab519c944005f08faa30701a4"/>
    <w:p>
      <w:pPr>
        <w:pStyle w:val="Heading2"/>
      </w:pPr>
      <w:r>
        <w:t xml:space="preserve">[I128-1482] исследование предложения по добавлению в словарь по 5 методу информацию о метках полей для приоретизации совпадений по отдельным важным полям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i/>
          <w:iCs/>
        </w:rPr>
        <w:t xml:space="preserve">Нет описания</w:t>
      </w:r>
    </w:p>
    <w:bookmarkStart w:id="1105" w:name="связанные-задачи-197"/>
    <w:p>
      <w:pPr>
        <w:pStyle w:val="Heading3"/>
      </w:pPr>
      <w:r>
        <w:t xml:space="preserve">1. Связанные задачи</w:t>
      </w:r>
    </w:p>
    <w:bookmarkStart w:id="1104" w:name="соответствует-задача-i128-873"/>
    <w:p>
      <w:pPr>
        <w:pStyle w:val="Heading4"/>
      </w:pPr>
      <w:r>
        <w:t xml:space="preserve">1.1. 🔗 Соответствует задача: I128-873</w:t>
      </w:r>
    </w:p>
    <w:p>
      <w:pPr>
        <w:pStyle w:val="BlockText"/>
      </w:pPr>
      <w:hyperlink r:id="rId1103">
        <w:r>
          <w:rPr>
            <w:rStyle w:val="Hyperlink"/>
            <w:b/>
            <w:bCs/>
          </w:rPr>
          <w:t xml:space="preserve">[I128-873]</w:t>
        </w:r>
      </w:hyperlink>
      <w:r>
        <w:t xml:space="preserve"> </w:t>
      </w:r>
      <w:r>
        <w:t xml:space="preserve">исследование предложения по добавлению в словарь по 5 методу информацию о метках полей для приоретизации совпадений по отдельным важным полям</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4"/>
    <w:bookmarkEnd w:id="1105"/>
    <w:bookmarkEnd w:id="1106"/>
    <w:bookmarkStart w:id="1111" w:name="Xe5e0d5855e8e85146a4d998a4e9f507a64f68a1"/>
    <w:p>
      <w:pPr>
        <w:pStyle w:val="Heading2"/>
      </w:pPr>
      <w:r>
        <w:t xml:space="preserve">[I128-1483] программой для считывания меток RFID с железки Iron Logic Z2 USB в linux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hyperlink r:id="rId1107">
        <w:r>
          <w:rPr>
            <w:rStyle w:val="Hyperlink"/>
          </w:rPr>
          <w:t xml:space="preserve">https://e.mail.ru/inbox/0:17053898200157989206:0/</w:t>
        </w:r>
      </w:hyperlink>
    </w:p>
    <w:p>
      <w:pPr>
        <w:pStyle w:val="BodyText"/>
      </w:pPr>
      <w:r>
        <w:t xml:space="preserve">на этой бд. как только будет готов дистрибутив</w:t>
      </w:r>
    </w:p>
    <w:bookmarkStart w:id="1110" w:name="связанные-задачи-198"/>
    <w:p>
      <w:pPr>
        <w:pStyle w:val="Heading3"/>
      </w:pPr>
      <w:r>
        <w:t xml:space="preserve">1. Связанные задачи</w:t>
      </w:r>
    </w:p>
    <w:bookmarkStart w:id="1109" w:name="соответствует-задача-i128-886"/>
    <w:p>
      <w:pPr>
        <w:pStyle w:val="Heading4"/>
      </w:pPr>
      <w:r>
        <w:t xml:space="preserve">1.1. 🔗 Соответствует задача: I128-886</w:t>
      </w:r>
    </w:p>
    <w:p>
      <w:pPr>
        <w:pStyle w:val="BlockText"/>
      </w:pPr>
      <w:hyperlink r:id="rId1108">
        <w:r>
          <w:rPr>
            <w:rStyle w:val="Hyperlink"/>
            <w:b/>
            <w:bCs/>
          </w:rPr>
          <w:t xml:space="preserve">[I128-886]</w:t>
        </w:r>
      </w:hyperlink>
      <w:r>
        <w:t xml:space="preserve"> </w:t>
      </w:r>
      <w:r>
        <w:t xml:space="preserve">программой для считывания меток RFID с железки Iron Logic Z2 USB в linux</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09"/>
    <w:bookmarkEnd w:id="1110"/>
    <w:bookmarkEnd w:id="1111"/>
    <w:bookmarkStart w:id="1115" w:name="X60fc382abc247f66538750e15d2d444420cb5d4"/>
    <w:p>
      <w:pPr>
        <w:pStyle w:val="Heading2"/>
      </w:pPr>
      <w:r>
        <w:t xml:space="preserve">[I128-1837] Интерактивные форматы в режиме просмотра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t xml:space="preserve">Обновлен раздел Help/GeneralDescription/Pft/Interactive.</w:t>
      </w:r>
    </w:p>
    <w:p>
      <w:pPr>
        <w:pStyle w:val="BodyText"/>
      </w:pPr>
      <w:r>
        <w:t xml:space="preserve">Что описано:</w:t>
      </w:r>
      <w:r>
        <w:t xml:space="preserve"> </w:t>
      </w:r>
      <w:r>
        <w:t xml:space="preserve">- назначение интерактивного формата и признак имени</w:t>
      </w:r>
      <w:r>
        <w:t xml:space="preserve"> </w:t>
      </w:r>
      <w:r>
        <w:rPr>
          <w:rStyle w:val="VerbatimChar"/>
        </w:rPr>
        <w:t xml:space="preserve">#</w:t>
      </w:r>
      <w:r>
        <w:t xml:space="preserve">;</w:t>
      </w:r>
      <w:r>
        <w:t xml:space="preserve"> </w:t>
      </w:r>
      <w:r>
        <w:t xml:space="preserve">- ввод переменных параметров через РЛ подполей и модельное поле</w:t>
      </w:r>
      <w:r>
        <w:t xml:space="preserve"> </w:t>
      </w:r>
      <w:r>
        <w:rPr>
          <w:rStyle w:val="VerbatimChar"/>
        </w:rPr>
        <w:t xml:space="preserve">991</w:t>
      </w:r>
      <w:r>
        <w:t xml:space="preserve">;</w:t>
      </w:r>
      <w:r>
        <w:t xml:space="preserve"> </w:t>
      </w:r>
      <w:r>
        <w:t xml:space="preserve">- применение в списочной печати и оперативном просмотре документов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r>
        <w:t xml:space="preserve"> </w:t>
      </w:r>
      <w:r>
        <w:t xml:space="preserve">- настройка справочника форматов через</w:t>
      </w:r>
      <w:r>
        <w:t xml:space="preserve"> </w:t>
      </w:r>
      <w:r>
        <w:rPr>
          <w:rStyle w:val="VerbatimChar"/>
        </w:rPr>
        <w:t xml:space="preserve">[MAIN](MAIN) ACTPFTMNU=</w:t>
      </w:r>
      <w:r>
        <w:t xml:space="preserve">, значение по умолчанию</w:t>
      </w:r>
      <w:r>
        <w:t xml:space="preserve"> </w:t>
      </w:r>
      <w:r>
        <w:rPr>
          <w:rStyle w:val="VerbatimChar"/>
        </w:rPr>
        <w:t xml:space="preserve">ACTPFT.MNU</w:t>
      </w:r>
      <w:r>
        <w:t xml:space="preserve">;</w:t>
      </w:r>
      <w:r>
        <w:t xml:space="preserve"> </w:t>
      </w:r>
      <w:r>
        <w:t xml:space="preserve">- повторный ввод параметров через строку статуса и горячая клавиша</w:t>
      </w:r>
      <w:r>
        <w:t xml:space="preserve"> </w:t>
      </w:r>
      <w:r>
        <w:rPr>
          <w:rStyle w:val="VerbatimChar"/>
        </w:rPr>
        <w:t xml:space="preserve">Alt-T</w:t>
      </w:r>
      <w:r>
        <w:t xml:space="preserve">;</w:t>
      </w:r>
      <w:r>
        <w:t xml:space="preserve"> </w:t>
      </w:r>
      <w:r>
        <w:t xml:space="preserve">- примеры статистических форматов для</w:t>
      </w:r>
      <w:r>
        <w:t xml:space="preserve"> </w:t>
      </w:r>
      <w:r>
        <w:rPr>
          <w:rStyle w:val="VerbatimChar"/>
        </w:rPr>
        <w:t xml:space="preserve">IBIS</w:t>
      </w:r>
      <w:r>
        <w:t xml:space="preserve"> </w:t>
      </w:r>
      <w:r>
        <w:t xml:space="preserve">и</w:t>
      </w:r>
      <w:r>
        <w:t xml:space="preserve"> </w:t>
      </w:r>
      <w:r>
        <w:rPr>
          <w:rStyle w:val="VerbatimChar"/>
        </w:rPr>
        <w:t xml:space="preserve">RDR</w:t>
      </w:r>
      <w:r>
        <w:t xml:space="preserve">.</w:t>
      </w:r>
    </w:p>
    <w:bookmarkStart w:id="1114" w:name="связанные-задачи-199"/>
    <w:p>
      <w:pPr>
        <w:pStyle w:val="Heading3"/>
      </w:pPr>
      <w:r>
        <w:t xml:space="preserve">1. Связанные задачи</w:t>
      </w:r>
    </w:p>
    <w:bookmarkStart w:id="1113" w:name="соответствует-задача-i128-1596"/>
    <w:p>
      <w:pPr>
        <w:pStyle w:val="Heading4"/>
      </w:pPr>
      <w:r>
        <w:t xml:space="preserve">1.1. 🔗 Соответствует задача: I128-1596</w:t>
      </w:r>
    </w:p>
    <w:p>
      <w:pPr>
        <w:pStyle w:val="BlockText"/>
      </w:pPr>
      <w:hyperlink r:id="rId1112">
        <w:r>
          <w:rPr>
            <w:rStyle w:val="Hyperlink"/>
            <w:b/>
            <w:bCs/>
          </w:rPr>
          <w:t xml:space="preserve">[I128-1596]</w:t>
        </w:r>
      </w:hyperlink>
      <w:r>
        <w:t xml:space="preserve"> </w:t>
      </w:r>
      <w:r>
        <w:t xml:space="preserve">режим ИНТЕРАКТИВНЫЕ ФОРМАТЫ (в разделе ПРОСМОТР главного меню)</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13"/>
    <w:bookmarkEnd w:id="1114"/>
    <w:bookmarkEnd w:id="1115"/>
    <w:bookmarkStart w:id="1119" w:name="X40a052dbd00ff4321c515063a657f728573b7c0"/>
    <w:p>
      <w:pPr>
        <w:pStyle w:val="Heading2"/>
      </w:pPr>
      <w:r>
        <w:t xml:space="preserve">[I128-2103] Доработка поисковой выдачи портала на bootstrap5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03:25</w:t>
      </w:r>
    </w:p>
    <w:p>
      <w:pPr>
        <w:pStyle w:val="BodyText"/>
      </w:pPr>
      <w:r>
        <w:t xml:space="preserve">Доработать поиск (как в И64+):</w:t>
      </w:r>
      <w:r>
        <w:t xml:space="preserve"> </w:t>
      </w:r>
      <w:r>
        <w:t xml:space="preserve"># 1. Выделять искомый термин в результатах поиска, добавлять элемент в котором найден поисковый запрос, например здесь нет на записи Путырский, следует добавить строку из полной записи где он есть (Доп.точки доступа: Путырский Н.В./сост) и выделить Путырский (подчеркнуть синим цветом). !image</w:t>
      </w:r>
      <w:r>
        <w:rPr>
          <w:strike/>
        </w:rPr>
        <w:t xml:space="preserve">2025</w:t>
      </w:r>
      <w:r>
        <w:t xml:space="preserve">12</w:t>
      </w:r>
      <w:r>
        <w:rPr>
          <w:strike/>
        </w:rPr>
        <w:t xml:space="preserve">09</w:t>
      </w:r>
      <w:r>
        <w:t xml:space="preserve">13</w:t>
      </w:r>
      <w:r>
        <w:rPr>
          <w:strike/>
        </w:rPr>
        <w:t xml:space="preserve">50</w:t>
      </w:r>
      <w:r>
        <w:t xml:space="preserve">58-045.png!</w:t>
      </w:r>
    </w:p>
    <w:p>
      <w:pPr>
        <w:pStyle w:val="BodyText"/>
      </w:pPr>
      <w:r>
        <w:t xml:space="preserve">!image</w:t>
      </w:r>
      <w:r>
        <w:rPr>
          <w:strike/>
        </w:rPr>
        <w:t xml:space="preserve">2025</w:t>
      </w:r>
      <w:r>
        <w:t xml:space="preserve">12</w:t>
      </w:r>
      <w:r>
        <w:rPr>
          <w:strike/>
        </w:rPr>
        <w:t xml:space="preserve">09</w:t>
      </w:r>
      <w:r>
        <w:t xml:space="preserve">13</w:t>
      </w:r>
      <w:r>
        <w:rPr>
          <w:strike/>
        </w:rPr>
        <w:t xml:space="preserve">53</w:t>
      </w:r>
      <w:r>
        <w:t xml:space="preserve">25-775.png!</w:t>
      </w:r>
    </w:p>
    <w:p>
      <w:pPr>
        <w:pStyle w:val="Compact"/>
        <w:numPr>
          <w:ilvl w:val="0"/>
          <w:numId w:val="1266"/>
        </w:numPr>
      </w:pPr>
      <w:r>
        <w:t xml:space="preserve">Если поисковый запрос найден в полном тесте в единичном экземпляре, дополнить запись строкой</w:t>
      </w:r>
      <w:r>
        <w:t xml:space="preserve"> </w:t>
      </w:r>
      <w:r>
        <w:t xml:space="preserve">“Найдено в полном тесте - с.Х”</w:t>
      </w:r>
      <w:r>
        <w:t xml:space="preserve"> </w:t>
      </w:r>
      <w:r>
        <w:t xml:space="preserve">и отобразить предложение, в котором впервые встречается поисковый запрос, при этом запрос должен быть выделен (по аналогии с И64+): !image</w:t>
      </w:r>
      <w:r>
        <w:rPr>
          <w:strike/>
        </w:rPr>
        <w:t xml:space="preserve">2025</w:t>
      </w:r>
      <w:r>
        <w:t xml:space="preserve">12</w:t>
      </w:r>
      <w:r>
        <w:rPr>
          <w:strike/>
        </w:rPr>
        <w:t xml:space="preserve">09</w:t>
      </w:r>
      <w:r>
        <w:t xml:space="preserve">14</w:t>
      </w:r>
      <w:r>
        <w:rPr>
          <w:strike/>
        </w:rPr>
        <w:t xml:space="preserve">00</w:t>
      </w:r>
      <w:r>
        <w:t xml:space="preserve">23-251.png!</w:t>
      </w:r>
    </w:p>
    <w:p>
      <w:pPr>
        <w:pStyle w:val="FirstParagraph"/>
      </w:pPr>
      <w:r>
        <w:t xml:space="preserve">и гугл книгами:</w:t>
      </w:r>
    </w:p>
    <w:p>
      <w:pPr>
        <w:pStyle w:val="BodyText"/>
      </w:pPr>
      <w:r>
        <w:t xml:space="preserve">!image</w:t>
      </w:r>
      <w:r>
        <w:rPr>
          <w:strike/>
        </w:rPr>
        <w:t xml:space="preserve">2025</w:t>
      </w:r>
      <w:r>
        <w:t xml:space="preserve">12</w:t>
      </w:r>
      <w:r>
        <w:rPr>
          <w:strike/>
        </w:rPr>
        <w:t xml:space="preserve">09</w:t>
      </w:r>
      <w:r>
        <w:t xml:space="preserve">14</w:t>
      </w:r>
      <w:r>
        <w:rPr>
          <w:strike/>
        </w:rPr>
        <w:t xml:space="preserve">38</w:t>
      </w:r>
      <w:r>
        <w:t xml:space="preserve">42-164.png!</w:t>
      </w:r>
    </w:p>
    <w:p>
      <w:pPr>
        <w:pStyle w:val="BodyText"/>
      </w:pPr>
      <w:r>
        <w:t xml:space="preserve">визуально - как в гугл книгах но в наших цветах.</w:t>
      </w:r>
    </w:p>
    <w:p>
      <w:pPr>
        <w:numPr>
          <w:ilvl w:val="0"/>
          <w:numId w:val="1267"/>
        </w:numPr>
      </w:pPr>
      <w:r>
        <w:t xml:space="preserve">При наличии у пользователя прав на просмотр полного теста строка должна быть ссылкой и вести к этой же строке в просмотрщике. Кнопка</w:t>
      </w:r>
      <w:r>
        <w:t xml:space="preserve"> </w:t>
      </w:r>
      <w:r>
        <w:t xml:space="preserve">“Просмотр издания”</w:t>
      </w:r>
      <w:r>
        <w:t xml:space="preserve"> </w:t>
      </w:r>
      <w:r>
        <w:t xml:space="preserve">и</w:t>
      </w:r>
      <w:r>
        <w:t xml:space="preserve"> </w:t>
      </w:r>
      <w:r>
        <w:t xml:space="preserve">“Полный текст”</w:t>
      </w:r>
      <w:r>
        <w:t xml:space="preserve"> </w:t>
      </w:r>
      <w:r>
        <w:t xml:space="preserve">на странице полного описания так же должны приводить к странице с результатом поискового запроса. Поисковый запрос должен быть подчёркнут (как после полнотекстового поиска внутри просмотрщика).</w:t>
      </w:r>
    </w:p>
    <w:p>
      <w:pPr>
        <w:numPr>
          <w:ilvl w:val="0"/>
          <w:numId w:val="1267"/>
        </w:numPr>
      </w:pPr>
      <w:r>
        <w:t xml:space="preserve">Если поисковый запрос найден в полном тесте несколько раз, отображать слайдер с элементами управления и индикаторами для первых 4 результатов поиска. Также со ссылками на результаты поиска внутри полного текста. </w:t>
      </w:r>
    </w:p>
    <w:bookmarkStart w:id="1118" w:name="связанные-задачи-200"/>
    <w:p>
      <w:pPr>
        <w:pStyle w:val="Heading3"/>
      </w:pPr>
      <w:r>
        <w:t xml:space="preserve">1.1. Связанные задачи</w:t>
      </w:r>
    </w:p>
    <w:bookmarkStart w:id="1117" w:name="соответствует-задача-i128-1980"/>
    <w:p>
      <w:pPr>
        <w:pStyle w:val="Heading4"/>
      </w:pPr>
      <w:r>
        <w:t xml:space="preserve">1.1.1. 🔗 Соответствует задача: I128-1980</w:t>
      </w:r>
    </w:p>
    <w:p>
      <w:pPr>
        <w:pStyle w:val="BlockText"/>
      </w:pPr>
      <w:hyperlink r:id="rId1116">
        <w:r>
          <w:rPr>
            <w:rStyle w:val="Hyperlink"/>
            <w:b/>
            <w:bCs/>
          </w:rPr>
          <w:t xml:space="preserve">[I128-1980]</w:t>
        </w:r>
      </w:hyperlink>
      <w:r>
        <w:t xml:space="preserve"> </w:t>
      </w:r>
      <w:r>
        <w:t xml:space="preserve">Доработка поисковой выдачи портала на bootstrap5</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117"/>
    <w:bookmarkEnd w:id="1118"/>
    <w:bookmarkEnd w:id="1119"/>
    <w:bookmarkStart w:id="1123" w:name="Xd76c1a89cbb524a21cf3b3999cc668f1aa78727"/>
    <w:p>
      <w:pPr>
        <w:pStyle w:val="Heading2"/>
      </w:pPr>
      <w:r>
        <w:t xml:space="preserve">[I128-852] Автоматическое создание файлов БД ИРБИС 64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68"/>
        </w:numPr>
      </w:pPr>
      <w:r>
        <w:rPr>
          <w:rStyle w:val="VerbatimChar"/>
        </w:rPr>
        <w:t xml:space="preserve">Help/Server128/Setup/Irbis64DefaultFiles</w:t>
      </w:r>
      <w:r>
        <w:t xml:space="preserve"> </w:t>
      </w:r>
      <w:r>
        <w:t xml:space="preserve">- автоматическое создание файлов БД ИРБИС 64 при установке.</w:t>
      </w:r>
    </w:p>
    <w:p>
      <w:pPr>
        <w:pStyle w:val="FirstParagraph"/>
      </w:pPr>
      <w:r>
        <w:rPr>
          <w:b/>
          <w:bCs/>
          <w:i/>
          <w:iCs/>
        </w:rPr>
        <w:t xml:space="preserve">Измененные страницы:</w:t>
      </w:r>
    </w:p>
    <w:p>
      <w:pPr>
        <w:pStyle w:val="Compact"/>
        <w:numPr>
          <w:ilvl w:val="0"/>
          <w:numId w:val="1269"/>
        </w:numPr>
      </w:pPr>
      <w:r>
        <w:rPr>
          <w:rStyle w:val="VerbatimChar"/>
        </w:rPr>
        <w:t xml:space="preserve">Help/Server128/Setup</w:t>
      </w:r>
      <w:r>
        <w:t xml:space="preserve"> </w:t>
      </w:r>
      <w:r>
        <w:t xml:space="preserve">- добавлена ссылка на новый раздел и уточнение, что мастер установки может развернуть файлы из поставки, если каталог сервера или</w:t>
      </w:r>
      <w:r>
        <w:t xml:space="preserve"> </w:t>
      </w:r>
      <w:r>
        <w:rPr>
          <w:rStyle w:val="VerbatimChar"/>
        </w:rPr>
        <w:t xml:space="preserve">datai</w:t>
      </w:r>
      <w:r>
        <w:t xml:space="preserve"> </w:t>
      </w:r>
      <w:r>
        <w:t xml:space="preserve">еще не подготовлен.</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описан сценарий первичного развертывания локального серверного окружения ИРБИС 64 из поставки ИРБИС 128. Новый раздел объясняет, когда мастер установки копирует серверные файлы и технологические файлы БД из</w:t>
      </w:r>
      <w:r>
        <w:t xml:space="preserve"> </w:t>
      </w:r>
      <w:r>
        <w:rPr>
          <w:rStyle w:val="VerbatimChar"/>
        </w:rPr>
        <w:t xml:space="preserve">modules/i128f/Distr</w:t>
      </w:r>
      <w:r>
        <w:t xml:space="preserve">, какие права на каталог проверяются, как создаются</w:t>
      </w:r>
      <w:r>
        <w:t xml:space="preserve"> </w:t>
      </w:r>
      <w:r>
        <w:rPr>
          <w:rStyle w:val="VerbatimChar"/>
        </w:rPr>
        <w:t xml:space="preserve">datai</w:t>
      </w:r>
      <w:r>
        <w:t xml:space="preserve"> </w:t>
      </w:r>
      <w:r>
        <w:t xml:space="preserve">и</w:t>
      </w:r>
      <w:r>
        <w:t xml:space="preserve"> </w:t>
      </w:r>
      <w:r>
        <w:rPr>
          <w:rStyle w:val="VerbatimChar"/>
        </w:rPr>
        <w:t xml:space="preserve">workdir</w:t>
      </w:r>
      <w:r>
        <w:t xml:space="preserve">, какие INI-файлы обновляются и как результат связан с выбором</w:t>
      </w:r>
      <w:r>
        <w:t xml:space="preserve"> </w:t>
      </w:r>
      <w:r>
        <w:rPr>
          <w:rStyle w:val="VerbatimChar"/>
        </w:rPr>
        <w:t xml:space="preserve">DP_Irbis64Direct</w:t>
      </w:r>
      <w:r>
        <w:t xml:space="preserve">.</w:t>
      </w:r>
    </w:p>
    <w:p>
      <w:pPr>
        <w:pStyle w:val="BodyText"/>
      </w:pPr>
      <w:r>
        <w:t xml:space="preserve">Скриншоты не добавлялись: изменение описывает технический сценарий установки и состав действий мастера, а не новую пользовательскую форму.</w:t>
      </w:r>
    </w:p>
    <w:bookmarkStart w:id="1122" w:name="связанные-задачи-201"/>
    <w:p>
      <w:pPr>
        <w:pStyle w:val="Heading3"/>
      </w:pPr>
      <w:r>
        <w:t xml:space="preserve">1. Связанные задачи</w:t>
      </w:r>
    </w:p>
    <w:bookmarkStart w:id="1121" w:name="соответствует-задача-i128-369"/>
    <w:p>
      <w:pPr>
        <w:pStyle w:val="Heading4"/>
      </w:pPr>
      <w:r>
        <w:t xml:space="preserve">1.1. 🔗 Соответствует задача: I128-369</w:t>
      </w:r>
    </w:p>
    <w:p>
      <w:pPr>
        <w:pStyle w:val="BlockText"/>
      </w:pPr>
      <w:hyperlink r:id="rId1120">
        <w:r>
          <w:rPr>
            <w:rStyle w:val="Hyperlink"/>
            <w:b/>
            <w:bCs/>
          </w:rPr>
          <w:t xml:space="preserve">[I128-369]</w:t>
        </w:r>
      </w:hyperlink>
      <w:r>
        <w:t xml:space="preserve"> </w:t>
      </w:r>
      <w:r>
        <w:t xml:space="preserve">Автоматическое создание файлов БД ИРБИС 64 из дефолтных при установке системы</w:t>
      </w:r>
      <w:r>
        <w:t xml:space="preserve"> </w:t>
      </w:r>
      <w:r>
        <w:t xml:space="preserve">Статус:</w:t>
      </w:r>
      <w:r>
        <w:t xml:space="preserve"> </w:t>
      </w:r>
      <w:r>
        <w:rPr>
          <w:rStyle w:val="VerbatimChar"/>
        </w:rPr>
        <w:t xml:space="preserve">Завершено</w:t>
      </w:r>
      <w:r>
        <w:t xml:space="preserve"> </w:t>
      </w:r>
      <w:r>
        <w:t xml:space="preserve">| Автор: Антон Марфин</w:t>
      </w:r>
    </w:p>
    <w:bookmarkEnd w:id="1121"/>
    <w:bookmarkEnd w:id="1122"/>
    <w:bookmarkEnd w:id="1123"/>
    <w:bookmarkStart w:id="1127" w:name="X7bcb06fba81f23e8aec4626ae5fc3dfdd4829f0"/>
    <w:p>
      <w:pPr>
        <w:pStyle w:val="Heading2"/>
      </w:pPr>
      <w:r>
        <w:t xml:space="preserve">[I128-971] Виды поиска БД сводного каталога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0"/>
        </w:numPr>
      </w:pPr>
      <w:r>
        <w:rPr>
          <w:rStyle w:val="VerbatimChar"/>
        </w:rPr>
        <w:t xml:space="preserve">Cataloguer/CataloguerGuide/UnionCatalogActions</w:t>
      </w:r>
      <w:r>
        <w:t xml:space="preserve"> </w:t>
      </w:r>
      <w:r>
        <w:t xml:space="preserve">- добавлен перечень доступных видов поиска БД сводного каталога.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разделе о работе с БД сводного каталога описаны основные библиографические и дополнительные технологические виды поиска, используемые в ИРБИС 128. Для каждого вида поиска указано, какие данные искать и какой поисковый префикс использует система.</w:t>
      </w:r>
    </w:p>
    <w:bookmarkStart w:id="1126" w:name="связанные-задачи-202"/>
    <w:p>
      <w:pPr>
        <w:pStyle w:val="Heading3"/>
      </w:pPr>
      <w:r>
        <w:t xml:space="preserve">1. Связанные задачи</w:t>
      </w:r>
    </w:p>
    <w:bookmarkStart w:id="1125" w:name="соответствует-задача-i128-968"/>
    <w:p>
      <w:pPr>
        <w:pStyle w:val="Heading4"/>
      </w:pPr>
      <w:r>
        <w:t xml:space="preserve">1.1. 🔗 Соответствует задача: I128-968</w:t>
      </w:r>
    </w:p>
    <w:p>
      <w:pPr>
        <w:pStyle w:val="BlockText"/>
      </w:pPr>
      <w:hyperlink r:id="rId1124">
        <w:r>
          <w:rPr>
            <w:rStyle w:val="Hyperlink"/>
            <w:b/>
            <w:bCs/>
          </w:rPr>
          <w:t xml:space="preserve">[I128-968]</w:t>
        </w:r>
      </w:hyperlink>
      <w:r>
        <w:t xml:space="preserve"> </w:t>
      </w:r>
      <w:r>
        <w:t xml:space="preserve">В БД сводного каталога добавить недостающие поиски для работы с ирбси 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25"/>
    <w:bookmarkEnd w:id="1126"/>
    <w:bookmarkEnd w:id="1127"/>
    <w:bookmarkStart w:id="1128" w:name="X9bcaf2a3aa7c12e63e04b66ea76741f2056203d"/>
    <w:p>
      <w:pPr>
        <w:pStyle w:val="Heading2"/>
      </w:pPr>
      <w:r>
        <w:t xml:space="preserve">[I128-2626] Физически удаленные записи не отображаются при форматировании по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13:15</w:t>
      </w:r>
    </w:p>
    <w:p>
      <w:pPr>
        <w:pStyle w:val="BodyText"/>
      </w:pPr>
      <w:r>
        <w:rPr>
          <w:b/>
          <w:bCs/>
          <w:i/>
          <w:iCs/>
        </w:rPr>
        <w:t xml:space="preserve">Проблема:</w:t>
      </w:r>
      <w:r>
        <w:t xml:space="preserve"> </w:t>
      </w:r>
      <w:r>
        <w:t xml:space="preserve">При форматировании записи, списка MFN или диапазона MFN физически удаленная запись могла не отображаться в результате. Из-за этого пользователь не видел, что запрошенный MFN присутствует в диапазоне или списке как физически удаленная запись.</w:t>
      </w:r>
    </w:p>
    <w:p>
      <w:pPr>
        <w:pStyle w:val="BodyText"/>
      </w:pPr>
      <w:r>
        <w:rPr>
          <w:b/>
          <w:bCs/>
          <w:i/>
          <w:iCs/>
        </w:rPr>
        <w:t xml:space="preserve">Решение:</w:t>
      </w:r>
      <w:r>
        <w:t xml:space="preserve"> </w:t>
      </w:r>
      <w:r>
        <w:t xml:space="preserve">Физически удаленные записи теперь явно возвращаются в результате форматирования. Для отдельного MFN и списка MFN отображается отрицательный MFN и понятное сообщение о физическом удалении записи; для диапазона сохраняется совместимое представление с отрицательным MFN.</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DP*Irbis64Native</w:t>
      </w:r>
      <w:r>
        <w:t xml:space="preserve"> </w:t>
      </w:r>
      <w:r>
        <w:t xml:space="preserve">восстановлена общая обработка форматирования по</w:t>
      </w:r>
      <w:r>
        <w:t xml:space="preserve"> </w:t>
      </w:r>
      <w:r>
        <w:rPr>
          <w:rStyle w:val="VerbatimChar"/>
        </w:rPr>
        <w:t xml:space="preserve">MfnList</w:t>
      </w:r>
      <w:r>
        <w:t xml:space="preserve">, диапазону и виртуальным записям. Код чтения</w:t>
      </w:r>
      <w:r>
        <w:t xml:space="preserve"> </w:t>
      </w:r>
      <w:r>
        <w:rPr>
          <w:rStyle w:val="VerbatimChar"/>
        </w:rPr>
        <w:t xml:space="preserve">REC*PHYS_DELETE</w:t>
      </w:r>
      <w:r>
        <w:t xml:space="preserve"> </w:t>
      </w:r>
      <w:r>
        <w:t xml:space="preserve">больше не отбрасывается wrappers</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а обрабатывается через единый путь</w:t>
      </w:r>
      <w:r>
        <w:t xml:space="preserve"> </w:t>
      </w:r>
      <w:r>
        <w:rPr>
          <w:rStyle w:val="VerbatimChar"/>
        </w:rPr>
        <w:t xml:space="preserve">RecFormat</w:t>
      </w:r>
      <w:r>
        <w:t xml:space="preserve">.</w:t>
      </w:r>
    </w:p>
    <w:p>
      <w:pPr>
        <w:pStyle w:val="BodyText"/>
      </w:pPr>
      <w:r>
        <w:rPr>
          <w:b/>
          <w:bCs/>
          <w:i/>
          <w:iCs/>
        </w:rPr>
        <w:t xml:space="preserve">Поведение других провайдеров:</w:t>
      </w:r>
      <w:r>
        <w:t xml:space="preserve"> </w:t>
      </w:r>
      <w:r>
        <w:rPr>
          <w:rStyle w:val="VerbatimChar"/>
        </w:rPr>
        <w:t xml:space="preserve">DP*Irbis64Direct</w:t>
      </w:r>
      <w:r>
        <w:t xml:space="preserve"> </w:t>
      </w:r>
      <w:r>
        <w:t xml:space="preserve">уже отображал физически удаленные записи при форматировании: для отдельного MFN и списка MFN возвращается отрицательный MFN и сообщение</w:t>
      </w:r>
      <w:r>
        <w:t xml:space="preserve"> </w:t>
      </w:r>
      <w:r>
        <w:rPr>
          <w:rStyle w:val="VerbatimChar"/>
        </w:rPr>
        <w:t xml:space="preserve">***ЗАПИСЬ ФИЗИЧЕСКИ УДАЛЕНА****</w:t>
      </w:r>
      <w:r>
        <w:t xml:space="preserve">, для диапазона возвращается отрицательный MFN с пустым форматированием.</w:t>
      </w:r>
      <w:r>
        <w:t xml:space="preserve"> </w:t>
      </w:r>
      <w:r>
        <w:rPr>
          <w:rStyle w:val="VerbatimChar"/>
        </w:rPr>
        <w:t xml:space="preserve">DP*Irbis64</w:t>
      </w:r>
      <w:r>
        <w:t xml:space="preserve"> </w:t>
      </w:r>
      <w:r>
        <w:t xml:space="preserve">и</w:t>
      </w:r>
      <w:r>
        <w:t xml:space="preserve"> </w:t>
      </w:r>
      <w:r>
        <w:rPr>
          <w:rStyle w:val="VerbatimChar"/>
        </w:rPr>
        <w:t xml:space="preserve">DP*Irbis64r</w:t>
      </w:r>
      <w:r>
        <w:t xml:space="preserve"> </w:t>
      </w:r>
      <w:r>
        <w:t xml:space="preserve">не имеют собственной реализации</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они отправляют команды внешнему TCP/IP-серверу ИРБИС64 и отображают то, что вернул сервер. У остальных</w:t>
      </w:r>
      <w:r>
        <w:t xml:space="preserve"> </w:t>
      </w:r>
      <w:r>
        <w:rPr>
          <w:rStyle w:val="VerbatimChar"/>
        </w:rPr>
        <w:t xml:space="preserve">DP***</w:t>
      </w:r>
      <w:r>
        <w:t xml:space="preserve"> </w:t>
      </w:r>
      <w:r>
        <w:t xml:space="preserve">провайдеров в текущем коде нет собственных</w:t>
      </w:r>
      <w:r>
        <w:t xml:space="preserve"> </w:t>
      </w:r>
      <w:r>
        <w:rPr>
          <w:rStyle w:val="VerbatimChar"/>
        </w:rPr>
        <w:t xml:space="preserve">RecFormat*</w:t>
      </w:r>
      <w:r>
        <w:t xml:space="preserve">, поэтому этот сценарий для них не реализован отдельной локальной логикой.</w:t>
      </w:r>
    </w:p>
    <w:bookmarkEnd w:id="1128"/>
    <w:bookmarkStart w:id="1129" w:name="Xa40a931deed1ea5c6a2cfc80af2e3fb1a810197"/>
    <w:p>
      <w:pPr>
        <w:pStyle w:val="Heading2"/>
      </w:pPr>
      <w:r>
        <w:t xml:space="preserve">[I128-2729] Заказ ЭДД вместо брони при возврате книги на бронеполку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17:06</w:t>
      </w:r>
    </w:p>
    <w:p>
      <w:pPr>
        <w:pStyle w:val="BodyText"/>
      </w:pPr>
      <w:r>
        <w:rPr>
          <w:b/>
          <w:bCs/>
          <w:i/>
          <w:iCs/>
        </w:rPr>
        <w:t xml:space="preserve">Проблема:</w:t>
      </w:r>
    </w:p>
    <w:p>
      <w:pPr>
        <w:pStyle w:val="BodyText"/>
      </w:pPr>
      <w:r>
        <w:t xml:space="preserve">В АРМ «Книговыдача» при возврате книги от читателя на бронеполку запись в БД RQST могла оставаться с признаком «Электронная доставка документа». Из-за этого заказ отображался как ЭДД и не попадал в список бронеполки с учетом территории читателя и места хранения экземпляра.</w:t>
      </w:r>
    </w:p>
    <w:p>
      <w:pPr>
        <w:pStyle w:val="BodyText"/>
      </w:pPr>
      <w:r>
        <w:rPr>
          <w:b/>
          <w:bCs/>
          <w:i/>
          <w:iCs/>
        </w:rPr>
        <w:t xml:space="preserve">Решение:</w:t>
      </w:r>
    </w:p>
    <w:p>
      <w:pPr>
        <w:pStyle w:val="BodyText"/>
      </w:pPr>
      <w:r>
        <w:t xml:space="preserve">При переводе заказа в бронь система очищает признаки ЭДД/продления и заново устанавливает текущее место выдачи. Возвращенная на бронеполку книга отображается как бронь, а не как заказ электронной доставки документа.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Bookland::TransformRqstAsBrone</w:t>
      </w:r>
      <w:r>
        <w:t xml:space="preserve"> </w:t>
      </w:r>
      <w:r>
        <w:t xml:space="preserve">при преобразовании переиспользуемой записи RQST поле</w:t>
      </w:r>
      <w:r>
        <w:t xml:space="preserve"> </w:t>
      </w:r>
      <w:r>
        <w:rPr>
          <w:rStyle w:val="VerbatimChar"/>
        </w:rPr>
        <w:t xml:space="preserve">102</w:t>
      </w:r>
      <w:r>
        <w:t xml:space="preserve"> </w:t>
      </w:r>
      <w:r>
        <w:t xml:space="preserve">заполняется текущим</w:t>
      </w:r>
      <w:r>
        <w:t xml:space="preserve"> </w:t>
      </w:r>
      <w:r>
        <w:rPr>
          <w:rStyle w:val="VerbatimChar"/>
        </w:rPr>
        <w:t xml:space="preserve">mkv</w:t>
      </w:r>
      <w:r>
        <w:t xml:space="preserve">, поле</w:t>
      </w:r>
      <w:r>
        <w:t xml:space="preserve"> </w:t>
      </w:r>
      <w:r>
        <w:rPr>
          <w:rStyle w:val="VerbatimChar"/>
        </w:rPr>
        <w:t xml:space="preserve">928</w:t>
      </w:r>
      <w:r>
        <w:t xml:space="preserve"> </w:t>
      </w:r>
      <w:r>
        <w:t xml:space="preserve">очищается, после чего обновляются даты брони и выбранный экземпляр в поле</w:t>
      </w:r>
      <w:r>
        <w:t xml:space="preserve"> </w:t>
      </w:r>
      <w:r>
        <w:rPr>
          <w:rStyle w:val="VerbatimChar"/>
        </w:rPr>
        <w:t xml:space="preserve">910</w:t>
      </w:r>
      <w:r>
        <w:t xml:space="preserve">.</w:t>
      </w:r>
    </w:p>
    <w:bookmarkEnd w:id="1129"/>
    <w:bookmarkStart w:id="1130" w:name="X696b863eed38d50e7b7fb11ddbec9653b96028d"/>
    <w:p>
      <w:pPr>
        <w:pStyle w:val="Heading2"/>
      </w:pPr>
      <w:r>
        <w:t xml:space="preserve">[I128-2730] Несогласованные внутренние контракты словаря и XRF в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17:26</w:t>
      </w:r>
    </w:p>
    <w:p>
      <w:pPr>
        <w:pStyle w:val="BodyText"/>
      </w:pPr>
      <w:r>
        <w:rPr>
          <w:b/>
          <w:bCs/>
          <w:i/>
          <w:iCs/>
        </w:rPr>
        <w:t xml:space="preserve">Проблема:</w:t>
      </w:r>
      <w:r>
        <w:t xml:space="preserve"> </w:t>
      </w:r>
      <w:r>
        <w:t xml:space="preserve">В</w:t>
      </w:r>
      <w:r>
        <w:t xml:space="preserve"> </w:t>
      </w:r>
      <w:r>
        <w:rPr>
          <w:rStyle w:val="VerbatimChar"/>
        </w:rPr>
        <w:t xml:space="preserve">DP_Irbis64Native</w:t>
      </w:r>
      <w:r>
        <w:t xml:space="preserve"> </w:t>
      </w:r>
      <w:r>
        <w:t xml:space="preserve">часть внутренних методов словаря при ошибке отсутствующего инвертного файла возвращала только код ошибки вместо стандартной пары</w:t>
      </w:r>
      <w:r>
        <w:t xml:space="preserve"> </w:t>
      </w:r>
      <w:r>
        <w:rPr>
          <w:rStyle w:val="VerbatimChar"/>
        </w:rPr>
        <w:t xml:space="preserve">[код, термин]</w:t>
      </w:r>
      <w:r>
        <w:t xml:space="preserve">. Дополнительно автоопределение формата XRF использовало неявные bool</w:t>
      </w:r>
      <w:r>
        <w:rPr>
          <w:strike/>
        </w:rPr>
        <w:t xml:space="preserve">ключи массива, а путь B</w:t>
      </w:r>
      <w:r>
        <w:t xml:space="preserve">дерева для пустого индекса не полностью соответствовал описанной структуре. Из</w:t>
      </w:r>
      <w:r>
        <w:rPr>
          <w:strike/>
        </w:rPr>
        <w:t xml:space="preserve">за этого статический анализ PHP 8.1 показывал предупреждения о несогласованных типах в native</w:t>
      </w:r>
      <w:r>
        <w:t xml:space="preserve">провайдере.</w:t>
      </w:r>
    </w:p>
    <w:p>
      <w:pPr>
        <w:pStyle w:val="BodyText"/>
      </w:pPr>
      <w:r>
        <w:rPr>
          <w:b/>
          <w:bCs/>
          <w:i/>
          <w:iCs/>
        </w:rPr>
        <w:t xml:space="preserve">Решение:</w:t>
      </w:r>
      <w:r>
        <w:t xml:space="preserve"> </w:t>
      </w:r>
      <w:r>
        <w:t xml:space="preserve">Внутренние контракты приведены к единой форме: методы словаря возвращают одинаковую структуру результата даже при ошибке, счетчики автоопределения XRF используют явные числовые ключи, а путь пустого индекса содержит все обязательные поля. Поведение provider-слоя для пользовательских сценариев не меняется.</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IrbisSpaceNative::FindTerm</w:t>
      </w:r>
      <w:r>
        <w:t xml:space="preserve">,</w:t>
      </w:r>
      <w:r>
        <w:t xml:space="preserve"> </w:t>
      </w: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ошибочная ветка</w:t>
      </w:r>
      <w:r>
        <w:t xml:space="preserve"> </w:t>
      </w:r>
      <w:r>
        <w:rPr>
          <w:rStyle w:val="VerbatimChar"/>
        </w:rPr>
        <w:t xml:space="preserve">InvSpace === null</w:t>
      </w:r>
      <w:r>
        <w:t xml:space="preserve"> </w:t>
      </w:r>
      <w:r>
        <w:t xml:space="preserve">теперь возвращает</w:t>
      </w:r>
      <w:r>
        <w:t xml:space="preserve"> </w:t>
      </w:r>
      <w:r>
        <w:rPr>
          <w:rStyle w:val="VerbatimChar"/>
        </w:rPr>
        <w:t xml:space="preserve">[XpftConst::ERR_FILEINVERT, '']</w:t>
      </w:r>
      <w:r>
        <w:t xml:space="preserve">. В</w:t>
      </w:r>
      <w:r>
        <w:t xml:space="preserve"> </w:t>
      </w:r>
      <w:r>
        <w:rPr>
          <w:rStyle w:val="VerbatimChar"/>
        </w:rPr>
        <w:t xml:space="preserve">MstSpace::Open</w:t>
      </w:r>
      <w:r>
        <w:t xml:space="preserve"> </w:t>
      </w:r>
      <w:r>
        <w:t xml:space="preserve">счетчики определения формата XRF переведены с bool</w:t>
      </w:r>
      <w:r>
        <w:rPr>
          <w:strike/>
        </w:rPr>
        <w:t xml:space="preserve">ключей на int</w:t>
      </w:r>
      <w:r>
        <w:t xml:space="preserve">ключи. В</w:t>
      </w:r>
      <w:r>
        <w:t xml:space="preserve"> </w:t>
      </w:r>
      <w:r>
        <w:rPr>
          <w:rStyle w:val="VerbatimChar"/>
        </w:rPr>
        <w:t xml:space="preserve">TreeManager::findPath</w:t>
      </w:r>
      <w:r>
        <w:t xml:space="preserve"> </w:t>
      </w:r>
      <w:r>
        <w:t xml:space="preserve">начальный leaf-path для пустой базы дополнен ключом</w:t>
      </w:r>
      <w:r>
        <w:t xml:space="preserve"> </w:t>
      </w:r>
      <w:r>
        <w:rPr>
          <w:rStyle w:val="VerbatimChar"/>
        </w:rPr>
        <w:t xml:space="preserve">index</w:t>
      </w:r>
      <w:r>
        <w:t xml:space="preserve">.</w:t>
      </w:r>
    </w:p>
    <w:bookmarkEnd w:id="1130"/>
    <w:bookmarkStart w:id="1131" w:name="X44177559678ce8a967e020b0b310f62bc647abf"/>
    <w:p>
      <w:pPr>
        <w:pStyle w:val="Heading2"/>
      </w:pPr>
      <w:r>
        <w:t xml:space="preserve">[I128-2731] Небезопасное чтение настроек News в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24.07.2026 17:48</w:t>
      </w:r>
    </w:p>
    <w:p>
      <w:pPr>
        <w:pStyle w:val="BodyText"/>
      </w:pPr>
      <w:r>
        <w:rPr>
          <w:b/>
          <w:bCs/>
          <w:i/>
          <w:iCs/>
        </w:rPr>
        <w:t xml:space="preserve">Проблема:</w:t>
      </w:r>
    </w:p>
    <w:p>
      <w:pPr>
        <w:pStyle w:val="BodyText"/>
      </w:pPr>
      <w:r>
        <w:t xml:space="preserve">В тестовом модуле TestA настройки новостной ленты читались напрямую из</w:t>
      </w:r>
      <w:r>
        <w:t xml:space="preserve"> </w:t>
      </w:r>
      <w:r>
        <w:rPr>
          <w:rStyle w:val="VerbatimChar"/>
        </w:rPr>
        <w:t xml:space="preserve">$OPTIONS['News']('News')</w:t>
      </w:r>
      <w:r>
        <w:t xml:space="preserve">. Если общий массив настроек не был инициализирован, был равен</w:t>
      </w:r>
      <w:r>
        <w:t xml:space="preserve"> </w:t>
      </w:r>
      <w:r>
        <w:rPr>
          <w:rStyle w:val="VerbatimChar"/>
        </w:rPr>
        <w:t xml:space="preserve">null</w:t>
      </w:r>
      <w:r>
        <w:t xml:space="preserve"> </w:t>
      </w:r>
      <w:r>
        <w:t xml:space="preserve">или секция</w:t>
      </w:r>
      <w:r>
        <w:t xml:space="preserve"> </w:t>
      </w:r>
      <w:r>
        <w:rPr>
          <w:rStyle w:val="VerbatimChar"/>
        </w:rPr>
        <w:t xml:space="preserve">News</w:t>
      </w:r>
      <w:r>
        <w:t xml:space="preserve"> </w:t>
      </w:r>
      <w:r>
        <w:t xml:space="preserve">имела неожиданный тип, открытие административной панели или редактора записи могло приводить к предупреждениям PHP и ошибкам статического анализа.</w:t>
      </w:r>
    </w:p>
    <w:p>
      <w:pPr>
        <w:pStyle w:val="BodyText"/>
      </w:pPr>
      <w:r>
        <w:rPr>
          <w:b/>
          <w:bCs/>
          <w:i/>
          <w:iCs/>
        </w:rPr>
        <w:t xml:space="preserve">Решение:</w:t>
      </w:r>
    </w:p>
    <w:p>
      <w:pPr>
        <w:pStyle w:val="BodyText"/>
      </w:pPr>
      <w:r>
        <w:t xml:space="preserve">TestA продолжает использовать настройки</w:t>
      </w:r>
      <w:r>
        <w:t xml:space="preserve"> </w:t>
      </w:r>
      <w:r>
        <w:rPr>
          <w:rStyle w:val="VerbatimChar"/>
        </w:rPr>
        <w:t xml:space="preserve">News</w:t>
      </w:r>
      <w:r>
        <w:t xml:space="preserve"> </w:t>
      </w:r>
      <w:r>
        <w:t xml:space="preserve">в штатном сценарии, но теперь безопасно обрабатывает неполную конфигурацию: при отсутствии корректной секции</w:t>
      </w:r>
      <w:r>
        <w:t xml:space="preserve"> </w:t>
      </w:r>
      <w:r>
        <w:rPr>
          <w:rStyle w:val="VerbatimChar"/>
        </w:rPr>
        <w:t xml:space="preserve">News</w:t>
      </w:r>
      <w:r>
        <w:t xml:space="preserve"> </w:t>
      </w:r>
      <w:r>
        <w:t xml:space="preserve">модуль использует пустой идентификатор ленты и пустой список выбора. Это сохраняет запуск TestA и не меняет внешний контракт заполненной конфигурации.</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modules/TestA/api.php</w:t>
      </w:r>
      <w:r>
        <w:t xml:space="preserve"> </w:t>
      </w:r>
      <w:r>
        <w:t xml:space="preserve">чтение</w:t>
      </w:r>
      <w:r>
        <w:t xml:space="preserve"> </w:t>
      </w:r>
      <w:r>
        <w:rPr>
          <w:rStyle w:val="VerbatimChar"/>
        </w:rPr>
        <w:t xml:space="preserve">$OPTIONS['News']('News')</w:t>
      </w:r>
      <w:r>
        <w:t xml:space="preserve"> </w:t>
      </w:r>
      <w:r>
        <w:t xml:space="preserve">вынесено в общий helper с проверкой типа</w:t>
      </w:r>
      <w:r>
        <w:t xml:space="preserve"> </w:t>
      </w:r>
      <w:r>
        <w:rPr>
          <w:rStyle w:val="VerbatimChar"/>
        </w:rPr>
        <w:t xml:space="preserve">$OPTIONS</w:t>
      </w:r>
      <w:r>
        <w:t xml:space="preserve"> </w:t>
      </w:r>
      <w:r>
        <w:t xml:space="preserve">и вложенной секции</w:t>
      </w:r>
      <w:r>
        <w:t xml:space="preserve"> </w:t>
      </w:r>
      <w:r>
        <w:rPr>
          <w:rStyle w:val="VerbatimChar"/>
        </w:rPr>
        <w:t xml:space="preserve">News</w:t>
      </w:r>
      <w:r>
        <w:t xml:space="preserve">. Значение</w:t>
      </w:r>
      <w:r>
        <w:t xml:space="preserve"> </w:t>
      </w:r>
      <w:r>
        <w:rPr>
          <w:rStyle w:val="VerbatimChar"/>
        </w:rPr>
        <w:t xml:space="preserve">defnid</w:t>
      </w:r>
      <w:r>
        <w:t xml:space="preserve"> </w:t>
      </w:r>
      <w:r>
        <w:t xml:space="preserve">и список</w:t>
      </w:r>
      <w:r>
        <w:t xml:space="preserve"> </w:t>
      </w:r>
      <w:r>
        <w:rPr>
          <w:rStyle w:val="VerbatimChar"/>
        </w:rPr>
        <w:t xml:space="preserve">nid</w:t>
      </w:r>
      <w:r>
        <w:t xml:space="preserve"> </w:t>
      </w:r>
      <w:r>
        <w:t xml:space="preserve">получаются через безопасные методы, поэтому прямые обращения к nullable/non-array options из целевых точек Phan устранены.</w:t>
      </w:r>
    </w:p>
    <w:bookmarkEnd w:id="1131"/>
    <w:bookmarkStart w:id="1135" w:name="X7d3f9b620dff506b1817420b84f16857fe53f4e"/>
    <w:p>
      <w:pPr>
        <w:pStyle w:val="Heading2"/>
      </w:pPr>
      <w:r>
        <w:t xml:space="preserve">[I128-2782] Неавторизованный вызов Admin/SaveOpts изменяет системные настройки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2026.2.6</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02.09.2026 01:07</w:t>
      </w:r>
    </w:p>
    <w:p>
      <w:pPr>
        <w:pStyle w:val="BodyText"/>
      </w:pPr>
      <w:r>
        <w:rPr>
          <w:b/>
          <w:bCs/>
        </w:rPr>
        <w:t xml:space="preserve">Проблема:</w:t>
      </w:r>
    </w:p>
    <w:p>
      <w:pPr>
        <w:pStyle w:val="BodyText"/>
      </w:pPr>
      <w:r>
        <w:t xml:space="preserve">Системные настройки АРМ Администратор можно было изменить не только из защищенного интерфейса администратора, но и прямым вызовом Admin/SaveOpts. Такой запрос мог перезаписать конфигурацию приложения и нарушить работу сайта.</w:t>
      </w:r>
    </w:p>
    <w:p>
      <w:pPr>
        <w:pStyle w:val="BodyText"/>
      </w:pPr>
      <w:r>
        <w:rPr>
          <w:b/>
          <w:bCs/>
        </w:rPr>
        <w:t xml:space="preserve">Решение:</w:t>
      </w:r>
    </w:p>
    <w:p>
      <w:pPr>
        <w:pStyle w:val="BodyText"/>
      </w:pPr>
      <w:r>
        <w:t xml:space="preserve">Сохранение системных настроек теперь выполняется только для авторизованного пользователя с правом EDIT на модуль Admin. Прямые вызовы без нужных прав отклоняются до обработки переданных параметров, а некорректный набор настроек не применяется.</w:t>
      </w:r>
    </w:p>
    <w:p>
      <w:pPr>
        <w:pStyle w:val="BodyText"/>
      </w:pPr>
      <w:r>
        <w:rPr>
          <w:b/>
          <w:bCs/>
        </w:rPr>
        <w:t xml:space="preserve">Технические подробности:</w:t>
      </w:r>
    </w:p>
    <w:p>
      <w:pPr>
        <w:pStyle w:val="BodyText"/>
      </w:pPr>
      <w:r>
        <w:t xml:space="preserve">Проверка прав добавлена в серверный action и прямой __call-путь сохранения настроек. Запись config.php выполняется единым методом через безопасную сериализацию данных, без ручной сборки PHP-кода строковой конкатенацией. Внутренние системные сценарии, которым нужно сохранять настройки без пользовательского action, переведены на явный служебный вызов.</w:t>
      </w:r>
    </w:p>
    <w:p>
      <w:r>
        <w:pict>
          <v:rect style="width:0;height:1.5pt" o:hralign="center" o:hrstd="t" o:hr="t"/>
        </w:pict>
      </w:r>
    </w:p>
    <w:bookmarkStart w:id="1132" w:name="проблема"/>
    <w:p>
      <w:pPr>
        <w:pStyle w:val="Heading3"/>
      </w:pPr>
      <w:r>
        <w:t xml:space="preserve">1. Проблема</w:t>
      </w:r>
    </w:p>
    <w:p>
      <w:pPr>
        <w:pStyle w:val="FirstParagraph"/>
      </w:pPr>
      <w:r>
        <w:t xml:space="preserve">Публичный action</w:t>
      </w:r>
      <w:r>
        <w:t xml:space="preserve"> </w:t>
      </w:r>
      <w:r>
        <w:rPr>
          <w:rStyle w:val="VerbatimChar"/>
        </w:rPr>
        <w:t xml:space="preserve">Admin/SaveOpts</w:t>
      </w:r>
      <w:r>
        <w:t xml:space="preserve"> </w:t>
      </w:r>
      <w:r>
        <w:t xml:space="preserve">можно было вызвать напрямую через</w:t>
      </w:r>
      <w:r>
        <w:t xml:space="preserve"> </w:t>
      </w:r>
      <w:r>
        <w:rPr>
          <w:rStyle w:val="VerbatimChar"/>
        </w:rPr>
        <w:t xml:space="preserve">WIrbis</w:t>
      </w:r>
      <w:r>
        <w:t xml:space="preserve"> </w:t>
      </w:r>
      <w:r>
        <w:t xml:space="preserve">без собственной серверной проверки прав. При этом</w:t>
      </w:r>
      <w:r>
        <w:t xml:space="preserve"> </w:t>
      </w:r>
      <w:r>
        <w:rPr>
          <w:rStyle w:val="VerbatimChar"/>
        </w:rPr>
        <w:t xml:space="preserve">config.php</w:t>
      </w:r>
      <w:r>
        <w:t xml:space="preserve"> </w:t>
      </w:r>
      <w:r>
        <w:t xml:space="preserve">формировался ручной строковой конкатенацией значений</w:t>
      </w:r>
      <w:r>
        <w:t xml:space="preserve"> </w:t>
      </w:r>
      <w:r>
        <w:rPr>
          <w:rStyle w:val="VerbatimChar"/>
        </w:rPr>
        <w:t xml:space="preserve">$OPTIONS</w:t>
      </w:r>
      <w:r>
        <w:t xml:space="preserve">, что позволяло повредить конфигурацию специальными символами в значениях настроек.</w:t>
      </w:r>
    </w:p>
    <w:bookmarkEnd w:id="1132"/>
    <w:bookmarkStart w:id="1133" w:name="решение"/>
    <w:p>
      <w:pPr>
        <w:pStyle w:val="Heading3"/>
      </w:pPr>
      <w:r>
        <w:t xml:space="preserve">2. Решение</w:t>
      </w:r>
    </w:p>
    <w:p>
      <w:pPr>
        <w:pStyle w:val="Compact"/>
        <w:numPr>
          <w:ilvl w:val="0"/>
          <w:numId w:val="1271"/>
        </w:numPr>
      </w:pPr>
      <w:r>
        <w:t xml:space="preserve">сохранение системных настроек требует авторизованного пользователя с правом</w:t>
      </w:r>
      <w:r>
        <w:t xml:space="preserve"> </w:t>
      </w:r>
      <w:r>
        <w:rPr>
          <w:rStyle w:val="VerbatimChar"/>
        </w:rPr>
        <w:t xml:space="preserve">EDIT</w:t>
      </w:r>
      <w:r>
        <w:t xml:space="preserve"> </w:t>
      </w:r>
      <w:r>
        <w:t xml:space="preserve">на запись модуля Admin;</w:t>
      </w:r>
    </w:p>
    <w:p>
      <w:pPr>
        <w:pStyle w:val="Compact"/>
        <w:numPr>
          <w:ilvl w:val="0"/>
          <w:numId w:val="1271"/>
        </w:numPr>
      </w:pPr>
      <w:r>
        <w:rPr>
          <w:rStyle w:val="VerbatimChar"/>
        </w:rPr>
        <w:t xml:space="preserve">config.php</w:t>
      </w:r>
      <w:r>
        <w:t xml:space="preserve"> </w:t>
      </w:r>
      <w:r>
        <w:t xml:space="preserve">записывается через</w:t>
      </w:r>
      <w:r>
        <w:t xml:space="preserve"> </w:t>
      </w:r>
      <w:r>
        <w:rPr>
          <w:rStyle w:val="VerbatimChar"/>
        </w:rPr>
        <w:t xml:space="preserve">var_export($OPTIONS, true)</w:t>
      </w:r>
      <w:r>
        <w:t xml:space="preserve">, без ручной конкатенации значений;</w:t>
      </w:r>
    </w:p>
    <w:p>
      <w:pPr>
        <w:pStyle w:val="Compact"/>
        <w:numPr>
          <w:ilvl w:val="0"/>
          <w:numId w:val="1271"/>
        </w:numPr>
      </w:pPr>
      <w:r>
        <w:t xml:space="preserve">прямой</w:t>
      </w:r>
      <w:r>
        <w:t xml:space="preserve"> </w:t>
      </w:r>
      <w:r>
        <w:rPr>
          <w:rStyle w:val="VerbatimChar"/>
        </w:rPr>
        <w:t xml:space="preserve">Admin-&gt;SaveOpts()</w:t>
      </w:r>
      <w:r>
        <w:t xml:space="preserve"> </w:t>
      </w:r>
      <w:r>
        <w:t xml:space="preserve">через deprecated</w:t>
      </w:r>
      <w:r>
        <w:t xml:space="preserve"> </w:t>
      </w:r>
      <w:r>
        <w:rPr>
          <w:rStyle w:val="VerbatimChar"/>
        </w:rPr>
        <w:t xml:space="preserve">id=0</w:t>
      </w:r>
      <w:r>
        <w:t xml:space="preserve"> </w:t>
      </w:r>
      <w:r>
        <w:t xml:space="preserve">также не меняет конфигурацию без прав;</w:t>
      </w:r>
    </w:p>
    <w:p>
      <w:pPr>
        <w:pStyle w:val="Compact"/>
        <w:numPr>
          <w:ilvl w:val="0"/>
          <w:numId w:val="1271"/>
        </w:numPr>
      </w:pPr>
      <w:r>
        <w:t xml:space="preserve">внутренние системные сохранения в</w:t>
      </w:r>
      <w:r>
        <w:t xml:space="preserve"> </w:t>
      </w:r>
      <w:r>
        <w:rPr>
          <w:rStyle w:val="VerbatimChar"/>
        </w:rPr>
        <w:t xml:space="preserve">MoveOSchemeStart</w:t>
      </w:r>
      <w:r>
        <w:t xml:space="preserve"> </w:t>
      </w:r>
      <w:r>
        <w:t xml:space="preserve">и провайдерах ИРБИС 64 переведены на явный</w:t>
      </w:r>
      <w:r>
        <w:t xml:space="preserve"> </w:t>
      </w:r>
      <w:r>
        <w:rPr>
          <w:rStyle w:val="VerbatimChar"/>
        </w:rPr>
        <w:t xml:space="preserve">SaveSystemOptionsFile(false)</w:t>
      </w:r>
      <w:r>
        <w:t xml:space="preserve">.</w:t>
      </w:r>
    </w:p>
    <w:bookmarkEnd w:id="1133"/>
    <w:bookmarkStart w:id="1134" w:name="проверки"/>
    <w:p>
      <w:pPr>
        <w:pStyle w:val="Heading3"/>
      </w:pPr>
      <w:r>
        <w:t xml:space="preserve">3. Проверки</w:t>
      </w:r>
    </w:p>
    <w:p>
      <w:pPr>
        <w:pStyle w:val="Compact"/>
        <w:numPr>
          <w:ilvl w:val="0"/>
          <w:numId w:val="1272"/>
        </w:numPr>
      </w:pPr>
      <w:r>
        <w:rPr>
          <w:rStyle w:val="VerbatimChar"/>
        </w:rPr>
        <w:t xml:space="preserve">git diff --check</w:t>
      </w:r>
      <w:r>
        <w:t xml:space="preserve">;</w:t>
      </w:r>
    </w:p>
    <w:p>
      <w:pPr>
        <w:pStyle w:val="Compact"/>
        <w:numPr>
          <w:ilvl w:val="0"/>
          <w:numId w:val="1272"/>
        </w:numPr>
      </w:pPr>
      <w:r>
        <w:rPr>
          <w:rStyle w:val="VerbatimChar"/>
        </w:rPr>
        <w:t xml:space="preserve">php -l</w:t>
      </w:r>
      <w:r>
        <w:t xml:space="preserve"> </w:t>
      </w:r>
      <w:r>
        <w:t xml:space="preserve">для затронутых PHP-файлов;</w:t>
      </w:r>
    </w:p>
    <w:p>
      <w:pPr>
        <w:pStyle w:val="Compact"/>
        <w:numPr>
          <w:ilvl w:val="0"/>
          <w:numId w:val="1272"/>
        </w:numPr>
      </w:pPr>
      <w:r>
        <w:t xml:space="preserve">web-smoke без cookies:</w:t>
      </w:r>
      <w:r>
        <w:t xml:space="preserve"> </w:t>
      </w:r>
      <w:r>
        <w:rPr>
          <w:rStyle w:val="VerbatimChar"/>
        </w:rPr>
        <w:t xml:space="preserve">?id=WIrbis&amp;action=Admin%2FSaveOpts</w:t>
      </w:r>
      <w:r>
        <w:t xml:space="preserve"> </w:t>
      </w:r>
      <w:r>
        <w:t xml:space="preserve">возвращает отказ и не меняет</w:t>
      </w:r>
      <w:r>
        <w:t xml:space="preserve"> </w:t>
      </w:r>
      <w:r>
        <w:rPr>
          <w:rStyle w:val="VerbatimChar"/>
        </w:rPr>
        <w:t xml:space="preserve">config.php</w:t>
      </w:r>
      <w:r>
        <w:t xml:space="preserve">;</w:t>
      </w:r>
    </w:p>
    <w:p>
      <w:pPr>
        <w:pStyle w:val="Compact"/>
        <w:numPr>
          <w:ilvl w:val="0"/>
          <w:numId w:val="1272"/>
        </w:numPr>
      </w:pPr>
      <w:r>
        <w:t xml:space="preserve">web-smoke deprecated</w:t>
      </w:r>
      <w:r>
        <w:t xml:space="preserve"> </w:t>
      </w:r>
      <w:r>
        <w:rPr>
          <w:rStyle w:val="VerbatimChar"/>
        </w:rPr>
        <w:t xml:space="preserve">id=0&amp;idm=Admin&amp;ida=SaveOpts</w:t>
      </w:r>
      <w:r>
        <w:t xml:space="preserve"> </w:t>
      </w:r>
      <w:r>
        <w:t xml:space="preserve">и</w:t>
      </w:r>
      <w:r>
        <w:t xml:space="preserve"> </w:t>
      </w:r>
      <w:r>
        <w:rPr>
          <w:rStyle w:val="VerbatimChar"/>
        </w:rPr>
        <w:t xml:space="preserve">id=0&amp;idm=Admin&amp;ida=SaveSystemOptionsFile</w:t>
      </w:r>
      <w:r>
        <w:t xml:space="preserve">:</w:t>
      </w:r>
      <w:r>
        <w:t xml:space="preserve"> </w:t>
      </w:r>
      <w:r>
        <w:rPr>
          <w:rStyle w:val="VerbatimChar"/>
        </w:rPr>
        <w:t xml:space="preserve">config.php</w:t>
      </w:r>
      <w:r>
        <w:t xml:space="preserve"> </w:t>
      </w:r>
      <w:r>
        <w:t xml:space="preserve">не меняется;</w:t>
      </w:r>
    </w:p>
    <w:p>
      <w:pPr>
        <w:pStyle w:val="Compact"/>
        <w:numPr>
          <w:ilvl w:val="0"/>
          <w:numId w:val="1272"/>
        </w:numPr>
      </w:pPr>
      <w:r>
        <w:t xml:space="preserve">isolated PHP-smoke для разрешенного/запрещенного action и некорректного</w:t>
      </w:r>
      <w:r>
        <w:t xml:space="preserve"> </w:t>
      </w:r>
      <w:r>
        <w:rPr>
          <w:rStyle w:val="VerbatimChar"/>
        </w:rPr>
        <w:t xml:space="preserve">opts</w:t>
      </w:r>
      <w:r>
        <w:t xml:space="preserve">.</w:t>
      </w:r>
    </w:p>
    <w:p>
      <w:r>
        <w:pict>
          <v:rect style="width:0;height:1.5pt" o:hralign="center" o:hrstd="t" o:hr="t"/>
        </w:pict>
      </w:r>
    </w:p>
    <w:p>
      <w:pPr>
        <w:pStyle w:val="FirstParagraph"/>
      </w:pPr>
      <w:r>
        <w:t xml:space="preserve">Разрешение текущих конфликтов подготовлено в</w:t>
      </w:r>
      <w:r>
        <w:t xml:space="preserve"> </w:t>
      </w:r>
      <w:hyperlink r:id="rId684">
        <w:r>
          <w:rPr>
            <w:rStyle w:val="Hyperlink"/>
          </w:rPr>
          <w:t xml:space="preserve">PR #1359</w:t>
        </w:r>
      </w:hyperlink>
      <w:r>
        <w:t xml:space="preserve"> </w:t>
      </w:r>
      <w:r>
        <w:t xml:space="preserve">(</w:t>
      </w:r>
      <w:r>
        <w:rPr>
          <w:rStyle w:val="VerbatimChar"/>
        </w:rPr>
        <w:t xml:space="preserve">merge/release-2026.2-to-develop-pr1358 -&gt; develop</w:t>
      </w:r>
      <w:r>
        <w:t xml:space="preserve">, commit</w:t>
      </w:r>
      <w:r>
        <w:t xml:space="preserve"> </w:t>
      </w:r>
      <w:r>
        <w:rPr>
          <w:rStyle w:val="VerbatimChar"/>
        </w:rPr>
        <w:t xml:space="preserve">169484ec3bf1bde29110dd8cd22cf7f5b3fae057</w:t>
      </w:r>
      <w:r>
        <w:t xml:space="preserve">). Обе исходные ветки защищены от прямого push; отдельный PR сохраняет направление переноса release → develop. После принятия #1359 следует повторно проверить этот PR на новые изменения релизной ветки.</w:t>
      </w:r>
    </w:p>
    <w:p>
      <w:pPr>
        <w:pStyle w:val="BodyText"/>
      </w:pPr>
      <w:r>
        <w:t xml:space="preserve">Перенос всех изменений из</w:t>
      </w:r>
      <w:r>
        <w:t xml:space="preserve"> </w:t>
      </w:r>
      <w:r>
        <w:rPr>
          <w:rStyle w:val="VerbatimChar"/>
        </w:rPr>
        <w:t xml:space="preserve">release/2026.2</w:t>
      </w:r>
      <w:r>
        <w:t xml:space="preserve">, которые ещё не входят в</w:t>
      </w:r>
      <w:r>
        <w:t xml:space="preserve"> </w:t>
      </w:r>
      <w:r>
        <w:rPr>
          <w:rStyle w:val="VerbatimChar"/>
        </w:rPr>
        <w:t xml:space="preserve">develop</w:t>
      </w:r>
      <w:r>
        <w:t xml:space="preserve">.</w:t>
      </w:r>
    </w:p>
    <w:p>
      <w:pPr>
        <w:pStyle w:val="BodyText"/>
      </w:pPr>
      <w:r>
        <w:t xml:space="preserve">PR создан после merge</w:t>
      </w:r>
      <w:r>
        <w:t xml:space="preserve"> </w:t>
      </w:r>
      <w:hyperlink r:id="rId685">
        <w:r>
          <w:rPr>
            <w:rStyle w:val="Hyperlink"/>
          </w:rPr>
          <w:t xml:space="preserve">#1353</w:t>
        </w:r>
      </w:hyperlink>
      <w:r>
        <w:t xml:space="preserve">:</w:t>
      </w:r>
      <w:r>
        <w:t xml:space="preserve"> </w:t>
      </w:r>
      <w:hyperlink r:id="rId686">
        <w:r>
          <w:rPr>
            <w:rStyle w:val="Hyperlink"/>
          </w:rPr>
          <w:t xml:space="preserve">I128-2785</w:t>
        </w:r>
      </w:hyperlink>
      <w:r>
        <w:t xml:space="preserve">: SocketProxy отправляет внутренние HTTPS-запросы на порт 80.</w:t>
      </w:r>
    </w:p>
    <w:p>
      <w:pPr>
        <w:pStyle w:val="BodyText"/>
      </w:pPr>
      <w:r>
        <w:t xml:space="preserve">Пока этот PR открыт, последующие изменения</w:t>
      </w:r>
      <w:r>
        <w:t xml:space="preserve"> </w:t>
      </w:r>
      <w:r>
        <w:rPr>
          <w:rStyle w:val="VerbatimChar"/>
        </w:rPr>
        <w:t xml:space="preserve">release/2026.2</w:t>
      </w:r>
      <w:r>
        <w:t xml:space="preserve"> </w:t>
      </w:r>
      <w:r>
        <w:t xml:space="preserve">входят в него автоматически. Перед merge требуется проверить полный diff и пройти обычное review.</w:t>
      </w:r>
    </w:p>
    <w:p>
      <w:r>
        <w:pict>
          <v:rect style="width:0;height:1.5pt" o:hralign="center" o:hrstd="t" o:hr="t"/>
        </w:pict>
      </w:r>
    </w:p>
    <w:p>
      <w:pPr>
        <w:pStyle w:val="FirstParagraph"/>
      </w:pPr>
      <w:r>
        <w:t xml:space="preserve">Перенос накопленных исправлений</w:t>
      </w:r>
      <w:r>
        <w:t xml:space="preserve"> </w:t>
      </w:r>
      <w:r>
        <w:rPr>
          <w:rStyle w:val="VerbatimChar"/>
        </w:rPr>
        <w:t xml:space="preserve">release/2026.2</w:t>
      </w:r>
      <w:r>
        <w:t xml:space="preserve"> </w:t>
      </w:r>
      <w:r>
        <w:t xml:space="preserve">в</w:t>
      </w:r>
      <w:r>
        <w:t xml:space="preserve"> </w:t>
      </w:r>
      <w:r>
        <w:rPr>
          <w:rStyle w:val="VerbatimChar"/>
        </w:rPr>
        <w:t xml:space="preserve">develop</w:t>
      </w:r>
      <w:r>
        <w:t xml:space="preserve"> </w:t>
      </w:r>
      <w:r>
        <w:t xml:space="preserve">с разрешением конфликтов</w:t>
      </w:r>
      <w:r>
        <w:t xml:space="preserve"> </w:t>
      </w:r>
      <w:hyperlink r:id="rId687">
        <w:r>
          <w:rPr>
            <w:rStyle w:val="Hyperlink"/>
          </w:rPr>
          <w:t xml:space="preserve">PR #1358</w:t>
        </w:r>
      </w:hyperlink>
      <w:r>
        <w:t xml:space="preserve">.</w:t>
      </w:r>
    </w:p>
    <w:p>
      <w:pPr>
        <w:pStyle w:val="BodyText"/>
      </w:pPr>
      <w:r>
        <w:t xml:space="preserve">Обе исходные ветки защищены от прямого push. Отдельная ветка содержит merge текущего</w:t>
      </w:r>
      <w:r>
        <w:t xml:space="preserve"> </w:t>
      </w:r>
      <w:r>
        <w:rPr>
          <w:rStyle w:val="VerbatimChar"/>
        </w:rPr>
        <w:t xml:space="preserve">release/2026.2</w:t>
      </w:r>
      <w:r>
        <w:t xml:space="preserve"> </w:t>
      </w:r>
      <w:r>
        <w:t xml:space="preserve">(</w:t>
      </w:r>
      <w:r>
        <w:rPr>
          <w:rStyle w:val="VerbatimChar"/>
        </w:rPr>
        <w:t xml:space="preserve">e402d81e4d2a59c87254ea3bd62fbd805d6bd332</w:t>
      </w:r>
      <w:r>
        <w:t xml:space="preserve">) в текущий</w:t>
      </w:r>
      <w:r>
        <w:t xml:space="preserve"> </w:t>
      </w:r>
      <w:r>
        <w:rPr>
          <w:rStyle w:val="VerbatimChar"/>
        </w:rPr>
        <w:t xml:space="preserve">develop</w:t>
      </w:r>
      <w:r>
        <w:t xml:space="preserve"> </w:t>
      </w:r>
      <w:r>
        <w:t xml:space="preserve">(</w:t>
      </w:r>
      <w:r>
        <w:rPr>
          <w:rStyle w:val="VerbatimChar"/>
        </w:rPr>
        <w:t xml:space="preserve">df8b1a8ee2d35e0cc0c5e776d64cb71f115013e4</w:t>
      </w:r>
      <w:r>
        <w:t xml:space="preserve">). Новые функции develop не переносятся обратно в релизную линию. Для принятия изменений используется обычное review; PR #1358 пока остается открытым.</w:t>
      </w:r>
    </w:p>
    <w:p>
      <w:pPr>
        <w:pStyle w:val="BodyText"/>
      </w:pPr>
      <w:r>
        <w:t xml:space="preserve">Разрешение конфликтов:</w:t>
      </w:r>
      <w:r>
        <w:t xml:space="preserve"> </w:t>
      </w:r>
      <w:r>
        <w:t xml:space="preserve">- Native/Database: сохранены контракты native-вызовов, проверка ресурса, сортировка фасетов и профилирование записи; добавлены исправления release.</w:t>
      </w:r>
      <w:r>
        <w:t xml:space="preserve"> </w:t>
      </w:r>
      <w:r>
        <w:t xml:space="preserve">- Periodicals: потоковая CSV-выгрузка совместима с выбором поля 139, нормализацией адресата и резервным поиском. J: сохранены обработчик ссылки и экранирование параметров поиска.</w:t>
      </w:r>
      <w:r>
        <w:t xml:space="preserve"> </w:t>
      </w:r>
      <w:r>
        <w:t xml:space="preserve">- SiteStat: сохранены безопасное имя файла, настройки ожидания SQLite и версия схемы, добавлена обработка недоступного каталога/БД.</w:t>
      </w:r>
      <w:r>
        <w:t xml:space="preserve"> </w:t>
      </w:r>
      <w:r>
        <w:t xml:space="preserve">- he3: объединены F2/F3 и двойной щелчок с массовым удалением, стилями, метаданными и восстановлением записи. HTML и список файлов сохраняют буквальный символ</w:t>
      </w:r>
      <w:r>
        <w:t xml:space="preserve"> </w:t>
      </w:r>
      <w:r>
        <w:rPr>
          <w:rStyle w:val="VerbatimChar"/>
        </w:rPr>
        <w:t xml:space="preserve">^</w:t>
      </w:r>
      <w:r>
        <w:t xml:space="preserve">, в том числе после редактирования повторений через F3. Отложенная синхронизация отменяется перед сохранением.</w:t>
      </w:r>
      <w:r>
        <w:t xml:space="preserve"> </w:t>
      </w:r>
      <w:r>
        <w:t xml:space="preserve">- В итоговом diff 76 файлов релизных исправлений и новый</w:t>
      </w:r>
      <w:r>
        <w:t xml:space="preserve"> </w:t>
      </w:r>
      <w:r>
        <w:rPr>
          <w:rStyle w:val="VerbatimChar"/>
        </w:rPr>
        <w:t xml:space="preserve">modules/he3/tests/editor_commands_smoke.js</w:t>
      </w:r>
      <w:r>
        <w:t xml:space="preserve">. Существующий тест журнала статистики сохраняет путь</w:t>
      </w:r>
      <w:r>
        <w:t xml:space="preserve"> </w:t>
      </w:r>
      <w:r>
        <w:rPr>
          <w:rStyle w:val="VerbatimChar"/>
        </w:rPr>
        <w:t xml:space="preserve">tools/PagesStatJournalSelfTest.php</w:t>
      </w:r>
      <w:r>
        <w:t xml:space="preserve">.</w:t>
      </w:r>
    </w:p>
    <w:p>
      <w:pPr>
        <w:pStyle w:val="BodyText"/>
      </w:pPr>
      <w:r>
        <w:t xml:space="preserve">Проверки:</w:t>
      </w:r>
      <w:r>
        <w:t xml:space="preserve"> </w:t>
      </w:r>
      <w:r>
        <w:t xml:space="preserve">- Синтаксис: 48 PHP и 8 JS файлов; неразрешенных файлов и маркеров нет; пробное слияние с develop чистое.</w:t>
      </w:r>
      <w:r>
        <w:t xml:space="preserve"> </w:t>
      </w:r>
      <w:r>
        <w:t xml:space="preserve">- SocketProxy: 108 проверок; RQST case-insensitive smoke успешен.</w:t>
      </w:r>
      <w:r>
        <w:t xml:space="preserve"> </w:t>
      </w:r>
      <w:r>
        <w:t xml:space="preserve">- PagesStatJournalSelfTest: все 9 групп успешны, включая конкуренцию 8 писателей/2 потребителей и 1200 посещений.</w:t>
      </w:r>
      <w:r>
        <w:t xml:space="preserve"> </w:t>
      </w:r>
      <w:r>
        <w:t xml:space="preserve">- 19 изолированных проверок SiteStat, CSV, фасетов и ссылок J успешны.</w:t>
      </w:r>
      <w:r>
        <w:t xml:space="preserve"> </w:t>
      </w:r>
      <w:r>
        <w:t xml:space="preserve">- Chrome с настоящим ExtJS: 22 проверки команд редактора и 28 проверок массового удаления успешны. Запуск нового теста после подключения файла:</w:t>
      </w:r>
      <w:r>
        <w:t xml:space="preserve"> </w:t>
      </w:r>
      <w:r>
        <w:rPr>
          <w:rStyle w:val="VerbatimChar"/>
        </w:rPr>
        <w:t xml:space="preserve">await Irbis.he3.testEditorCommands()</w:t>
      </w:r>
      <w:r>
        <w:t xml:space="preserve">. Серверное сохранение подменено; пользовательские БД не изменялись.</w:t>
      </w:r>
      <w:r>
        <w:t xml:space="preserve"> </w:t>
      </w:r>
      <w:r>
        <w:t xml:space="preserve">- Проверка diff разрешенных конфликтов успешна. Общий diff содержит два унаследованных замечания к пробелам: Markdown hard break в</w:t>
      </w:r>
      <w:r>
        <w:t xml:space="preserve"> </w:t>
      </w:r>
      <w:hyperlink r:id="rId293">
        <w:r>
          <w:rPr>
            <w:rStyle w:val="Hyperlink"/>
          </w:rPr>
          <w:t xml:space="preserve">I128-2782</w:t>
        </w:r>
      </w:hyperlink>
      <w:r>
        <w:t xml:space="preserve">/README.md и CRLF в o430440.pft128.</w:t>
      </w:r>
    </w:p>
    <w:p>
      <w:pPr>
        <w:pStyle w:val="BodyText"/>
      </w:pPr>
      <w:r>
        <w:t xml:space="preserve">При принятии сохранить merge-коммит и родителя</w:t>
      </w:r>
      <w:r>
        <w:t xml:space="preserve"> </w:t>
      </w:r>
      <w:r>
        <w:rPr>
          <w:rStyle w:val="VerbatimChar"/>
        </w:rPr>
        <w:t xml:space="preserve">release/2026.2</w:t>
      </w:r>
      <w:r>
        <w:t xml:space="preserve"> </w:t>
      </w:r>
      <w:r>
        <w:t xml:space="preserve">в истории develop (merge commit или fast-forward).</w:t>
      </w:r>
    </w:p>
    <w:p>
      <w:pPr>
        <w:pStyle w:val="BodyText"/>
      </w:pPr>
      <w:r>
        <w:t xml:space="preserve">После принятия этого PR нужно повторно проверить #1358: если в release не появились новые изменения, его перенос будет полностью выполнен. Автоматизация последующих переносов release → develop не изменялась.</w:t>
      </w:r>
    </w:p>
    <w:bookmarkEnd w:id="1134"/>
    <w:bookmarkEnd w:id="1135"/>
    <w:bookmarkStart w:id="1139" w:name="i128-1683-datai-d2-2025"/>
    <w:p>
      <w:pPr>
        <w:pStyle w:val="Heading2"/>
      </w:pPr>
      <w:r>
        <w:t xml:space="preserve">[I128-1683] datai d2 2025</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i/>
          <w:iCs/>
        </w:rPr>
        <w:t xml:space="preserve">Нет описания</w:t>
      </w:r>
    </w:p>
    <w:bookmarkStart w:id="1138" w:name="связанные-задачи-203"/>
    <w:p>
      <w:pPr>
        <w:pStyle w:val="Heading3"/>
      </w:pPr>
      <w:r>
        <w:t xml:space="preserve">1. Связанные задачи</w:t>
      </w:r>
    </w:p>
    <w:bookmarkStart w:id="1137" w:name="соответствует-задача-i128-1644"/>
    <w:p>
      <w:pPr>
        <w:pStyle w:val="Heading4"/>
      </w:pPr>
      <w:r>
        <w:t xml:space="preserve">1.1. 🔗 Соответствует задача: I128-1644</w:t>
      </w:r>
    </w:p>
    <w:p>
      <w:pPr>
        <w:pStyle w:val="BlockText"/>
      </w:pPr>
      <w:hyperlink r:id="rId1136">
        <w:r>
          <w:rPr>
            <w:rStyle w:val="Hyperlink"/>
            <w:b/>
            <w:bCs/>
          </w:rPr>
          <w:t xml:space="preserve">[I128-1644]</w:t>
        </w:r>
      </w:hyperlink>
      <w:r>
        <w:t xml:space="preserve"> </w:t>
      </w:r>
      <w:r>
        <w:t xml:space="preserve">Применено исправление 2025 D2 технологического обеспечения системы ИРБИС 64/128</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37"/>
    <w:bookmarkEnd w:id="1138"/>
    <w:bookmarkEnd w:id="1139"/>
    <w:bookmarkStart w:id="1143" w:name="X64569f0dd99b1a07d9709d5c872143adffc5ab3"/>
    <w:p>
      <w:pPr>
        <w:pStyle w:val="Heading2"/>
      </w:pPr>
      <w:r>
        <w:t xml:space="preserve">[I128-1742] Справочник специальностей ОК 017-2024 в поле 328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04:27</w:t>
      </w:r>
    </w:p>
    <w:p>
      <w:pPr>
        <w:pStyle w:val="BodyText"/>
      </w:pPr>
      <w:r>
        <w:rPr>
          <w:b/>
          <w:bCs/>
          <w:i/>
          <w:iCs/>
        </w:rPr>
        <w:t xml:space="preserve">Новые страницы:</w:t>
      </w:r>
    </w:p>
    <w:p>
      <w:pPr>
        <w:pStyle w:val="BodyText"/>
      </w:pPr>
      <w:r>
        <w:t xml:space="preserve">Не добавлялись.</w:t>
      </w:r>
    </w:p>
    <w:p>
      <w:pPr>
        <w:pStyle w:val="BodyText"/>
      </w:pPr>
      <w:r>
        <w:rPr>
          <w:b/>
          <w:bCs/>
          <w:i/>
          <w:iCs/>
        </w:rPr>
        <w:t xml:space="preserve">Измененные страницы:</w:t>
      </w:r>
    </w:p>
    <w:p>
      <w:pPr>
        <w:pStyle w:val="BodyText"/>
      </w:pPr>
      <w:r>
        <w:rPr>
          <w:rStyle w:val="VerbatimChar"/>
        </w:rPr>
        <w:t xml:space="preserve">?id=Help/Show&amp;m=Cataloguer/CataloguerGuide/BibliographicRecords/CommonFields</w:t>
      </w:r>
      <w:r>
        <w:t xml:space="preserve"> </w:t>
      </w:r>
      <w:r>
        <w:t xml:space="preserve">- в описании поля</w:t>
      </w:r>
      <w:r>
        <w:t xml:space="preserve"> </w:t>
      </w:r>
      <w:r>
        <w:rPr>
          <w:rStyle w:val="VerbatimChar"/>
        </w:rPr>
        <w:t xml:space="preserve">328</w:t>
      </w:r>
      <w:r>
        <w:t xml:space="preserve"> </w:t>
      </w:r>
      <w:r>
        <w:t xml:space="preserve">уточнен актуальный справочник специальностей по</w:t>
      </w:r>
      <w:r>
        <w:t xml:space="preserve"> </w:t>
      </w:r>
      <w:r>
        <w:rPr>
          <w:rStyle w:val="VerbatimChar"/>
        </w:rPr>
        <w:t xml:space="preserve">ОК 017-2024</w:t>
      </w:r>
      <w:r>
        <w:t xml:space="preserve">.</w:t>
      </w:r>
    </w:p>
    <w:p>
      <w:pPr>
        <w:pStyle w:val="BodyText"/>
      </w:pPr>
      <w:r>
        <w:rPr>
          <w:b/>
          <w:bCs/>
          <w:i/>
          <w:iCs/>
        </w:rPr>
        <w:t xml:space="preserve">Удаленные страницы:</w:t>
      </w:r>
    </w:p>
    <w:p>
      <w:pPr>
        <w:pStyle w:val="BodyText"/>
      </w:pPr>
      <w:r>
        <w:t xml:space="preserve">Не удалялись.</w:t>
      </w:r>
    </w:p>
    <w:p>
      <w:pPr>
        <w:pStyle w:val="BodyText"/>
      </w:pPr>
      <w:r>
        <w:rPr>
          <w:b/>
          <w:bCs/>
          <w:i/>
          <w:iCs/>
        </w:rPr>
        <w:t xml:space="preserve">Описание изменения:</w:t>
      </w:r>
    </w:p>
    <w:p>
      <w:pPr>
        <w:pStyle w:val="BodyText"/>
      </w:pPr>
      <w:r>
        <w:t xml:space="preserve">В раздел о поле</w:t>
      </w:r>
      <w:r>
        <w:t xml:space="preserve"> </w:t>
      </w:r>
      <w:r>
        <w:rPr>
          <w:rStyle w:val="VerbatimChar"/>
        </w:rPr>
        <w:t xml:space="preserve">328</w:t>
      </w:r>
      <w:r>
        <w:t xml:space="preserve"> </w:t>
      </w:r>
      <w:r>
        <w:t xml:space="preserve">добавлено пояснение, что справочник специальностей основан на Общероссийском классификаторе специальностей высшей научной квалификации</w:t>
      </w:r>
      <w:r>
        <w:t xml:space="preserve"> </w:t>
      </w:r>
      <w:r>
        <w:rPr>
          <w:rStyle w:val="VerbatimChar"/>
        </w:rPr>
        <w:t xml:space="preserve">ОК 017-2024</w:t>
      </w:r>
      <w:r>
        <w:t xml:space="preserve">. Уточнен состав справочных файлов для выбора и отображения кодов:</w:t>
      </w:r>
      <w:r>
        <w:t xml:space="preserve"> </w:t>
      </w:r>
      <w:r>
        <w:rPr>
          <w:rStyle w:val="VerbatimChar"/>
        </w:rPr>
        <w:t xml:space="preserve">spec.mnu</w:t>
      </w:r>
      <w:r>
        <w:t xml:space="preserve">,</w:t>
      </w:r>
      <w:r>
        <w:t xml:space="preserve"> </w:t>
      </w:r>
      <w:r>
        <w:rPr>
          <w:rStyle w:val="VerbatimChar"/>
        </w:rPr>
        <w:t xml:space="preserve">kns.tre</w:t>
      </w:r>
      <w:r>
        <w:t xml:space="preserve">,</w:t>
      </w:r>
      <w:r>
        <w:t xml:space="preserve"> </w:t>
      </w:r>
      <w:r>
        <w:rPr>
          <w:rStyle w:val="VerbatimChar"/>
        </w:rPr>
        <w:t xml:space="preserve">kns.mnu</w:t>
      </w:r>
      <w:r>
        <w:t xml:space="preserve">,</w:t>
      </w:r>
      <w:r>
        <w:t xml:space="preserve"> </w:t>
      </w:r>
      <w:r>
        <w:rPr>
          <w:rStyle w:val="VerbatimChar"/>
        </w:rPr>
        <w:t xml:space="preserve">rkns.mnu</w:t>
      </w:r>
      <w:r>
        <w:t xml:space="preserve">.</w:t>
      </w:r>
    </w:p>
    <w:p>
      <w:pPr>
        <w:pStyle w:val="BodyText"/>
      </w:pPr>
      <w:r>
        <w:t xml:space="preserve">Дополнено правило для локальных копий справочников: при размещении в каталоге конкретной БД нужно обновлять согласованный набор файлов и сохранять имена в нижнем регистре, чтобы настройка одинаково работала на Windows и Linux.</w:t>
      </w:r>
    </w:p>
    <w:bookmarkStart w:id="1142" w:name="связанные-задачи-204"/>
    <w:p>
      <w:pPr>
        <w:pStyle w:val="Heading3"/>
      </w:pPr>
      <w:r>
        <w:t xml:space="preserve">1. Связанные задачи</w:t>
      </w:r>
    </w:p>
    <w:bookmarkStart w:id="1141" w:name="соответствует-задача-i128-1725"/>
    <w:p>
      <w:pPr>
        <w:pStyle w:val="Heading4"/>
      </w:pPr>
      <w:r>
        <w:t xml:space="preserve">1.1. 🔗 Соответствует задача: I128-1725</w:t>
      </w:r>
    </w:p>
    <w:p>
      <w:pPr>
        <w:pStyle w:val="BlockText"/>
      </w:pPr>
      <w:hyperlink r:id="rId1140">
        <w:r>
          <w:rPr>
            <w:rStyle w:val="Hyperlink"/>
            <w:b/>
            <w:bCs/>
          </w:rPr>
          <w:t xml:space="preserve">[I128-1725]</w:t>
        </w:r>
      </w:hyperlink>
      <w:r>
        <w:t xml:space="preserve"> </w:t>
      </w:r>
      <w:r>
        <w:t xml:space="preserve">Обновление ОК 017-2024. Общероссийский классификатор специальностей высшей научной квалификации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1"/>
    <w:bookmarkEnd w:id="1142"/>
    <w:bookmarkEnd w:id="1143"/>
    <w:bookmarkStart w:id="1147" w:name="X860fce969d583f9f2b3487f9f401c67e1da3f05"/>
    <w:p>
      <w:pPr>
        <w:pStyle w:val="Heading2"/>
      </w:pPr>
      <w:r>
        <w:t xml:space="preserve">[I128-1744] Поиск по технологии в БД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BodyText"/>
      </w:pPr>
      <w:r>
        <w:t xml:space="preserve">Help/Server128/Setup/Setup64 - раздел дополнительных настроек TCP/IP сервера ИРБИС 64 для БД читателей.</w:t>
      </w:r>
    </w:p>
    <w:p>
      <w:pPr>
        <w:pStyle w:val="BodyText"/>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уточнены настройки поиска по технологии для БД читателей: описано подключение блока</w:t>
      </w:r>
      <w:r>
        <w:t xml:space="preserve"> </w:t>
      </w:r>
      <w:r>
        <w:rPr>
          <w:rStyle w:val="VerbatimChar"/>
        </w:rPr>
        <w:t xml:space="preserve">IBIS_TECH</w:t>
      </w:r>
      <w:r>
        <w:t xml:space="preserve"> </w:t>
      </w:r>
      <w:r>
        <w:t xml:space="preserve">в</w:t>
      </w:r>
      <w:r>
        <w:t xml:space="preserve"> </w:t>
      </w:r>
      <w:r>
        <w:rPr>
          <w:rStyle w:val="VerbatimChar"/>
        </w:rPr>
        <w:t xml:space="preserve">rdr.fst</w:t>
      </w:r>
      <w:r>
        <w:t xml:space="preserve">, формирование словарных ключей с префиксом</w:t>
      </w:r>
      <w:r>
        <w:t xml:space="preserve"> </w:t>
      </w:r>
      <w:r>
        <w:rPr>
          <w:rStyle w:val="VerbatimChar"/>
        </w:rPr>
        <w:t xml:space="preserve">TH=</w:t>
      </w:r>
      <w:r>
        <w:t xml:space="preserve"> </w:t>
      </w:r>
      <w:r>
        <w:t xml:space="preserve">и вывод пункта</w:t>
      </w:r>
      <w:r>
        <w:t xml:space="preserve"> </w:t>
      </w:r>
      <w:r>
        <w:rPr>
          <w:rStyle w:val="VerbatimChar"/>
        </w:rPr>
        <w:t xml:space="preserve">Технология</w:t>
      </w:r>
      <w:r>
        <w:t xml:space="preserve"> </w:t>
      </w:r>
      <w:r>
        <w:t xml:space="preserve">в</w:t>
      </w:r>
      <w:r>
        <w:t xml:space="preserve"> </w:t>
      </w:r>
      <w:r>
        <w:rPr>
          <w:rStyle w:val="VerbatimChar"/>
        </w:rPr>
        <w:t xml:space="preserve">rdr.ini</w:t>
      </w:r>
      <w:r>
        <w:t xml:space="preserve">.</w:t>
      </w:r>
    </w:p>
    <w:p>
      <w:pPr>
        <w:pStyle w:val="BodyText"/>
      </w:pPr>
      <w:r>
        <w:t xml:space="preserve">Отдельно указано, что после изменения FST-блока нужно пересоздать или актуализировать словарь БД читателей, а пункт в</w:t>
      </w:r>
      <w:r>
        <w:t xml:space="preserve"> </w:t>
      </w:r>
      <w:r>
        <w:rPr>
          <w:rStyle w:val="VerbatimChar"/>
        </w:rPr>
        <w:t xml:space="preserve">rdr.ini</w:t>
      </w:r>
      <w:r>
        <w:t xml:space="preserve"> </w:t>
      </w:r>
      <w:r>
        <w:t xml:space="preserve">только выводит поиск в меню и не создает словарные ключи без индекса.</w:t>
      </w:r>
    </w:p>
    <w:p>
      <w:pPr>
        <w:pStyle w:val="BodyText"/>
      </w:pPr>
      <w:r>
        <w:t xml:space="preserve">Скриншоты не добавлялись, потому что изменение относится к технической настройке FST/INI, а не к новой пользовательской форме.</w:t>
      </w:r>
    </w:p>
    <w:p>
      <w:pPr>
        <w:pStyle w:val="BodyText"/>
      </w:pPr>
      <w:r>
        <w:t xml:space="preserve">Раздел доступен в Help по пути</w:t>
      </w:r>
      <w:r>
        <w:t xml:space="preserve"> </w:t>
      </w:r>
      <w:r>
        <w:rPr>
          <w:rStyle w:val="VerbatimChar"/>
        </w:rPr>
        <w:t xml:space="preserve">?id=Help/Show&amp;m=Help/Server128/Setup/Setup64</w:t>
      </w:r>
      <w:r>
        <w:t xml:space="preserve">.</w:t>
      </w:r>
    </w:p>
    <w:bookmarkStart w:id="1146" w:name="связанные-задачи-205"/>
    <w:p>
      <w:pPr>
        <w:pStyle w:val="Heading3"/>
      </w:pPr>
      <w:r>
        <w:t xml:space="preserve">1. Связанные задачи</w:t>
      </w:r>
    </w:p>
    <w:bookmarkStart w:id="1145" w:name="соответствует-задача-i128-1741"/>
    <w:p>
      <w:pPr>
        <w:pStyle w:val="Heading4"/>
      </w:pPr>
      <w:r>
        <w:t xml:space="preserve">1.1. 🔗 Соответствует задача: I128-1741</w:t>
      </w:r>
    </w:p>
    <w:p>
      <w:pPr>
        <w:pStyle w:val="BlockText"/>
      </w:pPr>
      <w:hyperlink r:id="rId1144">
        <w:r>
          <w:rPr>
            <w:rStyle w:val="Hyperlink"/>
            <w:b/>
            <w:bCs/>
          </w:rPr>
          <w:t xml:space="preserve">[I128-1741]</w:t>
        </w:r>
      </w:hyperlink>
      <w:r>
        <w:t xml:space="preserve"> </w:t>
      </w:r>
      <w:r>
        <w:t xml:space="preserve">Добавление поиска по технологии в rdr.fst и вывод его в rdr.ini</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5"/>
    <w:bookmarkEnd w:id="1146"/>
    <w:bookmarkEnd w:id="1147"/>
    <w:bookmarkStart w:id="1151" w:name="X3e5c84621e954bcab244c2fc3d6c53c3e178837"/>
    <w:p>
      <w:pPr>
        <w:pStyle w:val="Heading2"/>
      </w:pPr>
      <w:r>
        <w:t xml:space="preserve">[I128-1761] Автоввод БД RDR: формирование поля 907</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3"/>
        </w:numPr>
      </w:pPr>
      <w:r>
        <w:rPr>
          <w:rStyle w:val="VerbatimChar"/>
        </w:rPr>
        <w:t xml:space="preserve">?id=Help/Show&amp;m=i128f/Distr</w:t>
      </w:r>
      <w:r>
        <w:t xml:space="preserve"> </w:t>
      </w:r>
      <w:r>
        <w:t xml:space="preserve">- добавлен раздел о типовых заданиях автоввода БД</w:t>
      </w:r>
      <w:r>
        <w:t xml:space="preserve"> </w:t>
      </w:r>
      <w:r>
        <w:rPr>
          <w:rStyle w:val="VerbatimChar"/>
        </w:rPr>
        <w:t xml:space="preserve">RDR</w:t>
      </w:r>
      <w:r>
        <w:t xml:space="preserve">.</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справке по каталогу поставки</w:t>
      </w:r>
      <w:r>
        <w:t xml:space="preserve"> </w:t>
      </w:r>
      <w:r>
        <w:rPr>
          <w:rStyle w:val="VerbatimChar"/>
        </w:rPr>
        <w:t xml:space="preserve">Distr</w:t>
      </w:r>
      <w:r>
        <w:t xml:space="preserve"> </w:t>
      </w:r>
      <w:r>
        <w:t xml:space="preserve">описано, что типовые задания</w:t>
      </w:r>
      <w:r>
        <w:t xml:space="preserve"> </w:t>
      </w:r>
      <w:r>
        <w:rPr>
          <w:rStyle w:val="VerbatimChar"/>
        </w:rPr>
        <w:t xml:space="preserve">datai/rdr/autoin.gbl</w:t>
      </w:r>
      <w:r>
        <w:t xml:space="preserve"> </w:t>
      </w:r>
      <w:r>
        <w:t xml:space="preserve">и</w:t>
      </w:r>
      <w:r>
        <w:t xml:space="preserve"> </w:t>
      </w:r>
      <w:r>
        <w:rPr>
          <w:rStyle w:val="VerbatimChar"/>
        </w:rPr>
        <w:t xml:space="preserve">datai/rdr/autoin_light.gbl</w:t>
      </w:r>
      <w:r>
        <w:t xml:space="preserve"> </w:t>
      </w:r>
      <w:r>
        <w:t xml:space="preserve">используются для автоматической обработки записей БД читателей</w:t>
      </w:r>
      <w:r>
        <w:t xml:space="preserve"> </w:t>
      </w:r>
      <w:r>
        <w:rPr>
          <w:rStyle w:val="VerbatimChar"/>
        </w:rPr>
        <w:t xml:space="preserve">RDR</w:t>
      </w:r>
      <w:r>
        <w:t xml:space="preserve">.</w:t>
      </w:r>
    </w:p>
    <w:p>
      <w:pPr>
        <w:pStyle w:val="BodyText"/>
      </w:pPr>
      <w:r>
        <w:t xml:space="preserve">Зафиксировано, что обычный и облегченный варианты формируют служебное поле</w:t>
      </w:r>
      <w:r>
        <w:t xml:space="preserve"> </w:t>
      </w:r>
      <w:r>
        <w:rPr>
          <w:rStyle w:val="VerbatimChar"/>
        </w:rPr>
        <w:t xml:space="preserve">907</w:t>
      </w:r>
      <w:r>
        <w:t xml:space="preserve"> </w:t>
      </w:r>
      <w:r>
        <w:t xml:space="preserve">с датой обработки и пользователем. Для облегченного автоввода не требуется подключать полный</w:t>
      </w:r>
      <w:r>
        <w:t xml:space="preserve"> </w:t>
      </w:r>
      <w:r>
        <w:rPr>
          <w:rStyle w:val="VerbatimChar"/>
        </w:rPr>
        <w:t xml:space="preserve">autoin.gbl</w:t>
      </w:r>
      <w:r>
        <w:t xml:space="preserve"> </w:t>
      </w:r>
      <w:r>
        <w:t xml:space="preserve">только ради поля</w:t>
      </w:r>
      <w:r>
        <w:t xml:space="preserve"> </w:t>
      </w:r>
      <w:r>
        <w:rPr>
          <w:rStyle w:val="VerbatimChar"/>
        </w:rPr>
        <w:t xml:space="preserve">907</w:t>
      </w:r>
      <w:r>
        <w:t xml:space="preserve">.</w:t>
      </w:r>
    </w:p>
    <w:bookmarkStart w:id="1150" w:name="связанные-задачи-206"/>
    <w:p>
      <w:pPr>
        <w:pStyle w:val="Heading3"/>
      </w:pPr>
      <w:r>
        <w:t xml:space="preserve">1. Связанные задачи</w:t>
      </w:r>
    </w:p>
    <w:bookmarkStart w:id="1149" w:name="соответствует-задача-i128-1740"/>
    <w:p>
      <w:pPr>
        <w:pStyle w:val="Heading4"/>
      </w:pPr>
      <w:r>
        <w:t xml:space="preserve">1.1. 🔗 Соответствует задача: I128-1740</w:t>
      </w:r>
    </w:p>
    <w:p>
      <w:pPr>
        <w:pStyle w:val="BlockText"/>
      </w:pPr>
      <w:hyperlink r:id="rId1148">
        <w:r>
          <w:rPr>
            <w:rStyle w:val="Hyperlink"/>
            <w:b/>
            <w:bCs/>
          </w:rPr>
          <w:t xml:space="preserve">[I128-1740]</w:t>
        </w:r>
      </w:hyperlink>
      <w:r>
        <w:t xml:space="preserve"> </w:t>
      </w:r>
      <w:r>
        <w:t xml:space="preserve">Добавление в autoing_light.gbl формирования поля 907 как в autoing.gbl</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49"/>
    <w:bookmarkEnd w:id="1150"/>
    <w:bookmarkEnd w:id="1151"/>
    <w:bookmarkStart w:id="1155" w:name="X7b7d405279e49fcf29a2f66416d04ce2dd20cbc"/>
    <w:p>
      <w:pPr>
        <w:pStyle w:val="Heading2"/>
      </w:pPr>
      <w:r>
        <w:t xml:space="preserve">[I128-1766] Общие поиски читательских БД RDR, RDRV и RDR_ARH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4"/>
        </w:numPr>
      </w:pPr>
      <w:r>
        <w:rPr>
          <w:rStyle w:val="VerbatimChar"/>
        </w:rPr>
        <w:t xml:space="preserve">Help/Server128/Setup/Setup64</w:t>
      </w:r>
      <w:r>
        <w:t xml:space="preserve"> </w:t>
      </w:r>
      <w:r>
        <w:t xml:space="preserve">- добавлено описание общих поисков дополнительных читательских БД и архивной БД</w:t>
      </w:r>
      <w:r>
        <w:t xml:space="preserve"> </w:t>
      </w:r>
      <w:r>
        <w:rPr>
          <w:rStyle w:val="VerbatimChar"/>
        </w:rPr>
        <w:t xml:space="preserve">RDR_ARH</w:t>
      </w:r>
      <w:r>
        <w:t xml:space="preserve">.</w:t>
      </w:r>
    </w:p>
    <w:p>
      <w:pPr>
        <w:pStyle w:val="Compact"/>
        <w:numPr>
          <w:ilvl w:val="0"/>
          <w:numId w:val="1274"/>
        </w:numPr>
      </w:pPr>
      <w:r>
        <w:rPr>
          <w:rStyle w:val="VerbatimChar"/>
        </w:rPr>
        <w:t xml:space="preserve">Bookland/AdminGuide</w:t>
      </w:r>
      <w:r>
        <w:t xml:space="preserve"> </w:t>
      </w:r>
      <w:r>
        <w:t xml:space="preserve">- уточнено, как настройка</w:t>
      </w:r>
      <w:r>
        <w:t xml:space="preserve"> </w:t>
      </w:r>
      <w:r>
        <w:rPr>
          <w:rStyle w:val="VerbatimChar"/>
        </w:rPr>
        <w:t xml:space="preserve">rdrdbn</w:t>
      </w:r>
      <w:r>
        <w:t xml:space="preserve"> </w:t>
      </w:r>
      <w:r>
        <w:t xml:space="preserve">связана с совместимостью поисковых индексов читательских БД.</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документацию добавлено описание совместимости поисковых индексов основной и дополнительных читательских БД. Уточнено, что</w:t>
      </w:r>
      <w:r>
        <w:t xml:space="preserve"> </w:t>
      </w:r>
      <w:r>
        <w:rPr>
          <w:rStyle w:val="VerbatimChar"/>
        </w:rPr>
        <w:t xml:space="preserve">RDRV</w:t>
      </w:r>
      <w:r>
        <w:t xml:space="preserve">/</w:t>
      </w:r>
      <w:r>
        <w:rPr>
          <w:rStyle w:val="VerbatimChar"/>
        </w:rPr>
        <w:t xml:space="preserve">RDRT</w:t>
      </w:r>
      <w:r>
        <w:t xml:space="preserve"> </w:t>
      </w:r>
      <w:r>
        <w:t xml:space="preserve">должны сохранять общие индексы с</w:t>
      </w:r>
      <w:r>
        <w:t xml:space="preserve"> </w:t>
      </w:r>
      <w:r>
        <w:rPr>
          <w:rStyle w:val="VerbatimChar"/>
        </w:rPr>
        <w:t xml:space="preserve">RDR</w:t>
      </w:r>
      <w:r>
        <w:t xml:space="preserve"> </w:t>
      </w:r>
      <w:r>
        <w:t xml:space="preserve">для поиска читателя, формуляра и служебных связей, а</w:t>
      </w:r>
      <w:r>
        <w:t xml:space="preserve"> </w:t>
      </w:r>
      <w:r>
        <w:rPr>
          <w:rStyle w:val="VerbatimChar"/>
        </w:rPr>
        <w:t xml:space="preserve">RDR_ARH</w:t>
      </w:r>
      <w:r>
        <w:t xml:space="preserve"> </w:t>
      </w:r>
      <w:r>
        <w:t xml:space="preserve">используется для поиска архивных выдач и посещений по совместимым ключам.</w:t>
      </w:r>
    </w:p>
    <w:bookmarkStart w:id="1154" w:name="связанные-задачи-207"/>
    <w:p>
      <w:pPr>
        <w:pStyle w:val="Heading3"/>
      </w:pPr>
      <w:r>
        <w:t xml:space="preserve">1. Связанные задачи</w:t>
      </w:r>
    </w:p>
    <w:bookmarkStart w:id="1153" w:name="соответствует-задача-i128-1750"/>
    <w:p>
      <w:pPr>
        <w:pStyle w:val="Heading4"/>
      </w:pPr>
      <w:r>
        <w:t xml:space="preserve">1.1. 🔗 Соответствует задача: I128-1750</w:t>
      </w:r>
    </w:p>
    <w:p>
      <w:pPr>
        <w:pStyle w:val="BlockText"/>
      </w:pPr>
      <w:hyperlink r:id="rId1152">
        <w:r>
          <w:rPr>
            <w:rStyle w:val="Hyperlink"/>
            <w:b/>
            <w:bCs/>
          </w:rPr>
          <w:t xml:space="preserve">[I128-1750]</w:t>
        </w:r>
      </w:hyperlink>
      <w:r>
        <w:t xml:space="preserve"> </w:t>
      </w:r>
      <w:r>
        <w:t xml:space="preserve">Проверка БД rdrv, rdr_arch на предмет пересечения с БД rdr на общие поиски</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3"/>
    <w:bookmarkEnd w:id="1154"/>
    <w:bookmarkEnd w:id="1155"/>
    <w:bookmarkStart w:id="1159" w:name="X5c9495500458703361366d5e468610bf3c216c4"/>
    <w:p>
      <w:pPr>
        <w:pStyle w:val="Heading2"/>
      </w:pPr>
      <w:r>
        <w:t xml:space="preserve">[I128-1768] Поиск FT по БД-источнику и шифру БО</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BodyText"/>
      </w:pPr>
      <w:r>
        <w:t xml:space="preserve">Нет.</w:t>
      </w:r>
    </w:p>
    <w:p>
      <w:pPr>
        <w:pStyle w:val="BodyText"/>
      </w:pPr>
      <w:r>
        <w:rPr>
          <w:b/>
          <w:bCs/>
          <w:i/>
          <w:iCs/>
        </w:rPr>
        <w:t xml:space="preserve">Измененные страницы:</w:t>
      </w:r>
    </w:p>
    <w:p>
      <w:pPr>
        <w:pStyle w:val="Compact"/>
        <w:numPr>
          <w:ilvl w:val="0"/>
          <w:numId w:val="1275"/>
        </w:numPr>
      </w:pPr>
      <w:r>
        <w:rPr>
          <w:rStyle w:val="VerbatimChar"/>
        </w:rPr>
        <w:t xml:space="preserve">FT/AdminGuide/Search</w:t>
      </w:r>
      <w:r>
        <w:t xml:space="preserve"> </w:t>
      </w:r>
      <w:r>
        <w:t xml:space="preserve">- добавлено описание поиска карточек полного текста по связи с библиографическим описанием: по имени базы ЭК из поля 2, подполе</w:t>
      </w:r>
      <w:r>
        <w:t xml:space="preserve"> </w:t>
      </w:r>
      <w:r>
        <w:rPr>
          <w:rStyle w:val="VerbatimChar"/>
        </w:rPr>
        <w:t xml:space="preserve">^A</w:t>
      </w:r>
      <w:r>
        <w:t xml:space="preserve">, и по шифру БО из поля 2, подполе</w:t>
      </w:r>
      <w:r>
        <w:t xml:space="preserve"> </w:t>
      </w:r>
      <w:r>
        <w:rPr>
          <w:rStyle w:val="VerbatimChar"/>
        </w:rPr>
        <w:t xml:space="preserve">^B</w:t>
      </w:r>
      <w:r>
        <w:t xml:space="preserve">.</w:t>
      </w:r>
    </w:p>
    <w:p>
      <w:pPr>
        <w:pStyle w:val="Compact"/>
        <w:numPr>
          <w:ilvl w:val="0"/>
          <w:numId w:val="1275"/>
        </w:numPr>
      </w:pPr>
      <w:r>
        <w:rPr>
          <w:rStyle w:val="VerbatimChar"/>
        </w:rPr>
        <w:t xml:space="preserve">FT/UserGuide/Manage</w:t>
      </w:r>
      <w:r>
        <w:t xml:space="preserve"> </w:t>
      </w:r>
      <w:r>
        <w:t xml:space="preserve">- уточнены поля поиска</w:t>
      </w:r>
      <w:r>
        <w:t xml:space="preserve"> </w:t>
      </w:r>
      <w:r>
        <w:rPr>
          <w:b/>
          <w:bCs/>
          <w:i/>
          <w:iCs/>
        </w:rPr>
        <w:t xml:space="preserve">БД-источник БО</w:t>
      </w:r>
      <w:r>
        <w:t xml:space="preserve"> </w:t>
      </w:r>
      <w:r>
        <w:t xml:space="preserve">и</w:t>
      </w:r>
      <w:r>
        <w:t xml:space="preserve"> </w:t>
      </w:r>
      <w:r>
        <w:rPr>
          <w:b/>
          <w:bCs/>
          <w:i/>
          <w:iCs/>
        </w:rPr>
        <w:t xml:space="preserve">Шифр БО</w:t>
      </w:r>
      <w:r>
        <w:t xml:space="preserve"> </w:t>
      </w:r>
      <w:r>
        <w:t xml:space="preserve">на странице управления документами электронной библиотеки.</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Документация объясняет, что префиксы</w:t>
      </w:r>
      <w:r>
        <w:t xml:space="preserve"> </w:t>
      </w:r>
      <w:r>
        <w:rPr>
          <w:rStyle w:val="VerbatimChar"/>
        </w:rPr>
        <w:t xml:space="preserve">FTDBNAME=</w:t>
      </w:r>
      <w:r>
        <w:t xml:space="preserve"> </w:t>
      </w:r>
      <w:r>
        <w:t xml:space="preserve">и</w:t>
      </w:r>
      <w:r>
        <w:t xml:space="preserve"> </w:t>
      </w:r>
      <w:r>
        <w:rPr>
          <w:rStyle w:val="VerbatimChar"/>
        </w:rPr>
        <w:t xml:space="preserve">FTSHIFR=</w:t>
      </w:r>
      <w:r>
        <w:t xml:space="preserve"> </w:t>
      </w:r>
      <w:r>
        <w:t xml:space="preserve">используются для поиска записей</w:t>
      </w:r>
      <w:r>
        <w:t xml:space="preserve"> </w:t>
      </w:r>
      <w:r>
        <w:rPr>
          <w:rStyle w:val="VerbatimChar"/>
        </w:rPr>
        <w:t xml:space="preserve">FT</w:t>
      </w:r>
      <w:r>
        <w:t xml:space="preserve">, связанных с электронным каталогом. Описано, какие реквизиты карточки полного текста попадают в поисковый словарь и в каких сценариях администратор может использовать эти виды поиска.</w:t>
      </w:r>
    </w:p>
    <w:bookmarkStart w:id="1158" w:name="связанные-задачи-208"/>
    <w:p>
      <w:pPr>
        <w:pStyle w:val="Heading3"/>
      </w:pPr>
      <w:r>
        <w:t xml:space="preserve">1. Связанные задачи</w:t>
      </w:r>
    </w:p>
    <w:bookmarkStart w:id="1157" w:name="соответствует-задача-i128-1738"/>
    <w:p>
      <w:pPr>
        <w:pStyle w:val="Heading4"/>
      </w:pPr>
      <w:r>
        <w:t xml:space="preserve">1.1. 🔗 Соответствует задача: I128-1738</w:t>
      </w:r>
    </w:p>
    <w:p>
      <w:pPr>
        <w:pStyle w:val="BlockText"/>
      </w:pPr>
      <w:hyperlink r:id="rId1156">
        <w:r>
          <w:rPr>
            <w:rStyle w:val="Hyperlink"/>
            <w:b/>
            <w:bCs/>
          </w:rPr>
          <w:t xml:space="preserve">[I128-1738]</w:t>
        </w:r>
      </w:hyperlink>
      <w:r>
        <w:t xml:space="preserve"> </w:t>
      </w:r>
      <w:r>
        <w:t xml:space="preserve">Добавление поиска в БД i128f для рабочего листа FT по полю 2: имя БД ЭК (^A) и шифр БО (^B) в БД ЭК</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57"/>
    <w:bookmarkEnd w:id="1158"/>
    <w:bookmarkEnd w:id="1159"/>
    <w:bookmarkStart w:id="1163" w:name="X3c6622dc471054e5ce6a31efc49782cdf22dba9"/>
    <w:p>
      <w:pPr>
        <w:pStyle w:val="Heading2"/>
      </w:pPr>
      <w:r>
        <w:t xml:space="preserve">[I128-1788] Контроль смены шифра БО при связанном полном тексте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r>
        <w:t xml:space="preserve"> </w:t>
      </w:r>
      <w:r>
        <w:t xml:space="preserve">Нет.</w:t>
      </w:r>
    </w:p>
    <w:p>
      <w:pPr>
        <w:pStyle w:val="BodyText"/>
      </w:pPr>
      <w:r>
        <w:rPr>
          <w:b/>
          <w:bCs/>
          <w:i/>
          <w:iCs/>
        </w:rPr>
        <w:t xml:space="preserve">Измененные страницы:</w:t>
      </w:r>
      <w:r>
        <w:t xml:space="preserve"> </w:t>
      </w:r>
      <w:r>
        <w:rPr>
          <w:rStyle w:val="VerbatimChar"/>
        </w:rPr>
        <w:t xml:space="preserve">FT/AdminGuide/Search</w:t>
      </w:r>
      <w:r>
        <w:t xml:space="preserve"> </w:t>
      </w:r>
      <w:r>
        <w:t xml:space="preserve">- добавлен раздел о связи записи электронной библиотеки с библиографическим описанием и контроле шифра 903.</w:t>
      </w:r>
    </w:p>
    <w:p>
      <w:pPr>
        <w:pStyle w:val="BodyText"/>
      </w:pPr>
      <w:r>
        <w:rPr>
          <w:rStyle w:val="VerbatimChar"/>
        </w:rPr>
        <w:t xml:space="preserve">FT/UserGuide/Manage</w:t>
      </w:r>
      <w:r>
        <w:t xml:space="preserve"> </w:t>
      </w:r>
      <w:r>
        <w:t xml:space="preserve">- добавлено предупреждение в карточке полного текста о смене поля 903 при существующей связи с БО.</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В документации электронной библиотеки описано, что запись полного текста хранит связь с библиографическим описанием по базе ЭК, шифру БО и SID. При сохранении связанной записи ЭК формально-логический контроль</w:t>
      </w:r>
      <w:r>
        <w:t xml:space="preserve"> </w:t>
      </w:r>
      <w:r>
        <w:rPr>
          <w:rStyle w:val="VerbatimChar"/>
        </w:rPr>
        <w:t xml:space="preserve">dbnflc</w:t>
      </w:r>
      <w:r>
        <w:t xml:space="preserve"> </w:t>
      </w:r>
      <w:r>
        <w:t xml:space="preserve">блокирует смену поля 903, если для прежнего шифра уже есть документ в</w:t>
      </w:r>
      <w:r>
        <w:t xml:space="preserve"> </w:t>
      </w:r>
      <w:r>
        <w:rPr>
          <w:rStyle w:val="VerbatimChar"/>
        </w:rPr>
        <w:t xml:space="preserve">I128F</w:t>
      </w:r>
      <w:r>
        <w:t xml:space="preserve">. Это предотвращает потерю связи между полным текстом и библиографической записью.</w:t>
      </w:r>
    </w:p>
    <w:p>
      <w:pPr>
        <w:pStyle w:val="BodyText"/>
      </w:pPr>
      <w:r>
        <w:t xml:space="preserve">Для осознанной смены шифра нужно сначала синхронизировать или удалить связь с карточкой</w:t>
      </w:r>
      <w:r>
        <w:t xml:space="preserve"> </w:t>
      </w:r>
      <w:r>
        <w:rPr>
          <w:rStyle w:val="VerbatimChar"/>
        </w:rPr>
        <w:t xml:space="preserve">FT</w:t>
      </w:r>
      <w:r>
        <w:t xml:space="preserve"> </w:t>
      </w:r>
      <w:r>
        <w:t xml:space="preserve">на странице</w:t>
      </w:r>
      <w:r>
        <w:t xml:space="preserve"> </w:t>
      </w:r>
      <w:r>
        <w:rPr>
          <w:rStyle w:val="VerbatimChar"/>
        </w:rPr>
        <w:t xml:space="preserve">?id=FT/Manage</w:t>
      </w:r>
      <w:r>
        <w:t xml:space="preserve">.</w:t>
      </w:r>
    </w:p>
    <w:bookmarkStart w:id="1162" w:name="связанные-задачи-209"/>
    <w:p>
      <w:pPr>
        <w:pStyle w:val="Heading3"/>
      </w:pPr>
      <w:r>
        <w:t xml:space="preserve">1. Связанные задачи</w:t>
      </w:r>
    </w:p>
    <w:bookmarkStart w:id="1161" w:name="соответствует-задача-i128-1737"/>
    <w:p>
      <w:pPr>
        <w:pStyle w:val="Heading4"/>
      </w:pPr>
      <w:r>
        <w:t xml:space="preserve">1.1. 🔗 Соответствует задача: I128-1737</w:t>
      </w:r>
    </w:p>
    <w:p>
      <w:pPr>
        <w:pStyle w:val="BlockText"/>
      </w:pPr>
      <w:hyperlink r:id="rId1160">
        <w:r>
          <w:rPr>
            <w:rStyle w:val="Hyperlink"/>
            <w:b/>
            <w:bCs/>
          </w:rPr>
          <w:t xml:space="preserve">[I128-1737]</w:t>
        </w:r>
      </w:hyperlink>
      <w:r>
        <w:t xml:space="preserve"> </w:t>
      </w:r>
      <w:r>
        <w:t xml:space="preserve">Добавление в ФЛК БД ЭК (dbnflc) запрета на смену поля 903 при наличии записи ЭБ на эту БО в БД i128f</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1"/>
    <w:bookmarkEnd w:id="1162"/>
    <w:bookmarkEnd w:id="1163"/>
    <w:bookmarkStart w:id="1167" w:name="X4fa4c8adfab1c29fcec173f45f6a2ded435221b"/>
    <w:p>
      <w:pPr>
        <w:pStyle w:val="Heading2"/>
      </w:pPr>
      <w:r>
        <w:t xml:space="preserve">[I128-1838] Признак иностранного агента в авторитетных файлах ATHRA и ATHRC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04:28</w:t>
      </w:r>
    </w:p>
    <w:p>
      <w:pPr>
        <w:pStyle w:val="BodyText"/>
      </w:pPr>
      <w:r>
        <w:rPr>
          <w:b/>
          <w:bCs/>
          <w:i/>
          <w:iCs/>
        </w:rPr>
        <w:t xml:space="preserve">Новые страницы:</w:t>
      </w:r>
    </w:p>
    <w:p>
      <w:pPr>
        <w:pStyle w:val="Compact"/>
        <w:numPr>
          <w:ilvl w:val="0"/>
          <w:numId w:val="1276"/>
        </w:numPr>
      </w:pPr>
      <w:r>
        <w:rPr>
          <w:rStyle w:val="VerbatimChar"/>
        </w:rPr>
        <w:t xml:space="preserve">ATHRA/ForeignAgent</w:t>
      </w:r>
      <w:r>
        <w:t xml:space="preserve"> </w:t>
      </w:r>
      <w:r>
        <w:t xml:space="preserve">- признак иностранного агента для индивидуальных авторов.</w:t>
      </w:r>
    </w:p>
    <w:p>
      <w:pPr>
        <w:pStyle w:val="Compact"/>
        <w:numPr>
          <w:ilvl w:val="0"/>
          <w:numId w:val="1276"/>
        </w:numPr>
      </w:pPr>
      <w:r>
        <w:rPr>
          <w:rStyle w:val="VerbatimChar"/>
        </w:rPr>
        <w:t xml:space="preserve">ATHRC/ForeignAgent</w:t>
      </w:r>
      <w:r>
        <w:t xml:space="preserve"> </w:t>
      </w:r>
      <w:r>
        <w:t xml:space="preserve">- признак иностранного агента для коллективных авторов и организаций.</w:t>
      </w:r>
    </w:p>
    <w:p>
      <w:pPr>
        <w:pStyle w:val="FirstParagraph"/>
      </w:pPr>
      <w:r>
        <w:rPr>
          <w:b/>
          <w:bCs/>
          <w:i/>
          <w:iCs/>
        </w:rPr>
        <w:t xml:space="preserve">Измененные страницы:</w:t>
      </w:r>
    </w:p>
    <w:p>
      <w:pPr>
        <w:pStyle w:val="Compact"/>
        <w:numPr>
          <w:ilvl w:val="0"/>
          <w:numId w:val="1277"/>
        </w:numPr>
      </w:pPr>
      <w:r>
        <w:rPr>
          <w:rStyle w:val="VerbatimChar"/>
        </w:rPr>
        <w:t xml:space="preserve">ATHRA/Root</w:t>
      </w:r>
      <w:r>
        <w:t xml:space="preserve"> </w:t>
      </w:r>
      <w:r>
        <w:t xml:space="preserve">- добавлена ссылка на новый раздел.</w:t>
      </w:r>
    </w:p>
    <w:p>
      <w:pPr>
        <w:pStyle w:val="Compact"/>
        <w:numPr>
          <w:ilvl w:val="0"/>
          <w:numId w:val="1277"/>
        </w:numPr>
      </w:pPr>
      <w:r>
        <w:rPr>
          <w:rStyle w:val="VerbatimChar"/>
        </w:rPr>
        <w:t xml:space="preserve">ATHRA/Purpose</w:t>
      </w:r>
      <w:r>
        <w:t xml:space="preserve"> </w:t>
      </w:r>
      <w:r>
        <w:t xml:space="preserve">- добавлен переход к разделу про признак иностранного агента.</w:t>
      </w:r>
    </w:p>
    <w:p>
      <w:pPr>
        <w:pStyle w:val="Compact"/>
        <w:numPr>
          <w:ilvl w:val="0"/>
          <w:numId w:val="1277"/>
        </w:numPr>
      </w:pPr>
      <w:r>
        <w:rPr>
          <w:rStyle w:val="VerbatimChar"/>
        </w:rPr>
        <w:t xml:space="preserve">ATHRC/Root</w:t>
      </w:r>
      <w:r>
        <w:t xml:space="preserve"> </w:t>
      </w:r>
      <w:r>
        <w:t xml:space="preserve">- добавлена ссылка на новый раздел.</w:t>
      </w:r>
    </w:p>
    <w:p>
      <w:pPr>
        <w:pStyle w:val="Compact"/>
        <w:numPr>
          <w:ilvl w:val="0"/>
          <w:numId w:val="1277"/>
        </w:numPr>
      </w:pPr>
      <w:r>
        <w:rPr>
          <w:rStyle w:val="VerbatimChar"/>
        </w:rPr>
        <w:t xml:space="preserve">ATHRC/Purpose</w:t>
      </w:r>
      <w:r>
        <w:t xml:space="preserve"> </w:t>
      </w:r>
      <w:r>
        <w:t xml:space="preserve">- добавлен переход к разделу про признак иностранного агента.</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добавлено описание работы признака иностранного агента при выборе индивидуального или коллективного автора из авторитетного файла методом ввода 10. Разделы объясняют связь признака с полем</w:t>
      </w:r>
      <w:r>
        <w:t xml:space="preserve"> </w:t>
      </w:r>
      <w:r>
        <w:rPr>
          <w:rStyle w:val="VerbatimChar"/>
        </w:rPr>
        <w:t xml:space="preserve">333</w:t>
      </w:r>
      <w:r>
        <w:t xml:space="preserve">, использование служебного признака</w:t>
      </w:r>
      <w:r>
        <w:t xml:space="preserve"> </w:t>
      </w:r>
      <w:r>
        <w:rPr>
          <w:rStyle w:val="VerbatimChar"/>
        </w:rPr>
        <w:t xml:space="preserve">210^!</w:t>
      </w:r>
      <w:r>
        <w:t xml:space="preserve"> </w:t>
      </w:r>
      <w:r>
        <w:t xml:space="preserve">в авторитетной записи и порядок проверки данных, если перед автором или организацией появляется знак</w:t>
      </w:r>
      <w:r>
        <w:t xml:space="preserve"> </w:t>
      </w:r>
      <w:r>
        <w:rPr>
          <w:rStyle w:val="VerbatimChar"/>
        </w:rPr>
        <w:t xml:space="preserve">!</w:t>
      </w:r>
      <w:r>
        <w:t xml:space="preserve">.</w:t>
      </w:r>
    </w:p>
    <w:bookmarkStart w:id="1166" w:name="связанные-задачи-210"/>
    <w:p>
      <w:pPr>
        <w:pStyle w:val="Heading3"/>
      </w:pPr>
      <w:r>
        <w:t xml:space="preserve">1. Связанные задачи</w:t>
      </w:r>
    </w:p>
    <w:bookmarkStart w:id="1165" w:name="соответствует-задача-i128-1824"/>
    <w:p>
      <w:pPr>
        <w:pStyle w:val="Heading4"/>
      </w:pPr>
      <w:r>
        <w:t xml:space="preserve">1.1. 🔗 Соответствует задача: I128-1824</w:t>
      </w:r>
    </w:p>
    <w:p>
      <w:pPr>
        <w:pStyle w:val="BlockText"/>
      </w:pPr>
      <w:hyperlink r:id="rId1164">
        <w:r>
          <w:rPr>
            <w:rStyle w:val="Hyperlink"/>
            <w:b/>
            <w:bCs/>
          </w:rPr>
          <w:t xml:space="preserve">[I128-1824]</w:t>
        </w:r>
      </w:hyperlink>
      <w:r>
        <w:t xml:space="preserve"> </w:t>
      </w:r>
      <w:r>
        <w:t xml:space="preserve">Перед авторами-Иноагентами появляется !,при использовании метода ввода 10</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5"/>
    <w:bookmarkEnd w:id="1166"/>
    <w:bookmarkEnd w:id="1167"/>
    <w:bookmarkStart w:id="1171" w:name="X251bc98359966f7c229d9136c95e80d437444b5"/>
    <w:p>
      <w:pPr>
        <w:pStyle w:val="Heading2"/>
      </w:pPr>
      <w:r>
        <w:t xml:space="preserve">[I128-2140] Сводная БД мероприятий EVENTT в модуле Event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2026.2.5</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20.07.2026 02:23</w:t>
      </w:r>
    </w:p>
    <w:p>
      <w:pPr>
        <w:pStyle w:val="BodyText"/>
      </w:pPr>
      <w:r>
        <w:rPr>
          <w:b/>
          <w:bCs/>
          <w:i/>
          <w:iCs/>
        </w:rPr>
        <w:t xml:space="preserve">Новые страницы:</w:t>
      </w:r>
    </w:p>
    <w:p>
      <w:pPr>
        <w:pStyle w:val="Compact"/>
        <w:numPr>
          <w:ilvl w:val="0"/>
          <w:numId w:val="1278"/>
        </w:numPr>
      </w:pPr>
      <w:r>
        <w:rPr>
          <w:rStyle w:val="VerbatimChar"/>
        </w:rPr>
        <w:t xml:space="preserve">?id=Help/Show&amp;m=Event/Admin</w:t>
      </w:r>
      <w:r>
        <w:t xml:space="preserve"> </w:t>
      </w:r>
      <w:r>
        <w:t xml:space="preserve">- описание настройки БД мероприятий в модуле</w:t>
      </w:r>
      <w:r>
        <w:t xml:space="preserve"> </w:t>
      </w:r>
      <w:r>
        <w:rPr>
          <w:rStyle w:val="VerbatimChar"/>
        </w:rPr>
        <w:t xml:space="preserve">Event</w:t>
      </w:r>
      <w:r>
        <w:t xml:space="preserve">, включая рабочую БД из</w:t>
      </w:r>
      <w:r>
        <w:t xml:space="preserve"> </w:t>
      </w:r>
      <w:r>
        <w:rPr>
          <w:rStyle w:val="VerbatimChar"/>
        </w:rPr>
        <w:t xml:space="preserve">OPTIONS['DBEVENT']('DBEVENT')</w:t>
      </w:r>
      <w:r>
        <w:t xml:space="preserve">, параметр</w:t>
      </w:r>
      <w:r>
        <w:t xml:space="preserve"> </w:t>
      </w:r>
      <w:r>
        <w:rPr>
          <w:rStyle w:val="VerbatimChar"/>
        </w:rPr>
        <w:t xml:space="preserve">defaultdb</w:t>
      </w:r>
      <w:r>
        <w:t xml:space="preserve">, типовое имя</w:t>
      </w:r>
      <w:r>
        <w:t xml:space="preserve"> </w:t>
      </w:r>
      <w:r>
        <w:rPr>
          <w:rStyle w:val="VerbatimChar"/>
        </w:rPr>
        <w:t xml:space="preserve">EVENTT</w:t>
      </w:r>
      <w:r>
        <w:t xml:space="preserve"> </w:t>
      </w:r>
      <w:r>
        <w:t xml:space="preserve">и отличие от</w:t>
      </w:r>
      <w:r>
        <w:t xml:space="preserve"> </w:t>
      </w:r>
      <w:r>
        <w:rPr>
          <w:rStyle w:val="VerbatimChar"/>
        </w:rPr>
        <w:t xml:space="preserve">CSpider/eventdbn</w:t>
      </w:r>
      <w:r>
        <w:t xml:space="preserve">.</w:t>
      </w:r>
    </w:p>
    <w:p>
      <w:pPr>
        <w:pStyle w:val="FirstParagraph"/>
      </w:pPr>
      <w:r>
        <w:rPr>
          <w:b/>
          <w:bCs/>
          <w:i/>
          <w:iCs/>
        </w:rPr>
        <w:t xml:space="preserve">Измененные страницы:</w:t>
      </w:r>
    </w:p>
    <w:p>
      <w:pPr>
        <w:pStyle w:val="Compact"/>
        <w:numPr>
          <w:ilvl w:val="0"/>
          <w:numId w:val="1279"/>
        </w:numPr>
      </w:pPr>
      <w:r>
        <w:rPr>
          <w:rStyle w:val="VerbatimChar"/>
        </w:rPr>
        <w:t xml:space="preserve">?id=Help/Show&amp;m=Event/Root</w:t>
      </w:r>
      <w:r>
        <w:t xml:space="preserve"> </w:t>
      </w:r>
      <w:r>
        <w:t xml:space="preserve">- добавлена ссылка на раздел настройки БД мероприятий.</w:t>
      </w:r>
    </w:p>
    <w:p>
      <w:pPr>
        <w:pStyle w:val="Compact"/>
        <w:numPr>
          <w:ilvl w:val="0"/>
          <w:numId w:val="1279"/>
        </w:numPr>
      </w:pPr>
      <w:r>
        <w:rPr>
          <w:rStyle w:val="VerbatimChar"/>
        </w:rPr>
        <w:t xml:space="preserve">?id=Help/Show&amp;m=Event/Purpose</w:t>
      </w:r>
      <w:r>
        <w:t xml:space="preserve"> </w:t>
      </w:r>
      <w:r>
        <w:t xml:space="preserve">- добавлена ссылка из общего описания модуля на настройки БД мероприятий.</w:t>
      </w:r>
    </w:p>
    <w:p>
      <w:pPr>
        <w:pStyle w:val="FirstParagraph"/>
      </w:pPr>
      <w:r>
        <w:rPr>
          <w:b/>
          <w:bCs/>
          <w:i/>
          <w:iCs/>
        </w:rPr>
        <w:t xml:space="preserve">Удаленные страницы:</w:t>
      </w:r>
    </w:p>
    <w:p>
      <w:pPr>
        <w:pStyle w:val="BodyText"/>
      </w:pPr>
      <w:r>
        <w:t xml:space="preserve">Нет.</w:t>
      </w:r>
    </w:p>
    <w:p>
      <w:pPr>
        <w:pStyle w:val="BodyText"/>
      </w:pPr>
      <w:r>
        <w:rPr>
          <w:b/>
          <w:bCs/>
          <w:i/>
          <w:iCs/>
        </w:rPr>
        <w:t xml:space="preserve">Описание изменения:</w:t>
      </w:r>
    </w:p>
    <w:p>
      <w:pPr>
        <w:pStyle w:val="BodyText"/>
      </w:pPr>
      <w:r>
        <w:t xml:space="preserve">В Help модуля</w:t>
      </w:r>
      <w:r>
        <w:t xml:space="preserve"> </w:t>
      </w:r>
      <w:r>
        <w:rPr>
          <w:rStyle w:val="VerbatimChar"/>
        </w:rPr>
        <w:t xml:space="preserve">Event</w:t>
      </w:r>
      <w:r>
        <w:t xml:space="preserve"> </w:t>
      </w:r>
      <w:r>
        <w:t xml:space="preserve">добавлено описание настройки отдельной БД мероприятий</w:t>
      </w:r>
      <w:r>
        <w:t xml:space="preserve"> </w:t>
      </w:r>
      <w:r>
        <w:rPr>
          <w:rStyle w:val="VerbatimChar"/>
        </w:rPr>
        <w:t xml:space="preserve">EVENTT</w:t>
      </w:r>
      <w:r>
        <w:t xml:space="preserve">. Документация объясняет, что рабочая БД модуля берется из</w:t>
      </w:r>
      <w:r>
        <w:t xml:space="preserve"> </w:t>
      </w:r>
      <w:r>
        <w:rPr>
          <w:rStyle w:val="VerbatimChar"/>
        </w:rPr>
        <w:t xml:space="preserve">OPTIONS['DBEVENT']('DBEVENT')</w:t>
      </w:r>
      <w:r>
        <w:t xml:space="preserve">, а параметр</w:t>
      </w:r>
      <w:r>
        <w:t xml:space="preserve"> </w:t>
      </w:r>
      <w:r>
        <w:rPr>
          <w:rStyle w:val="VerbatimChar"/>
        </w:rPr>
        <w:t xml:space="preserve">defaultdb</w:t>
      </w:r>
      <w:r>
        <w:t xml:space="preserve"> </w:t>
      </w:r>
      <w:r>
        <w:t xml:space="preserve">задает БД для поиска мероприятий по умолчанию. Отдельно указано, что</w:t>
      </w:r>
      <w:r>
        <w:t xml:space="preserve"> </w:t>
      </w:r>
      <w:r>
        <w:rPr>
          <w:rStyle w:val="VerbatimChar"/>
        </w:rPr>
        <w:t xml:space="preserve">Event/defaultdb</w:t>
      </w:r>
      <w:r>
        <w:t xml:space="preserve"> </w:t>
      </w:r>
      <w:r>
        <w:t xml:space="preserve">отвечает за показ и поиск мероприятий, а</w:t>
      </w:r>
      <w:r>
        <w:t xml:space="preserve"> </w:t>
      </w:r>
      <w:r>
        <w:rPr>
          <w:rStyle w:val="VerbatimChar"/>
        </w:rPr>
        <w:t xml:space="preserve">CSpider/eventdbn</w:t>
      </w:r>
      <w:r>
        <w:t xml:space="preserve"> </w:t>
      </w:r>
      <w:r>
        <w:t xml:space="preserve">используется для обработки сводного каталога; при использовании</w:t>
      </w:r>
      <w:r>
        <w:t xml:space="preserve"> </w:t>
      </w:r>
      <w:r>
        <w:rPr>
          <w:rStyle w:val="VerbatimChar"/>
        </w:rPr>
        <w:t xml:space="preserve">EVENTT</w:t>
      </w:r>
      <w:r>
        <w:t xml:space="preserve"> </w:t>
      </w:r>
      <w:r>
        <w:t xml:space="preserve">обе настройки нужно согласовать.</w:t>
      </w:r>
    </w:p>
    <w:bookmarkStart w:id="1170" w:name="связанные-задачи-211"/>
    <w:p>
      <w:pPr>
        <w:pStyle w:val="Heading3"/>
      </w:pPr>
      <w:r>
        <w:t xml:space="preserve">1. Связанные задачи</w:t>
      </w:r>
    </w:p>
    <w:bookmarkStart w:id="1169" w:name="соответствует-задача-i128-2139"/>
    <w:p>
      <w:pPr>
        <w:pStyle w:val="Heading4"/>
      </w:pPr>
      <w:r>
        <w:t xml:space="preserve">1.1. 🔗 Соответствует задача: I128-2139</w:t>
      </w:r>
    </w:p>
    <w:p>
      <w:pPr>
        <w:pStyle w:val="BlockText"/>
      </w:pPr>
      <w:hyperlink r:id="rId1168">
        <w:r>
          <w:rPr>
            <w:rStyle w:val="Hyperlink"/>
            <w:b/>
            <w:bCs/>
          </w:rPr>
          <w:t xml:space="preserve">[I128-2139]</w:t>
        </w:r>
      </w:hyperlink>
      <w:r>
        <w:t xml:space="preserve"> </w:t>
      </w:r>
      <w:r>
        <w:t xml:space="preserve">Сводная БД мероприятий eventt</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169"/>
    <w:bookmarkEnd w:id="1170"/>
    <w:bookmarkEnd w:id="1171"/>
    <w:bookmarkEnd w:id="117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1"/>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1"/>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1"/>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1"/>
  </w:num>
  <w:num w:numId="12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1"/>
  </w:num>
  <w:num w:numId="1216">
    <w:abstractNumId w:val="991"/>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1"/>
  </w:num>
  <w:num w:numId="1234">
    <w:abstractNumId w:val="991"/>
  </w:num>
  <w:num w:numId="1235">
    <w:abstractNumId w:val="991"/>
  </w:num>
  <w:num w:numId="1236">
    <w:abstractNumId w:val="991"/>
  </w:num>
  <w:num w:numId="1237">
    <w:abstractNumId w:val="991"/>
  </w:num>
  <w:num w:numId="1238">
    <w:abstractNumId w:val="991"/>
  </w:num>
  <w:num w:numId="1239">
    <w:abstractNumId w:val="991"/>
  </w:num>
  <w:num w:numId="1240">
    <w:abstractNumId w:val="991"/>
  </w:num>
  <w:num w:numId="1241">
    <w:abstractNumId w:val="991"/>
  </w:num>
  <w:num w:numId="1242">
    <w:abstractNumId w:val="991"/>
  </w:num>
  <w:num w:numId="1243">
    <w:abstractNumId w:val="991"/>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1"/>
  </w:num>
  <w:num w:numId="1257">
    <w:abstractNumId w:val="991"/>
  </w:num>
  <w:num w:numId="1258">
    <w:abstractNumId w:val="991"/>
  </w:num>
  <w:num w:numId="1259">
    <w:abstractNumId w:val="991"/>
  </w:num>
  <w:num w:numId="1260">
    <w:abstractNumId w:val="991"/>
  </w:num>
  <w:num w:numId="1261">
    <w:abstractNumId w:val="991"/>
  </w:num>
  <w:num w:numId="1262">
    <w:abstractNumId w:val="991"/>
  </w:num>
  <w:num w:numId="1263">
    <w:abstractNumId w:val="991"/>
  </w:num>
  <w:num w:numId="1264">
    <w:abstractNumId w:val="991"/>
  </w:num>
  <w:num w:numId="1265">
    <w:abstractNumId w:val="991"/>
  </w:num>
  <w:num w:numId="1266">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6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_rels/footnotes.xml.rels><?xml version="1.0" encoding="UTF-8"?><Relationships xmlns="http://schemas.openxmlformats.org/package/2006/relationships"><Relationship Type="http://schemas.openxmlformats.org/officeDocument/2006/relationships/hyperlink" Id="rId1097" Target="+" TargetMode="External" /><Relationship Type="http://schemas.openxmlformats.org/officeDocument/2006/relationships/hyperlink" Id="rId383" Target="?id=Help/Show&amp;m=Bookland/Interface/Orders" TargetMode="External" /><Relationship Type="http://schemas.openxmlformats.org/officeDocument/2006/relationships/hyperlink" Id="rId384" Target="?id=Help/Show&amp;m=Bookland/Interface/Rdr" TargetMode="External" /><Relationship Type="http://schemas.openxmlformats.org/officeDocument/2006/relationships/hyperlink" Id="rId36" Target="?id=Help/Show&amp;m=Help/GeneralDescription/WhatsNew/I128/TaskInfo/I128-1000/README" TargetMode="External" /><Relationship Type="http://schemas.openxmlformats.org/officeDocument/2006/relationships/hyperlink" Id="rId21" Target="?id=Help/Show&amp;m=Help/GeneralDescription/WhatsNew/I128/TaskInfo/I128-1002/README" TargetMode="External" /><Relationship Type="http://schemas.openxmlformats.org/officeDocument/2006/relationships/hyperlink" Id="rId315" Target="?id=Help/Show&amp;m=Help/GeneralDescription/WhatsNew/I128/TaskInfo/I128-1018/README" TargetMode="External" /><Relationship Type="http://schemas.openxmlformats.org/officeDocument/2006/relationships/hyperlink" Id="rId18" Target="?id=Help/Show&amp;m=Help/GeneralDescription/WhatsNew/I128/TaskInfo/I128-1020/README" TargetMode="External" /><Relationship Type="http://schemas.openxmlformats.org/officeDocument/2006/relationships/hyperlink" Id="rId195" Target="?id=Help/Show&amp;m=Help/GeneralDescription/WhatsNew/I128/TaskInfo/I128-1027/README" TargetMode="External" /><Relationship Type="http://schemas.openxmlformats.org/officeDocument/2006/relationships/hyperlink" Id="rId22" Target="?id=Help/Show&amp;m=Help/GeneralDescription/WhatsNew/I128/TaskInfo/I128-1028/README" TargetMode="External" /><Relationship Type="http://schemas.openxmlformats.org/officeDocument/2006/relationships/hyperlink" Id="rId104" Target="?id=Help/Show&amp;m=Help/GeneralDescription/WhatsNew/I128/TaskInfo/I128-1029/README" TargetMode="External" /><Relationship Type="http://schemas.openxmlformats.org/officeDocument/2006/relationships/hyperlink" Id="rId271" Target="?id=Help/Show&amp;m=Help/GeneralDescription/WhatsNew/I128/TaskInfo/I128-1030/README" TargetMode="External" /><Relationship Type="http://schemas.openxmlformats.org/officeDocument/2006/relationships/hyperlink" Id="rId23" Target="?id=Help/Show&amp;m=Help/GeneralDescription/WhatsNew/I128/TaskInfo/I128-1034/README" TargetMode="External" /><Relationship Type="http://schemas.openxmlformats.org/officeDocument/2006/relationships/hyperlink" Id="rId842" Target="?id=Help/Show&amp;m=Help/GeneralDescription/WhatsNew/I128/TaskInfo/I128-1046/README" TargetMode="External" /><Relationship Type="http://schemas.openxmlformats.org/officeDocument/2006/relationships/hyperlink" Id="rId213" Target="?id=Help/Show&amp;m=Help/GeneralDescription/WhatsNew/I128/TaskInfo/I128-1047/README" TargetMode="External" /><Relationship Type="http://schemas.openxmlformats.org/officeDocument/2006/relationships/hyperlink" Id="rId532" Target="?id=Help/Show&amp;m=Help/GeneralDescription/WhatsNew/I128/TaskInfo/I128-105/README" TargetMode="External" /><Relationship Type="http://schemas.openxmlformats.org/officeDocument/2006/relationships/hyperlink" Id="rId331" Target="?id=Help/Show&amp;m=Help/GeneralDescription/WhatsNew/I128/TaskInfo/I128-1071/README" TargetMode="External" /><Relationship Type="http://schemas.openxmlformats.org/officeDocument/2006/relationships/hyperlink" Id="rId24" Target="?id=Help/Show&amp;m=Help/GeneralDescription/WhatsNew/I128/TaskInfo/I128-1072/README" TargetMode="External" /><Relationship Type="http://schemas.openxmlformats.org/officeDocument/2006/relationships/hyperlink" Id="rId846" Target="?id=Help/Show&amp;m=Help/GeneralDescription/WhatsNew/I128/TaskInfo/I128-1076/README" TargetMode="External" /><Relationship Type="http://schemas.openxmlformats.org/officeDocument/2006/relationships/hyperlink" Id="rId214" Target="?id=Help/Show&amp;m=Help/GeneralDescription/WhatsNew/I128/TaskInfo/I128-1077/README" TargetMode="External" /><Relationship Type="http://schemas.openxmlformats.org/officeDocument/2006/relationships/hyperlink" Id="rId375" Target="?id=Help/Show&amp;m=Help/GeneralDescription/WhatsNew/I128/TaskInfo/I128-1079/README" TargetMode="External" /><Relationship Type="http://schemas.openxmlformats.org/officeDocument/2006/relationships/hyperlink" Id="rId500" Target="?id=Help/Show&amp;m=Help/GeneralDescription/WhatsNew/I128/TaskInfo/I128-108/README" TargetMode="External" /><Relationship Type="http://schemas.openxmlformats.org/officeDocument/2006/relationships/hyperlink" Id="rId37" Target="?id=Help/Show&amp;m=Help/GeneralDescription/WhatsNew/I128/TaskInfo/I128-1080/README" TargetMode="External" /><Relationship Type="http://schemas.openxmlformats.org/officeDocument/2006/relationships/hyperlink" Id="rId215" Target="?id=Help/Show&amp;m=Help/GeneralDescription/WhatsNew/I128/TaskInfo/I128-1082/README" TargetMode="External" /><Relationship Type="http://schemas.openxmlformats.org/officeDocument/2006/relationships/hyperlink" Id="rId1085" Target="?id=Help/Show&amp;m=Help/GeneralDescription/WhatsNew/I128/TaskInfo/I128-1087/README" TargetMode="External" /><Relationship Type="http://schemas.openxmlformats.org/officeDocument/2006/relationships/hyperlink" Id="rId82" Target="?id=Help/Show&amp;m=Help/GeneralDescription/WhatsNew/I128/TaskInfo/I128-1090/README" TargetMode="External" /><Relationship Type="http://schemas.openxmlformats.org/officeDocument/2006/relationships/hyperlink" Id="rId278" Target="?id=Help/Show&amp;m=Help/GeneralDescription/WhatsNew/I128/TaskInfo/I128-1094/README" TargetMode="External" /><Relationship Type="http://schemas.openxmlformats.org/officeDocument/2006/relationships/hyperlink" Id="rId853" Target="?id=Help/Show&amp;m=Help/GeneralDescription/WhatsNew/I128/TaskInfo/I128-1099/README" TargetMode="External" /><Relationship Type="http://schemas.openxmlformats.org/officeDocument/2006/relationships/hyperlink" Id="rId216" Target="?id=Help/Show&amp;m=Help/GeneralDescription/WhatsNew/I128/TaskInfo/I128-1105/README" TargetMode="External" /><Relationship Type="http://schemas.openxmlformats.org/officeDocument/2006/relationships/hyperlink" Id="rId448" Target="?id=Help/Show&amp;m=Help/GeneralDescription/WhatsNew/I128/TaskInfo/I128-1112/README" TargetMode="External" /><Relationship Type="http://schemas.openxmlformats.org/officeDocument/2006/relationships/hyperlink" Id="rId65" Target="?id=Help/Show&amp;m=Help/GeneralDescription/WhatsNew/I128/TaskInfo/I128-1113/README" TargetMode="External" /><Relationship Type="http://schemas.openxmlformats.org/officeDocument/2006/relationships/hyperlink" Id="rId335" Target="?id=Help/Show&amp;m=Help/GeneralDescription/WhatsNew/I128/TaskInfo/I128-1115/README" TargetMode="External" /><Relationship Type="http://schemas.openxmlformats.org/officeDocument/2006/relationships/hyperlink" Id="rId25" Target="?id=Help/Show&amp;m=Help/GeneralDescription/WhatsNew/I128/TaskInfo/I128-1118/README" TargetMode="External" /><Relationship Type="http://schemas.openxmlformats.org/officeDocument/2006/relationships/hyperlink" Id="rId857" Target="?id=Help/Show&amp;m=Help/GeneralDescription/WhatsNew/I128/TaskInfo/I128-1119/README" TargetMode="External" /><Relationship Type="http://schemas.openxmlformats.org/officeDocument/2006/relationships/hyperlink" Id="rId703" Target="?id=Help/Show&amp;m=Help/GeneralDescription/WhatsNew/I128/TaskInfo/I128-1120/README" TargetMode="External" /><Relationship Type="http://schemas.openxmlformats.org/officeDocument/2006/relationships/hyperlink" Id="rId217" Target="?id=Help/Show&amp;m=Help/GeneralDescription/WhatsNew/I128/TaskInfo/I128-1123/README" TargetMode="External" /><Relationship Type="http://schemas.openxmlformats.org/officeDocument/2006/relationships/hyperlink" Id="rId695" Target="?id=Help/Show&amp;m=Help/GeneralDescription/WhatsNew/I128/TaskInfo/I128-1130/README" TargetMode="External" /><Relationship Type="http://schemas.openxmlformats.org/officeDocument/2006/relationships/hyperlink" Id="rId691" Target="?id=Help/Show&amp;m=Help/GeneralDescription/WhatsNew/I128/TaskInfo/I128-1131/README" TargetMode="External" /><Relationship Type="http://schemas.openxmlformats.org/officeDocument/2006/relationships/hyperlink" Id="rId160" Target="?id=Help/Show&amp;m=Help/GeneralDescription/WhatsNew/I128/TaskInfo/I128-1135/README" TargetMode="External" /><Relationship Type="http://schemas.openxmlformats.org/officeDocument/2006/relationships/hyperlink" Id="rId953" Target="?id=Help/Show&amp;m=Help/GeneralDescription/WhatsNew/I128/TaskInfo/I128-1147/README" TargetMode="External" /><Relationship Type="http://schemas.openxmlformats.org/officeDocument/2006/relationships/hyperlink" Id="rId949" Target="?id=Help/Show&amp;m=Help/GeneralDescription/WhatsNew/I128/TaskInfo/I128-1148/README" TargetMode="External" /><Relationship Type="http://schemas.openxmlformats.org/officeDocument/2006/relationships/hyperlink" Id="rId945" Target="?id=Help/Show&amp;m=Help/GeneralDescription/WhatsNew/I128/TaskInfo/I128-1149/README" TargetMode="External" /><Relationship Type="http://schemas.openxmlformats.org/officeDocument/2006/relationships/hyperlink" Id="rId941" Target="?id=Help/Show&amp;m=Help/GeneralDescription/WhatsNew/I128/TaskInfo/I128-1150/README" TargetMode="External" /><Relationship Type="http://schemas.openxmlformats.org/officeDocument/2006/relationships/hyperlink" Id="rId937" Target="?id=Help/Show&amp;m=Help/GeneralDescription/WhatsNew/I128/TaskInfo/I128-1152/README" TargetMode="External" /><Relationship Type="http://schemas.openxmlformats.org/officeDocument/2006/relationships/hyperlink" Id="rId977" Target="?id=Help/Show&amp;m=Help/GeneralDescription/WhatsNew/I128/TaskInfo/I128-1153/README" TargetMode="External" /><Relationship Type="http://schemas.openxmlformats.org/officeDocument/2006/relationships/hyperlink" Id="rId913" Target="?id=Help/Show&amp;m=Help/GeneralDescription/WhatsNew/I128/TaskInfo/I128-1158/README" TargetMode="External" /><Relationship Type="http://schemas.openxmlformats.org/officeDocument/2006/relationships/hyperlink" Id="rId584" Target="?id=Help/Show&amp;m=Help/GeneralDescription/WhatsNew/I128/TaskInfo/I128-1159/README" TargetMode="External" /><Relationship Type="http://schemas.openxmlformats.org/officeDocument/2006/relationships/hyperlink" Id="rId901" Target="?id=Help/Show&amp;m=Help/GeneralDescription/WhatsNew/I128/TaskInfo/I128-1160/README" TargetMode="External" /><Relationship Type="http://schemas.openxmlformats.org/officeDocument/2006/relationships/hyperlink" Id="rId588" Target="?id=Help/Show&amp;m=Help/GeneralDescription/WhatsNew/I128/TaskInfo/I128-1161/README" TargetMode="External" /><Relationship Type="http://schemas.openxmlformats.org/officeDocument/2006/relationships/hyperlink" Id="rId905" Target="?id=Help/Show&amp;m=Help/GeneralDescription/WhatsNew/I128/TaskInfo/I128-1162/README" TargetMode="External" /><Relationship Type="http://schemas.openxmlformats.org/officeDocument/2006/relationships/hyperlink" Id="rId897" Target="?id=Help/Show&amp;m=Help/GeneralDescription/WhatsNew/I128/TaskInfo/I128-1163/README" TargetMode="External" /><Relationship Type="http://schemas.openxmlformats.org/officeDocument/2006/relationships/hyperlink" Id="rId909" Target="?id=Help/Show&amp;m=Help/GeneralDescription/WhatsNew/I128/TaskInfo/I128-1164/README" TargetMode="External" /><Relationship Type="http://schemas.openxmlformats.org/officeDocument/2006/relationships/hyperlink" Id="rId218" Target="?id=Help/Show&amp;m=Help/GeneralDescription/WhatsNew/I128/TaskInfo/I128-1167/README" TargetMode="External" /><Relationship Type="http://schemas.openxmlformats.org/officeDocument/2006/relationships/hyperlink" Id="rId219" Target="?id=Help/Show&amp;m=Help/GeneralDescription/WhatsNew/I128/TaskInfo/I128-1168/README" TargetMode="External" /><Relationship Type="http://schemas.openxmlformats.org/officeDocument/2006/relationships/hyperlink" Id="rId220" Target="?id=Help/Show&amp;m=Help/GeneralDescription/WhatsNew/I128/TaskInfo/I128-1169/README" TargetMode="External" /><Relationship Type="http://schemas.openxmlformats.org/officeDocument/2006/relationships/hyperlink" Id="rId221" Target="?id=Help/Show&amp;m=Help/GeneralDescription/WhatsNew/I128/TaskInfo/I128-1170/README" TargetMode="External" /><Relationship Type="http://schemas.openxmlformats.org/officeDocument/2006/relationships/hyperlink" Id="rId222" Target="?id=Help/Show&amp;m=Help/GeneralDescription/WhatsNew/I128/TaskInfo/I128-1171/README" TargetMode="External" /><Relationship Type="http://schemas.openxmlformats.org/officeDocument/2006/relationships/hyperlink" Id="rId223" Target="?id=Help/Show&amp;m=Help/GeneralDescription/WhatsNew/I128/TaskInfo/I128-1172/README" TargetMode="External" /><Relationship Type="http://schemas.openxmlformats.org/officeDocument/2006/relationships/hyperlink" Id="rId224" Target="?id=Help/Show&amp;m=Help/GeneralDescription/WhatsNew/I128/TaskInfo/I128-1173/README" TargetMode="External" /><Relationship Type="http://schemas.openxmlformats.org/officeDocument/2006/relationships/hyperlink" Id="rId225" Target="?id=Help/Show&amp;m=Help/GeneralDescription/WhatsNew/I128/TaskInfo/I128-1174/README" TargetMode="External" /><Relationship Type="http://schemas.openxmlformats.org/officeDocument/2006/relationships/hyperlink" Id="rId83" Target="?id=Help/Show&amp;m=Help/GeneralDescription/WhatsNew/I128/TaskInfo/I128-1175/README" TargetMode="External" /><Relationship Type="http://schemas.openxmlformats.org/officeDocument/2006/relationships/hyperlink" Id="rId226" Target="?id=Help/Show&amp;m=Help/GeneralDescription/WhatsNew/I128/TaskInfo/I128-1176/README" TargetMode="External" /><Relationship Type="http://schemas.openxmlformats.org/officeDocument/2006/relationships/hyperlink" Id="rId981" Target="?id=Help/Show&amp;m=Help/GeneralDescription/WhatsNew/I128/TaskInfo/I128-1177/README" TargetMode="External" /><Relationship Type="http://schemas.openxmlformats.org/officeDocument/2006/relationships/hyperlink" Id="rId492" Target="?id=Help/Show&amp;m=Help/GeneralDescription/WhatsNew/I128/TaskInfo/I128-1179/README" TargetMode="External" /><Relationship Type="http://schemas.openxmlformats.org/officeDocument/2006/relationships/hyperlink" Id="rId961" Target="?id=Help/Show&amp;m=Help/GeneralDescription/WhatsNew/I128/TaskInfo/I128-1180/README" TargetMode="External" /><Relationship Type="http://schemas.openxmlformats.org/officeDocument/2006/relationships/hyperlink" Id="rId227" Target="?id=Help/Show&amp;m=Help/GeneralDescription/WhatsNew/I128/TaskInfo/I128-1181/README" TargetMode="External" /><Relationship Type="http://schemas.openxmlformats.org/officeDocument/2006/relationships/hyperlink" Id="rId228" Target="?id=Help/Show&amp;m=Help/GeneralDescription/WhatsNew/I128/TaskInfo/I128-1182/README" TargetMode="External" /><Relationship Type="http://schemas.openxmlformats.org/officeDocument/2006/relationships/hyperlink" Id="rId109" Target="?id=Help/Show&amp;m=Help/GeneralDescription/WhatsNew/I128/TaskInfo/I128-1183/README" TargetMode="External" /><Relationship Type="http://schemas.openxmlformats.org/officeDocument/2006/relationships/hyperlink" Id="rId110" Target="?id=Help/Show&amp;m=Help/GeneralDescription/WhatsNew/I128/TaskInfo/I128-1184/README" TargetMode="External" /><Relationship Type="http://schemas.openxmlformats.org/officeDocument/2006/relationships/hyperlink" Id="rId229" Target="?id=Help/Show&amp;m=Help/GeneralDescription/WhatsNew/I128/TaskInfo/I128-1185/README" TargetMode="External" /><Relationship Type="http://schemas.openxmlformats.org/officeDocument/2006/relationships/hyperlink" Id="rId230" Target="?id=Help/Show&amp;m=Help/GeneralDescription/WhatsNew/I128/TaskInfo/I128-1186/README" TargetMode="External" /><Relationship Type="http://schemas.openxmlformats.org/officeDocument/2006/relationships/hyperlink" Id="rId307" Target="?id=Help/Show&amp;m=Help/GeneralDescription/WhatsNew/I128/TaskInfo/I128-1196/README" TargetMode="External" /><Relationship Type="http://schemas.openxmlformats.org/officeDocument/2006/relationships/hyperlink" Id="rId973" Target="?id=Help/Show&amp;m=Help/GeneralDescription/WhatsNew/I128/TaskInfo/I128-1205/README" TargetMode="External" /><Relationship Type="http://schemas.openxmlformats.org/officeDocument/2006/relationships/hyperlink" Id="rId965" Target="?id=Help/Show&amp;m=Help/GeneralDescription/WhatsNew/I128/TaskInfo/I128-1206/README" TargetMode="External" /><Relationship Type="http://schemas.openxmlformats.org/officeDocument/2006/relationships/hyperlink" Id="rId921" Target="?id=Help/Show&amp;m=Help/GeneralDescription/WhatsNew/I128/TaskInfo/I128-1207/README" TargetMode="External" /><Relationship Type="http://schemas.openxmlformats.org/officeDocument/2006/relationships/hyperlink" Id="rId969" Target="?id=Help/Show&amp;m=Help/GeneralDescription/WhatsNew/I128/TaskInfo/I128-1208/README" TargetMode="External" /><Relationship Type="http://schemas.openxmlformats.org/officeDocument/2006/relationships/hyperlink" Id="rId1011" Target="?id=Help/Show&amp;m=Help/GeneralDescription/WhatsNew/I128/TaskInfo/I128-1209/README" TargetMode="External" /><Relationship Type="http://schemas.openxmlformats.org/officeDocument/2006/relationships/hyperlink" Id="rId1089" Target="?id=Help/Show&amp;m=Help/GeneralDescription/WhatsNew/I128/TaskInfo/I128-1210/README" TargetMode="External" /><Relationship Type="http://schemas.openxmlformats.org/officeDocument/2006/relationships/hyperlink" Id="rId231" Target="?id=Help/Show&amp;m=Help/GeneralDescription/WhatsNew/I128/TaskInfo/I128-1221/README" TargetMode="External" /><Relationship Type="http://schemas.openxmlformats.org/officeDocument/2006/relationships/hyperlink" Id="rId279" Target="?id=Help/Show&amp;m=Help/GeneralDescription/WhatsNew/I128/TaskInfo/I128-1222/README" TargetMode="External" /><Relationship Type="http://schemas.openxmlformats.org/officeDocument/2006/relationships/hyperlink" Id="rId12" Target="?id=Help/Show&amp;m=Help/GeneralDescription/WhatsNew/I128/TaskInfo/I128-1228/README" TargetMode="External" /><Relationship Type="http://schemas.openxmlformats.org/officeDocument/2006/relationships/hyperlink" Id="rId780" Target="?id=Help/Show&amp;m=Help/GeneralDescription/WhatsNew/I128/TaskInfo/I128-1255/README" TargetMode="External" /><Relationship Type="http://schemas.openxmlformats.org/officeDocument/2006/relationships/hyperlink" Id="rId196" Target="?id=Help/Show&amp;m=Help/GeneralDescription/WhatsNew/I128/TaskInfo/I128-1256/README" TargetMode="External" /><Relationship Type="http://schemas.openxmlformats.org/officeDocument/2006/relationships/hyperlink" Id="rId917" Target="?id=Help/Show&amp;m=Help/GeneralDescription/WhatsNew/I128/TaskInfo/I128-1257/README" TargetMode="External" /><Relationship Type="http://schemas.openxmlformats.org/officeDocument/2006/relationships/hyperlink" Id="rId232" Target="?id=Help/Show&amp;m=Help/GeneralDescription/WhatsNew/I128/TaskInfo/I128-1258/README" TargetMode="External" /><Relationship Type="http://schemas.openxmlformats.org/officeDocument/2006/relationships/hyperlink" Id="rId192" Target="?id=Help/Show&amp;m=Help/GeneralDescription/WhatsNew/I128/TaskInfo/I128-1267/README" TargetMode="External" /><Relationship Type="http://schemas.openxmlformats.org/officeDocument/2006/relationships/hyperlink" Id="rId233" Target="?id=Help/Show&amp;m=Help/GeneralDescription/WhatsNew/I128/TaskInfo/I128-1272/README" TargetMode="External" /><Relationship Type="http://schemas.openxmlformats.org/officeDocument/2006/relationships/hyperlink" Id="rId925" Target="?id=Help/Show&amp;m=Help/GeneralDescription/WhatsNew/I128/TaskInfo/I128-1275/README" TargetMode="External" /><Relationship Type="http://schemas.openxmlformats.org/officeDocument/2006/relationships/hyperlink" Id="rId234" Target="?id=Help/Show&amp;m=Help/GeneralDescription/WhatsNew/I128/TaskInfo/I128-1288/README" TargetMode="External" /><Relationship Type="http://schemas.openxmlformats.org/officeDocument/2006/relationships/hyperlink" Id="rId929" Target="?id=Help/Show&amp;m=Help/GeneralDescription/WhatsNew/I128/TaskInfo/I128-1289/README" TargetMode="External" /><Relationship Type="http://schemas.openxmlformats.org/officeDocument/2006/relationships/hyperlink" Id="rId235" Target="?id=Help/Show&amp;m=Help/GeneralDescription/WhatsNew/I128/TaskInfo/I128-1290/README" TargetMode="External" /><Relationship Type="http://schemas.openxmlformats.org/officeDocument/2006/relationships/hyperlink" Id="rId711" Target="?id=Help/Show&amp;m=Help/GeneralDescription/WhatsNew/I128/TaskInfo/I128-1293/README" TargetMode="External" /><Relationship Type="http://schemas.openxmlformats.org/officeDocument/2006/relationships/hyperlink" Id="rId707" Target="?id=Help/Show&amp;m=Help/GeneralDescription/WhatsNew/I128/TaskInfo/I128-1294/README" TargetMode="External" /><Relationship Type="http://schemas.openxmlformats.org/officeDocument/2006/relationships/hyperlink" Id="rId933" Target="?id=Help/Show&amp;m=Help/GeneralDescription/WhatsNew/I128/TaskInfo/I128-1295/README" TargetMode="External" /><Relationship Type="http://schemas.openxmlformats.org/officeDocument/2006/relationships/hyperlink" Id="rId997" Target="?id=Help/Show&amp;m=Help/GeneralDescription/WhatsNew/I128/TaskInfo/I128-1296/README" TargetMode="External" /><Relationship Type="http://schemas.openxmlformats.org/officeDocument/2006/relationships/hyperlink" Id="rId1001" Target="?id=Help/Show&amp;m=Help/GeneralDescription/WhatsNew/I128/TaskInfo/I128-1297/README" TargetMode="External" /><Relationship Type="http://schemas.openxmlformats.org/officeDocument/2006/relationships/hyperlink" Id="rId957" Target="?id=Help/Show&amp;m=Help/GeneralDescription/WhatsNew/I128/TaskInfo/I128-1300/README" TargetMode="External" /><Relationship Type="http://schemas.openxmlformats.org/officeDocument/2006/relationships/hyperlink" Id="rId236" Target="?id=Help/Show&amp;m=Help/GeneralDescription/WhatsNew/I128/TaskInfo/I128-1308/README" TargetMode="External" /><Relationship Type="http://schemas.openxmlformats.org/officeDocument/2006/relationships/hyperlink" Id="rId237" Target="?id=Help/Show&amp;m=Help/GeneralDescription/WhatsNew/I128/TaskInfo/I128-1309/README" TargetMode="External" /><Relationship Type="http://schemas.openxmlformats.org/officeDocument/2006/relationships/hyperlink" Id="rId238" Target="?id=Help/Show&amp;m=Help/GeneralDescription/WhatsNew/I128/TaskInfo/I128-1310/README" TargetMode="External" /><Relationship Type="http://schemas.openxmlformats.org/officeDocument/2006/relationships/hyperlink" Id="rId239" Target="?id=Help/Show&amp;m=Help/GeneralDescription/WhatsNew/I128/TaskInfo/I128-1311/README" TargetMode="External" /><Relationship Type="http://schemas.openxmlformats.org/officeDocument/2006/relationships/hyperlink" Id="rId240" Target="?id=Help/Show&amp;m=Help/GeneralDescription/WhatsNew/I128/TaskInfo/I128-1312/README" TargetMode="External" /><Relationship Type="http://schemas.openxmlformats.org/officeDocument/2006/relationships/hyperlink" Id="rId241" Target="?id=Help/Show&amp;m=Help/GeneralDescription/WhatsNew/I128/TaskInfo/I128-1313/README" TargetMode="External" /><Relationship Type="http://schemas.openxmlformats.org/officeDocument/2006/relationships/hyperlink" Id="rId242" Target="?id=Help/Show&amp;m=Help/GeneralDescription/WhatsNew/I128/TaskInfo/I128-1341/README" TargetMode="External" /><Relationship Type="http://schemas.openxmlformats.org/officeDocument/2006/relationships/hyperlink" Id="rId243" Target="?id=Help/Show&amp;m=Help/GeneralDescription/WhatsNew/I128/TaskInfo/I128-1342/README" TargetMode="External" /><Relationship Type="http://schemas.openxmlformats.org/officeDocument/2006/relationships/hyperlink" Id="rId244" Target="?id=Help/Show&amp;m=Help/GeneralDescription/WhatsNew/I128/TaskInfo/I128-1343/README" TargetMode="External" /><Relationship Type="http://schemas.openxmlformats.org/officeDocument/2006/relationships/hyperlink" Id="rId245" Target="?id=Help/Show&amp;m=Help/GeneralDescription/WhatsNew/I128/TaskInfo/I128-1344/README" TargetMode="External" /><Relationship Type="http://schemas.openxmlformats.org/officeDocument/2006/relationships/hyperlink" Id="rId246" Target="?id=Help/Show&amp;m=Help/GeneralDescription/WhatsNew/I128/TaskInfo/I128-1345/README" TargetMode="External" /><Relationship Type="http://schemas.openxmlformats.org/officeDocument/2006/relationships/hyperlink" Id="rId78" Target="?id=Help/Show&amp;m=Help/GeneralDescription/WhatsNew/I128/TaskInfo/I128-1346/README" TargetMode="External" /><Relationship Type="http://schemas.openxmlformats.org/officeDocument/2006/relationships/hyperlink" Id="rId247" Target="?id=Help/Show&amp;m=Help/GeneralDescription/WhatsNew/I128/TaskInfo/I128-1347/README" TargetMode="External" /><Relationship Type="http://schemas.openxmlformats.org/officeDocument/2006/relationships/hyperlink" Id="rId248" Target="?id=Help/Show&amp;m=Help/GeneralDescription/WhatsNew/I128/TaskInfo/I128-1348/README" TargetMode="External" /><Relationship Type="http://schemas.openxmlformats.org/officeDocument/2006/relationships/hyperlink" Id="rId339" Target="?id=Help/Show&amp;m=Help/GeneralDescription/WhatsNew/I128/TaskInfo/I128-1359/README" TargetMode="External" /><Relationship Type="http://schemas.openxmlformats.org/officeDocument/2006/relationships/hyperlink" Id="rId985" Target="?id=Help/Show&amp;m=Help/GeneralDescription/WhatsNew/I128/TaskInfo/I128-1366/README" TargetMode="External" /><Relationship Type="http://schemas.openxmlformats.org/officeDocument/2006/relationships/hyperlink" Id="rId249" Target="?id=Help/Show&amp;m=Help/GeneralDescription/WhatsNew/I128/TaskInfo/I128-1367/README" TargetMode="External" /><Relationship Type="http://schemas.openxmlformats.org/officeDocument/2006/relationships/hyperlink" Id="rId993" Target="?id=Help/Show&amp;m=Help/GeneralDescription/WhatsNew/I128/TaskInfo/I128-1370/README" TargetMode="External" /><Relationship Type="http://schemas.openxmlformats.org/officeDocument/2006/relationships/hyperlink" Id="rId989" Target="?id=Help/Show&amp;m=Help/GeneralDescription/WhatsNew/I128/TaskInfo/I128-1371/README" TargetMode="External" /><Relationship Type="http://schemas.openxmlformats.org/officeDocument/2006/relationships/hyperlink" Id="rId250" Target="?id=Help/Show&amp;m=Help/GeneralDescription/WhatsNew/I128/TaskInfo/I128-1372/README" TargetMode="External" /><Relationship Type="http://schemas.openxmlformats.org/officeDocument/2006/relationships/hyperlink" Id="rId699" Target="?id=Help/Show&amp;m=Help/GeneralDescription/WhatsNew/I128/TaskInfo/I128-1394/README" TargetMode="External" /><Relationship Type="http://schemas.openxmlformats.org/officeDocument/2006/relationships/hyperlink" Id="rId1005" Target="?id=Help/Show&amp;m=Help/GeneralDescription/WhatsNew/I128/TaskInfo/I128-1396/README" TargetMode="External" /><Relationship Type="http://schemas.openxmlformats.org/officeDocument/2006/relationships/hyperlink" Id="rId593" Target="?id=Help/Show&amp;m=Help/GeneralDescription/WhatsNew/I128/TaskInfo/I128-1397/README" TargetMode="External" /><Relationship Type="http://schemas.openxmlformats.org/officeDocument/2006/relationships/hyperlink" Id="rId520" Target="?id=Help/Show&amp;m=Help/GeneralDescription/WhatsNew/I128/TaskInfo/I128-1400/README" TargetMode="External" /><Relationship Type="http://schemas.openxmlformats.org/officeDocument/2006/relationships/hyperlink" Id="rId251" Target="?id=Help/Show&amp;m=Help/GeneralDescription/WhatsNew/I128/TaskInfo/I128-1401/README" TargetMode="External" /><Relationship Type="http://schemas.openxmlformats.org/officeDocument/2006/relationships/hyperlink" Id="rId1093" Target="?id=Help/Show&amp;m=Help/GeneralDescription/WhatsNew/I128/TaskInfo/I128-1415/README" TargetMode="External" /><Relationship Type="http://schemas.openxmlformats.org/officeDocument/2006/relationships/hyperlink" Id="rId280" Target="?id=Help/Show&amp;m=Help/GeneralDescription/WhatsNew/I128/TaskInfo/I128-1427/README" TargetMode="External" /><Relationship Type="http://schemas.openxmlformats.org/officeDocument/2006/relationships/hyperlink" Id="rId168" Target="?id=Help/Show&amp;m=Help/GeneralDescription/WhatsNew/I128/TaskInfo/I128-1430/README" TargetMode="External" /><Relationship Type="http://schemas.openxmlformats.org/officeDocument/2006/relationships/hyperlink" Id="rId169" Target="?id=Help/Show&amp;m=Help/GeneralDescription/WhatsNew/I128/TaskInfo/I128-1431/README" TargetMode="External" /><Relationship Type="http://schemas.openxmlformats.org/officeDocument/2006/relationships/hyperlink" Id="rId252" Target="?id=Help/Show&amp;m=Help/GeneralDescription/WhatsNew/I128/TaskInfo/I128-1432/README" TargetMode="External" /><Relationship Type="http://schemas.openxmlformats.org/officeDocument/2006/relationships/hyperlink" Id="rId1070" Target="?id=Help/Show&amp;m=Help/GeneralDescription/WhatsNew/I128/TaskInfo/I128-1446/README" TargetMode="External" /><Relationship Type="http://schemas.openxmlformats.org/officeDocument/2006/relationships/hyperlink" Id="rId253" Target="?id=Help/Show&amp;m=Help/GeneralDescription/WhatsNew/I128/TaskInfo/I128-1460/README" TargetMode="External" /><Relationship Type="http://schemas.openxmlformats.org/officeDocument/2006/relationships/hyperlink" Id="rId254" Target="?id=Help/Show&amp;m=Help/GeneralDescription/WhatsNew/I128/TaskInfo/I128-1461/README" TargetMode="External" /><Relationship Type="http://schemas.openxmlformats.org/officeDocument/2006/relationships/hyperlink" Id="rId1099" Target="?id=Help/Show&amp;m=Help/GeneralDescription/WhatsNew/I128/TaskInfo/I128-1470/README" TargetMode="External" /><Relationship Type="http://schemas.openxmlformats.org/officeDocument/2006/relationships/hyperlink" Id="rId281" Target="?id=Help/Show&amp;m=Help/GeneralDescription/WhatsNew/I128/TaskInfo/I128-1472/README" TargetMode="External" /><Relationship Type="http://schemas.openxmlformats.org/officeDocument/2006/relationships/hyperlink" Id="rId282" Target="?id=Help/Show&amp;m=Help/GeneralDescription/WhatsNew/I128/TaskInfo/I128-1482/README" TargetMode="External" /><Relationship Type="http://schemas.openxmlformats.org/officeDocument/2006/relationships/hyperlink" Id="rId283" Target="?id=Help/Show&amp;m=Help/GeneralDescription/WhatsNew/I128/TaskInfo/I128-1483/README" TargetMode="External" /><Relationship Type="http://schemas.openxmlformats.org/officeDocument/2006/relationships/hyperlink" Id="rId197" Target="?id=Help/Show&amp;m=Help/GeneralDescription/WhatsNew/I128/TaskInfo/I128-1484/README" TargetMode="External" /><Relationship Type="http://schemas.openxmlformats.org/officeDocument/2006/relationships/hyperlink" Id="rId26" Target="?id=Help/Show&amp;m=Help/GeneralDescription/WhatsNew/I128/TaskInfo/I128-1486/README" TargetMode="External" /><Relationship Type="http://schemas.openxmlformats.org/officeDocument/2006/relationships/hyperlink" Id="rId556" Target="?id=Help/Show&amp;m=Help/GeneralDescription/WhatsNew/I128/TaskInfo/I128-1496/README" TargetMode="External" /><Relationship Type="http://schemas.openxmlformats.org/officeDocument/2006/relationships/hyperlink" Id="rId659" Target="?id=Help/Show&amp;m=Help/GeneralDescription/WhatsNew/I128/TaskInfo/I128-1497/README" TargetMode="External" /><Relationship Type="http://schemas.openxmlformats.org/officeDocument/2006/relationships/hyperlink" Id="rId612" Target="?id=Help/Show&amp;m=Help/GeneralDescription/WhatsNew/I128/TaskInfo/I128-1508/README" TargetMode="External" /><Relationship Type="http://schemas.openxmlformats.org/officeDocument/2006/relationships/hyperlink" Id="rId764" Target="?id=Help/Show&amp;m=Help/GeneralDescription/WhatsNew/I128/TaskInfo/I128-1516/README" TargetMode="External" /><Relationship Type="http://schemas.openxmlformats.org/officeDocument/2006/relationships/hyperlink" Id="rId188" Target="?id=Help/Show&amp;m=Help/GeneralDescription/WhatsNew/I128/TaskInfo/I128-1521/README" TargetMode="External" /><Relationship Type="http://schemas.openxmlformats.org/officeDocument/2006/relationships/hyperlink" Id="rId1017" Target="?id=Help/Show&amp;m=Help/GeneralDescription/WhatsNew/I128/TaskInfo/I128-1525/README" TargetMode="External" /><Relationship Type="http://schemas.openxmlformats.org/officeDocument/2006/relationships/hyperlink" Id="rId161" Target="?id=Help/Show&amp;m=Help/GeneralDescription/WhatsNew/I128/TaskInfo/I128-1527/README" TargetMode="External" /><Relationship Type="http://schemas.openxmlformats.org/officeDocument/2006/relationships/hyperlink" Id="rId255" Target="?id=Help/Show&amp;m=Help/GeneralDescription/WhatsNew/I128/TaskInfo/I128-1528/README" TargetMode="External" /><Relationship Type="http://schemas.openxmlformats.org/officeDocument/2006/relationships/hyperlink" Id="rId256" Target="?id=Help/Show&amp;m=Help/GeneralDescription/WhatsNew/I128/TaskInfo/I128-1529/README" TargetMode="External" /><Relationship Type="http://schemas.openxmlformats.org/officeDocument/2006/relationships/hyperlink" Id="rId343" Target="?id=Help/Show&amp;m=Help/GeneralDescription/WhatsNew/I128/TaskInfo/I128-1536/README" TargetMode="External" /><Relationship Type="http://schemas.openxmlformats.org/officeDocument/2006/relationships/hyperlink" Id="rId401" Target="?id=Help/Show&amp;m=Help/GeneralDescription/WhatsNew/I128/TaskInfo/I128-1538/README" TargetMode="External" /><Relationship Type="http://schemas.openxmlformats.org/officeDocument/2006/relationships/hyperlink" Id="rId452" Target="?id=Help/Show&amp;m=Help/GeneralDescription/WhatsNew/I128/TaskInfo/I128-1546/README" TargetMode="External" /><Relationship Type="http://schemas.openxmlformats.org/officeDocument/2006/relationships/hyperlink" Id="rId66" Target="?id=Help/Show&amp;m=Help/GeneralDescription/WhatsNew/I128/TaskInfo/I128-1547/README" TargetMode="External" /><Relationship Type="http://schemas.openxmlformats.org/officeDocument/2006/relationships/hyperlink" Id="rId768" Target="?id=Help/Show&amp;m=Help/GeneralDescription/WhatsNew/I128/TaskInfo/I128-1556/README" TargetMode="External" /><Relationship Type="http://schemas.openxmlformats.org/officeDocument/2006/relationships/hyperlink" Id="rId189" Target="?id=Help/Show&amp;m=Help/GeneralDescription/WhatsNew/I128/TaskInfo/I128-1557/README" TargetMode="External" /><Relationship Type="http://schemas.openxmlformats.org/officeDocument/2006/relationships/hyperlink" Id="rId1021" Target="?id=Help/Show&amp;m=Help/GeneralDescription/WhatsNew/I128/TaskInfo/I128-1558/README" TargetMode="External" /><Relationship Type="http://schemas.openxmlformats.org/officeDocument/2006/relationships/hyperlink" Id="rId257" Target="?id=Help/Show&amp;m=Help/GeneralDescription/WhatsNew/I128/TaskInfo/I128-1562/README" TargetMode="External" /><Relationship Type="http://schemas.openxmlformats.org/officeDocument/2006/relationships/hyperlink" Id="rId27" Target="?id=Help/Show&amp;m=Help/GeneralDescription/WhatsNew/I128/TaskInfo/I128-1592/README" TargetMode="External" /><Relationship Type="http://schemas.openxmlformats.org/officeDocument/2006/relationships/hyperlink" Id="rId1112" Target="?id=Help/Show&amp;m=Help/GeneralDescription/WhatsNew/I128/TaskInfo/I128-1596/README" TargetMode="External" /><Relationship Type="http://schemas.openxmlformats.org/officeDocument/2006/relationships/hyperlink" Id="rId351" Target="?id=Help/Show&amp;m=Help/GeneralDescription/WhatsNew/I128/TaskInfo/I128-1600/README" TargetMode="External" /><Relationship Type="http://schemas.openxmlformats.org/officeDocument/2006/relationships/hyperlink" Id="rId355" Target="?id=Help/Show&amp;m=Help/GeneralDescription/WhatsNew/I128/TaskInfo/I128-1602/README" TargetMode="External" /><Relationship Type="http://schemas.openxmlformats.org/officeDocument/2006/relationships/hyperlink" Id="rId456" Target="?id=Help/Show&amp;m=Help/GeneralDescription/WhatsNew/I128/TaskInfo/I128-1604/README" TargetMode="External" /><Relationship Type="http://schemas.openxmlformats.org/officeDocument/2006/relationships/hyperlink" Id="rId393" Target="?id=Help/Show&amp;m=Help/GeneralDescription/WhatsNew/I128/TaskInfo/I128-1605/README" TargetMode="External" /><Relationship Type="http://schemas.openxmlformats.org/officeDocument/2006/relationships/hyperlink" Id="rId311" Target="?id=Help/Show&amp;m=Help/GeneralDescription/WhatsNew/I128/TaskInfo/I128-1611/README" TargetMode="External" /><Relationship Type="http://schemas.openxmlformats.org/officeDocument/2006/relationships/hyperlink" Id="rId444" Target="?id=Help/Show&amp;m=Help/GeneralDescription/WhatsNew/I128/TaskInfo/I128-1618/README" TargetMode="External" /><Relationship Type="http://schemas.openxmlformats.org/officeDocument/2006/relationships/hyperlink" Id="rId62" Target="?id=Help/Show&amp;m=Help/GeneralDescription/WhatsNew/I128/TaskInfo/I128-1627/README" TargetMode="External" /><Relationship Type="http://schemas.openxmlformats.org/officeDocument/2006/relationships/hyperlink" Id="rId788" Target="?id=Help/Show&amp;m=Help/GeneralDescription/WhatsNew/I128/TaskInfo/I128-1637/README" TargetMode="External" /><Relationship Type="http://schemas.openxmlformats.org/officeDocument/2006/relationships/hyperlink" Id="rId1136" Target="?id=Help/Show&amp;m=Help/GeneralDescription/WhatsNew/I128/TaskInfo/I128-1644/README" TargetMode="External" /><Relationship Type="http://schemas.openxmlformats.org/officeDocument/2006/relationships/hyperlink" Id="rId796" Target="?id=Help/Show&amp;m=Help/GeneralDescription/WhatsNew/I128/TaskInfo/I128-1663/README" TargetMode="External" /><Relationship Type="http://schemas.openxmlformats.org/officeDocument/2006/relationships/hyperlink" Id="rId804" Target="?id=Help/Show&amp;m=Help/GeneralDescription/WhatsNew/I128/TaskInfo/I128-1667/README" TargetMode="External" /><Relationship Type="http://schemas.openxmlformats.org/officeDocument/2006/relationships/hyperlink" Id="rId800" Target="?id=Help/Show&amp;m=Help/GeneralDescription/WhatsNew/I128/TaskInfo/I128-1670/README" TargetMode="External" /><Relationship Type="http://schemas.openxmlformats.org/officeDocument/2006/relationships/hyperlink" Id="rId422" Target="?id=Help/Show&amp;m=Help/GeneralDescription/WhatsNew/I128/TaskInfo/I128-1673/README" TargetMode="External" /><Relationship Type="http://schemas.openxmlformats.org/officeDocument/2006/relationships/hyperlink" Id="rId604" Target="?id=Help/Show&amp;m=Help/GeneralDescription/WhatsNew/I128/TaskInfo/I128-1674/README" TargetMode="External" /><Relationship Type="http://schemas.openxmlformats.org/officeDocument/2006/relationships/hyperlink" Id="rId54" Target="?id=Help/Show&amp;m=Help/GeneralDescription/WhatsNew/I128/TaskInfo/I128-1675/README" TargetMode="External" /><Relationship Type="http://schemas.openxmlformats.org/officeDocument/2006/relationships/hyperlink" Id="rId122" Target="?id=Help/Show&amp;m=Help/GeneralDescription/WhatsNew/I128/TaskInfo/I128-1676/README" TargetMode="External" /><Relationship Type="http://schemas.openxmlformats.org/officeDocument/2006/relationships/hyperlink" Id="rId460" Target="?id=Help/Show&amp;m=Help/GeneralDescription/WhatsNew/I128/TaskInfo/I128-1677/README" TargetMode="External" /><Relationship Type="http://schemas.openxmlformats.org/officeDocument/2006/relationships/hyperlink" Id="rId198" Target="?id=Help/Show&amp;m=Help/GeneralDescription/WhatsNew/I128/TaskInfo/I128-1682/README" TargetMode="External" /><Relationship Type="http://schemas.openxmlformats.org/officeDocument/2006/relationships/hyperlink" Id="rId296" Target="?id=Help/Show&amp;m=Help/GeneralDescription/WhatsNew/I128/TaskInfo/I128-1683/README" TargetMode="External" /><Relationship Type="http://schemas.openxmlformats.org/officeDocument/2006/relationships/hyperlink" Id="rId1025" Target="?id=Help/Show&amp;m=Help/GeneralDescription/WhatsNew/I128/TaskInfo/I128-1699/README" TargetMode="External" /><Relationship Type="http://schemas.openxmlformats.org/officeDocument/2006/relationships/hyperlink" Id="rId258" Target="?id=Help/Show&amp;m=Help/GeneralDescription/WhatsNew/I128/TaskInfo/I128-1700/README" TargetMode="External" /><Relationship Type="http://schemas.openxmlformats.org/officeDocument/2006/relationships/hyperlink" Id="rId792" Target="?id=Help/Show&amp;m=Help/GeneralDescription/WhatsNew/I128/TaskInfo/I128-1723/README" TargetMode="External" /><Relationship Type="http://schemas.openxmlformats.org/officeDocument/2006/relationships/hyperlink" Id="rId1140" Target="?id=Help/Show&amp;m=Help/GeneralDescription/WhatsNew/I128/TaskInfo/I128-1725/README" TargetMode="External" /><Relationship Type="http://schemas.openxmlformats.org/officeDocument/2006/relationships/hyperlink" Id="rId389" Target="?id=Help/Show&amp;m=Help/GeneralDescription/WhatsNew/I128/TaskInfo/I128-1727/README" TargetMode="External" /><Relationship Type="http://schemas.openxmlformats.org/officeDocument/2006/relationships/hyperlink" Id="rId464" Target="?id=Help/Show&amp;m=Help/GeneralDescription/WhatsNew/I128/TaskInfo/I128-1730/README" TargetMode="External" /><Relationship Type="http://schemas.openxmlformats.org/officeDocument/2006/relationships/hyperlink" Id="rId512" Target="?id=Help/Show&amp;m=Help/GeneralDescription/WhatsNew/I128/TaskInfo/I128-1731/README" TargetMode="External" /><Relationship Type="http://schemas.openxmlformats.org/officeDocument/2006/relationships/hyperlink" Id="rId508" Target="?id=Help/Show&amp;m=Help/GeneralDescription/WhatsNew/I128/TaskInfo/I128-1732/README" TargetMode="External" /><Relationship Type="http://schemas.openxmlformats.org/officeDocument/2006/relationships/hyperlink" Id="rId1160" Target="?id=Help/Show&amp;m=Help/GeneralDescription/WhatsNew/I128/TaskInfo/I128-1737/README" TargetMode="External" /><Relationship Type="http://schemas.openxmlformats.org/officeDocument/2006/relationships/hyperlink" Id="rId1156" Target="?id=Help/Show&amp;m=Help/GeneralDescription/WhatsNew/I128/TaskInfo/I128-1738/README" TargetMode="External" /><Relationship Type="http://schemas.openxmlformats.org/officeDocument/2006/relationships/hyperlink" Id="rId1148" Target="?id=Help/Show&amp;m=Help/GeneralDescription/WhatsNew/I128/TaskInfo/I128-1740/README" TargetMode="External" /><Relationship Type="http://schemas.openxmlformats.org/officeDocument/2006/relationships/hyperlink" Id="rId1144" Target="?id=Help/Show&amp;m=Help/GeneralDescription/WhatsNew/I128/TaskInfo/I128-1741/README" TargetMode="External" /><Relationship Type="http://schemas.openxmlformats.org/officeDocument/2006/relationships/hyperlink" Id="rId297" Target="?id=Help/Show&amp;m=Help/GeneralDescription/WhatsNew/I128/TaskInfo/I128-1742/README" TargetMode="External" /><Relationship Type="http://schemas.openxmlformats.org/officeDocument/2006/relationships/hyperlink" Id="rId298" Target="?id=Help/Show&amp;m=Help/GeneralDescription/WhatsNew/I128/TaskInfo/I128-1744/README" TargetMode="External" /><Relationship Type="http://schemas.openxmlformats.org/officeDocument/2006/relationships/hyperlink" Id="rId1152" Target="?id=Help/Show&amp;m=Help/GeneralDescription/WhatsNew/I128/TaskInfo/I128-1750/README" TargetMode="External" /><Relationship Type="http://schemas.openxmlformats.org/officeDocument/2006/relationships/hyperlink" Id="rId164" Target="?id=Help/Show&amp;m=Help/GeneralDescription/WhatsNew/I128/TaskInfo/I128-1756/README" TargetMode="External" /><Relationship Type="http://schemas.openxmlformats.org/officeDocument/2006/relationships/hyperlink" Id="rId165" Target="?id=Help/Show&amp;m=Help/GeneralDescription/WhatsNew/I128/TaskInfo/I128-1757/README" TargetMode="External" /><Relationship Type="http://schemas.openxmlformats.org/officeDocument/2006/relationships/hyperlink" Id="rId299" Target="?id=Help/Show&amp;m=Help/GeneralDescription/WhatsNew/I128/TaskInfo/I128-1761/README" TargetMode="External" /><Relationship Type="http://schemas.openxmlformats.org/officeDocument/2006/relationships/hyperlink" Id="rId1029" Target="?id=Help/Show&amp;m=Help/GeneralDescription/WhatsNew/I128/TaskInfo/I128-1763/README" TargetMode="External" /><Relationship Type="http://schemas.openxmlformats.org/officeDocument/2006/relationships/hyperlink" Id="rId259" Target="?id=Help/Show&amp;m=Help/GeneralDescription/WhatsNew/I128/TaskInfo/I128-1764/README" TargetMode="External" /><Relationship Type="http://schemas.openxmlformats.org/officeDocument/2006/relationships/hyperlink" Id="rId300" Target="?id=Help/Show&amp;m=Help/GeneralDescription/WhatsNew/I128/TaskInfo/I128-1766/README" TargetMode="External" /><Relationship Type="http://schemas.openxmlformats.org/officeDocument/2006/relationships/hyperlink" Id="rId576" Target="?id=Help/Show&amp;m=Help/GeneralDescription/WhatsNew/I128/TaskInfo/I128-1767/README" TargetMode="External" /><Relationship Type="http://schemas.openxmlformats.org/officeDocument/2006/relationships/hyperlink" Id="rId301" Target="?id=Help/Show&amp;m=Help/GeneralDescription/WhatsNew/I128/TaskInfo/I128-1768/README" TargetMode="External" /><Relationship Type="http://schemas.openxmlformats.org/officeDocument/2006/relationships/hyperlink" Id="rId385" Target="?id=Help/Show&amp;m=Help/GeneralDescription/WhatsNew/I128/TaskInfo/I128-1786/README" TargetMode="External" /><Relationship Type="http://schemas.openxmlformats.org/officeDocument/2006/relationships/hyperlink" Id="rId302" Target="?id=Help/Show&amp;m=Help/GeneralDescription/WhatsNew/I128/TaskInfo/I128-1788/README" TargetMode="External" /><Relationship Type="http://schemas.openxmlformats.org/officeDocument/2006/relationships/hyperlink" Id="rId41" Target="?id=Help/Show&amp;m=Help/GeneralDescription/WhatsNew/I128/TaskInfo/I128-1792/README" TargetMode="External" /><Relationship Type="http://schemas.openxmlformats.org/officeDocument/2006/relationships/hyperlink" Id="rId42" Target="?id=Help/Show&amp;m=Help/GeneralDescription/WhatsNew/I128/TaskInfo/I128-1794/README" TargetMode="External" /><Relationship Type="http://schemas.openxmlformats.org/officeDocument/2006/relationships/hyperlink" Id="rId67" Target="?id=Help/Show&amp;m=Help/GeneralDescription/WhatsNew/I128/TaskInfo/I128-1797/README" TargetMode="External" /><Relationship Type="http://schemas.openxmlformats.org/officeDocument/2006/relationships/hyperlink" Id="rId347" Target="?id=Help/Show&amp;m=Help/GeneralDescription/WhatsNew/I128/TaskInfo/I128-1802/README" TargetMode="External" /><Relationship Type="http://schemas.openxmlformats.org/officeDocument/2006/relationships/hyperlink" Id="rId199" Target="?id=Help/Show&amp;m=Help/GeneralDescription/WhatsNew/I128/TaskInfo/I128-1803/README" TargetMode="External" /><Relationship Type="http://schemas.openxmlformats.org/officeDocument/2006/relationships/hyperlink" Id="rId28" Target="?id=Help/Show&amp;m=Help/GeneralDescription/WhatsNew/I128/TaskInfo/I128-1804/README" TargetMode="External" /><Relationship Type="http://schemas.openxmlformats.org/officeDocument/2006/relationships/hyperlink" Id="rId43" Target="?id=Help/Show&amp;m=Help/GeneralDescription/WhatsNew/I128/TaskInfo/I128-1808/README" TargetMode="External" /><Relationship Type="http://schemas.openxmlformats.org/officeDocument/2006/relationships/hyperlink" Id="rId47" Target="?id=Help/Show&amp;m=Help/GeneralDescription/WhatsNew/I128/TaskInfo/I128-1810/README" TargetMode="External" /><Relationship Type="http://schemas.openxmlformats.org/officeDocument/2006/relationships/hyperlink" Id="rId84" Target="?id=Help/Show&amp;m=Help/GeneralDescription/WhatsNew/I128/TaskInfo/I128-1811/README" TargetMode="External" /><Relationship Type="http://schemas.openxmlformats.org/officeDocument/2006/relationships/hyperlink" Id="rId68" Target="?id=Help/Show&amp;m=Help/GeneralDescription/WhatsNew/I128/TaskInfo/I128-1812/README" TargetMode="External" /><Relationship Type="http://schemas.openxmlformats.org/officeDocument/2006/relationships/hyperlink" Id="rId15" Target="?id=Help/Show&amp;m=Help/GeneralDescription/WhatsNew/I128/TaskInfo/I128-1813/README" TargetMode="External" /><Relationship Type="http://schemas.openxmlformats.org/officeDocument/2006/relationships/hyperlink" Id="rId29" Target="?id=Help/Show&amp;m=Help/GeneralDescription/WhatsNew/I128/TaskInfo/I128-1814/README" TargetMode="External" /><Relationship Type="http://schemas.openxmlformats.org/officeDocument/2006/relationships/hyperlink" Id="rId85" Target="?id=Help/Show&amp;m=Help/GeneralDescription/WhatsNew/I128/TaskInfo/I128-1823/README" TargetMode="External" /><Relationship Type="http://schemas.openxmlformats.org/officeDocument/2006/relationships/hyperlink" Id="rId1164" Target="?id=Help/Show&amp;m=Help/GeneralDescription/WhatsNew/I128/TaskInfo/I128-1824/README" TargetMode="External" /><Relationship Type="http://schemas.openxmlformats.org/officeDocument/2006/relationships/hyperlink" Id="rId816" Target="?id=Help/Show&amp;m=Help/GeneralDescription/WhatsNew/I128/TaskInfo/I128-1826/README" TargetMode="External" /><Relationship Type="http://schemas.openxmlformats.org/officeDocument/2006/relationships/hyperlink" Id="rId69" Target="?id=Help/Show&amp;m=Help/GeneralDescription/WhatsNew/I128/TaskInfo/I128-1834/README" TargetMode="External" /><Relationship Type="http://schemas.openxmlformats.org/officeDocument/2006/relationships/hyperlink" Id="rId30" Target="?id=Help/Show&amp;m=Help/GeneralDescription/WhatsNew/I128/TaskInfo/I128-1836/README" TargetMode="External" /><Relationship Type="http://schemas.openxmlformats.org/officeDocument/2006/relationships/hyperlink" Id="rId284" Target="?id=Help/Show&amp;m=Help/GeneralDescription/WhatsNew/I128/TaskInfo/I128-1837/README" TargetMode="External" /><Relationship Type="http://schemas.openxmlformats.org/officeDocument/2006/relationships/hyperlink" Id="rId303" Target="?id=Help/Show&amp;m=Help/GeneralDescription/WhatsNew/I128/TaskInfo/I128-1838/README" TargetMode="External" /><Relationship Type="http://schemas.openxmlformats.org/officeDocument/2006/relationships/hyperlink" Id="rId397" Target="?id=Help/Show&amp;m=Help/GeneralDescription/WhatsNew/I128/TaskInfo/I128-1839/README" TargetMode="External" /><Relationship Type="http://schemas.openxmlformats.org/officeDocument/2006/relationships/hyperlink" Id="rId822" Target="?id=Help/Show&amp;m=Help/GeneralDescription/WhatsNew/I128/TaskInfo/I128-1842/README" TargetMode="External" /><Relationship Type="http://schemas.openxmlformats.org/officeDocument/2006/relationships/hyperlink" Id="rId379" Target="?id=Help/Show&amp;m=Help/GeneralDescription/WhatsNew/I128/TaskInfo/I128-1847/README" TargetMode="External" /><Relationship Type="http://schemas.openxmlformats.org/officeDocument/2006/relationships/hyperlink" Id="rId359" Target="?id=Help/Show&amp;m=Help/GeneralDescription/WhatsNew/I128/TaskInfo/I128-1848/README" TargetMode="External" /><Relationship Type="http://schemas.openxmlformats.org/officeDocument/2006/relationships/hyperlink" Id="rId812" Target="?id=Help/Show&amp;m=Help/GeneralDescription/WhatsNew/I128/TaskInfo/I128-1851/README" TargetMode="External" /><Relationship Type="http://schemas.openxmlformats.org/officeDocument/2006/relationships/hyperlink" Id="rId200" Target="?id=Help/Show&amp;m=Help/GeneralDescription/WhatsNew/I128/TaskInfo/I128-1852/README" TargetMode="External" /><Relationship Type="http://schemas.openxmlformats.org/officeDocument/2006/relationships/hyperlink" Id="rId201" Target="?id=Help/Show&amp;m=Help/GeneralDescription/WhatsNew/I128/TaskInfo/I128-1853/README" TargetMode="External" /><Relationship Type="http://schemas.openxmlformats.org/officeDocument/2006/relationships/hyperlink" Id="rId202" Target="?id=Help/Show&amp;m=Help/GeneralDescription/WhatsNew/I128/TaskInfo/I128-1854/README" TargetMode="External" /><Relationship Type="http://schemas.openxmlformats.org/officeDocument/2006/relationships/hyperlink" Id="rId808" Target="?id=Help/Show&amp;m=Help/GeneralDescription/WhatsNew/I128/TaskInfo/I128-1855/README" TargetMode="External" /><Relationship Type="http://schemas.openxmlformats.org/officeDocument/2006/relationships/hyperlink" Id="rId203" Target="?id=Help/Show&amp;m=Help/GeneralDescription/WhatsNew/I128/TaskInfo/I128-1856/README" TargetMode="External" /><Relationship Type="http://schemas.openxmlformats.org/officeDocument/2006/relationships/hyperlink" Id="rId204" Target="?id=Help/Show&amp;m=Help/GeneralDescription/WhatsNew/I128/TaskInfo/I128-1857/README" TargetMode="External" /><Relationship Type="http://schemas.openxmlformats.org/officeDocument/2006/relationships/hyperlink" Id="rId31" Target="?id=Help/Show&amp;m=Help/GeneralDescription/WhatsNew/I128/TaskInfo/I128-1858/README" TargetMode="External" /><Relationship Type="http://schemas.openxmlformats.org/officeDocument/2006/relationships/hyperlink" Id="rId44" Target="?id=Help/Show&amp;m=Help/GeneralDescription/WhatsNew/I128/TaskInfo/I128-1865/README" TargetMode="External" /><Relationship Type="http://schemas.openxmlformats.org/officeDocument/2006/relationships/hyperlink" Id="rId38" Target="?id=Help/Show&amp;m=Help/GeneralDescription/WhatsNew/I128/TaskInfo/I128-1866/README" TargetMode="External" /><Relationship Type="http://schemas.openxmlformats.org/officeDocument/2006/relationships/hyperlink" Id="rId205" Target="?id=Help/Show&amp;m=Help/GeneralDescription/WhatsNew/I128/TaskInfo/I128-1867/README" TargetMode="External" /><Relationship Type="http://schemas.openxmlformats.org/officeDocument/2006/relationships/hyperlink" Id="rId206" Target="?id=Help/Show&amp;m=Help/GeneralDescription/WhatsNew/I128/TaskInfo/I128-1875/README" TargetMode="External" /><Relationship Type="http://schemas.openxmlformats.org/officeDocument/2006/relationships/hyperlink" Id="rId430" Target="?id=Help/Show&amp;m=Help/GeneralDescription/WhatsNew/I128/TaskInfo/I128-1941/README" TargetMode="External" /><Relationship Type="http://schemas.openxmlformats.org/officeDocument/2006/relationships/hyperlink" Id="rId597" Target="?id=Help/Show&amp;m=Help/GeneralDescription/WhatsNew/I128/TaskInfo/I128-1942/README" TargetMode="External" /><Relationship Type="http://schemas.openxmlformats.org/officeDocument/2006/relationships/hyperlink" Id="rId426" Target="?id=Help/Show&amp;m=Help/GeneralDescription/WhatsNew/I128/TaskInfo/I128-1943/README" TargetMode="External" /><Relationship Type="http://schemas.openxmlformats.org/officeDocument/2006/relationships/hyperlink" Id="rId55" Target="?id=Help/Show&amp;m=Help/GeneralDescription/WhatsNew/I128/TaskInfo/I128-1945/README" TargetMode="External" /><Relationship Type="http://schemas.openxmlformats.org/officeDocument/2006/relationships/hyperlink" Id="rId118" Target="?id=Help/Show&amp;m=Help/GeneralDescription/WhatsNew/I128/TaskInfo/I128-1946/README" TargetMode="External" /><Relationship Type="http://schemas.openxmlformats.org/officeDocument/2006/relationships/hyperlink" Id="rId56" Target="?id=Help/Show&amp;m=Help/GeneralDescription/WhatsNew/I128/TaskInfo/I128-1947/README" TargetMode="External" /><Relationship Type="http://schemas.openxmlformats.org/officeDocument/2006/relationships/hyperlink" Id="rId540" Target="?id=Help/Show&amp;m=Help/GeneralDescription/WhatsNew/I128/TaskInfo/I128-1960/README" TargetMode="External" /><Relationship Type="http://schemas.openxmlformats.org/officeDocument/2006/relationships/hyperlink" Id="rId719" Target="?id=Help/Show&amp;m=Help/GeneralDescription/WhatsNew/I128/TaskInfo/I128-1967/README" TargetMode="External" /><Relationship Type="http://schemas.openxmlformats.org/officeDocument/2006/relationships/hyperlink" Id="rId715" Target="?id=Help/Show&amp;m=Help/GeneralDescription/WhatsNew/I128/TaskInfo/I128-1968/README" TargetMode="External" /><Relationship Type="http://schemas.openxmlformats.org/officeDocument/2006/relationships/hyperlink" Id="rId723" Target="?id=Help/Show&amp;m=Help/GeneralDescription/WhatsNew/I128/TaskInfo/I128-1969/README" TargetMode="External" /><Relationship Type="http://schemas.openxmlformats.org/officeDocument/2006/relationships/hyperlink" Id="rId727" Target="?id=Help/Show&amp;m=Help/GeneralDescription/WhatsNew/I128/TaskInfo/I128-1970/README" TargetMode="External" /><Relationship Type="http://schemas.openxmlformats.org/officeDocument/2006/relationships/hyperlink" Id="rId731" Target="?id=Help/Show&amp;m=Help/GeneralDescription/WhatsNew/I128/TaskInfo/I128-1971/README" TargetMode="External" /><Relationship Type="http://schemas.openxmlformats.org/officeDocument/2006/relationships/hyperlink" Id="rId93" Target="?id=Help/Show&amp;m=Help/GeneralDescription/WhatsNew/I128/TaskInfo/I128-1973/README" TargetMode="External" /><Relationship Type="http://schemas.openxmlformats.org/officeDocument/2006/relationships/hyperlink" Id="rId172" Target="?id=Help/Show&amp;m=Help/GeneralDescription/WhatsNew/I128/TaskInfo/I128-1974/README" TargetMode="External" /><Relationship Type="http://schemas.openxmlformats.org/officeDocument/2006/relationships/hyperlink" Id="rId173" Target="?id=Help/Show&amp;m=Help/GeneralDescription/WhatsNew/I128/TaskInfo/I128-1975/README" TargetMode="External" /><Relationship Type="http://schemas.openxmlformats.org/officeDocument/2006/relationships/hyperlink" Id="rId174" Target="?id=Help/Show&amp;m=Help/GeneralDescription/WhatsNew/I128/TaskInfo/I128-1976/README" TargetMode="External" /><Relationship Type="http://schemas.openxmlformats.org/officeDocument/2006/relationships/hyperlink" Id="rId175" Target="?id=Help/Show&amp;m=Help/GeneralDescription/WhatsNew/I128/TaskInfo/I128-1977/README" TargetMode="External" /><Relationship Type="http://schemas.openxmlformats.org/officeDocument/2006/relationships/hyperlink" Id="rId176" Target="?id=Help/Show&amp;m=Help/GeneralDescription/WhatsNew/I128/TaskInfo/I128-1978/README" TargetMode="External" /><Relationship Type="http://schemas.openxmlformats.org/officeDocument/2006/relationships/hyperlink" Id="rId1116" Target="?id=Help/Show&amp;m=Help/GeneralDescription/WhatsNew/I128/TaskInfo/I128-1980/README" TargetMode="External" /><Relationship Type="http://schemas.openxmlformats.org/officeDocument/2006/relationships/hyperlink" Id="rId636" Target="?id=Help/Show&amp;m=Help/GeneralDescription/WhatsNew/I128/TaskInfo/I128-1982/README" TargetMode="External" /><Relationship Type="http://schemas.openxmlformats.org/officeDocument/2006/relationships/hyperlink" Id="rId134" Target="?id=Help/Show&amp;m=Help/GeneralDescription/WhatsNew/I128/TaskInfo/I128-1983/README" TargetMode="External" /><Relationship Type="http://schemas.openxmlformats.org/officeDocument/2006/relationships/hyperlink" Id="rId735" Target="?id=Help/Show&amp;m=Help/GeneralDescription/WhatsNew/I128/TaskInfo/I128-1987/README" TargetMode="External" /><Relationship Type="http://schemas.openxmlformats.org/officeDocument/2006/relationships/hyperlink" Id="rId177" Target="?id=Help/Show&amp;m=Help/GeneralDescription/WhatsNew/I128/TaskInfo/I128-1988/README" TargetMode="External" /><Relationship Type="http://schemas.openxmlformats.org/officeDocument/2006/relationships/hyperlink" Id="rId739" Target="?id=Help/Show&amp;m=Help/GeneralDescription/WhatsNew/I128/TaskInfo/I128-1989/README" TargetMode="External" /><Relationship Type="http://schemas.openxmlformats.org/officeDocument/2006/relationships/hyperlink" Id="rId178" Target="?id=Help/Show&amp;m=Help/GeneralDescription/WhatsNew/I128/TaskInfo/I128-1990/README" TargetMode="External" /><Relationship Type="http://schemas.openxmlformats.org/officeDocument/2006/relationships/hyperlink" Id="rId272" Target="?id=Help/Show&amp;m=Help/GeneralDescription/WhatsNew/I128/TaskInfo/I128-2000/README" TargetMode="External" /><Relationship Type="http://schemas.openxmlformats.org/officeDocument/2006/relationships/hyperlink" Id="rId544" Target="?id=Help/Show&amp;m=Help/GeneralDescription/WhatsNew/I128/TaskInfo/I128-2055/README" TargetMode="External" /><Relationship Type="http://schemas.openxmlformats.org/officeDocument/2006/relationships/hyperlink" Id="rId48" Target="?id=Help/Show&amp;m=Help/GeneralDescription/WhatsNew/I128/TaskInfo/I128-2081/README" TargetMode="External" /><Relationship Type="http://schemas.openxmlformats.org/officeDocument/2006/relationships/hyperlink" Id="rId434" Target="?id=Help/Show&amp;m=Help/GeneralDescription/WhatsNew/I128/TaskInfo/I128-2082/README" TargetMode="External" /><Relationship Type="http://schemas.openxmlformats.org/officeDocument/2006/relationships/hyperlink" Id="rId57" Target="?id=Help/Show&amp;m=Help/GeneralDescription/WhatsNew/I128/TaskInfo/I128-2083/README" TargetMode="External" /><Relationship Type="http://schemas.openxmlformats.org/officeDocument/2006/relationships/hyperlink" Id="rId94" Target="?id=Help/Show&amp;m=Help/GeneralDescription/WhatsNew/I128/TaskInfo/I128-2084/README" TargetMode="External" /><Relationship Type="http://schemas.openxmlformats.org/officeDocument/2006/relationships/hyperlink" Id="rId49" Target="?id=Help/Show&amp;m=Help/GeneralDescription/WhatsNew/I128/TaskInfo/I128-2085/README" TargetMode="External" /><Relationship Type="http://schemas.openxmlformats.org/officeDocument/2006/relationships/hyperlink" Id="rId608" Target="?id=Help/Show&amp;m=Help/GeneralDescription/WhatsNew/I128/TaskInfo/I128-2102/README" TargetMode="External" /><Relationship Type="http://schemas.openxmlformats.org/officeDocument/2006/relationships/hyperlink" Id="rId285" Target="?id=Help/Show&amp;m=Help/GeneralDescription/WhatsNew/I128/TaskInfo/I128-2103/README" TargetMode="External" /><Relationship Type="http://schemas.openxmlformats.org/officeDocument/2006/relationships/hyperlink" Id="rId516" Target="?id=Help/Show&amp;m=Help/GeneralDescription/WhatsNew/I128/TaskInfo/I128-2105/README" TargetMode="External" /><Relationship Type="http://schemas.openxmlformats.org/officeDocument/2006/relationships/hyperlink" Id="rId86" Target="?id=Help/Show&amp;m=Help/GeneralDescription/WhatsNew/I128/TaskInfo/I128-2106/README" TargetMode="External" /><Relationship Type="http://schemas.openxmlformats.org/officeDocument/2006/relationships/hyperlink" Id="rId123" Target="?id=Help/Show&amp;m=Help/GeneralDescription/WhatsNew/I128/TaskInfo/I128-2107/README" TargetMode="External" /><Relationship Type="http://schemas.openxmlformats.org/officeDocument/2006/relationships/hyperlink" Id="rId105" Target="?id=Help/Show&amp;m=Help/GeneralDescription/WhatsNew/I128/TaskInfo/I128-2111/README" TargetMode="External" /><Relationship Type="http://schemas.openxmlformats.org/officeDocument/2006/relationships/hyperlink" Id="rId1074" Target="?id=Help/Show&amp;m=Help/GeneralDescription/WhatsNew/I128/TaskInfo/I128-2113/README" TargetMode="External" /><Relationship Type="http://schemas.openxmlformats.org/officeDocument/2006/relationships/hyperlink" Id="rId273" Target="?id=Help/Show&amp;m=Help/GeneralDescription/WhatsNew/I128/TaskInfo/I128-2118/README" TargetMode="External" /><Relationship Type="http://schemas.openxmlformats.org/officeDocument/2006/relationships/hyperlink" Id="rId552" Target="?id=Help/Show&amp;m=Help/GeneralDescription/WhatsNew/I128/TaskInfo/I128-2120/README" TargetMode="External" /><Relationship Type="http://schemas.openxmlformats.org/officeDocument/2006/relationships/hyperlink" Id="rId1033" Target="?id=Help/Show&amp;m=Help/GeneralDescription/WhatsNew/I128/TaskInfo/I128-2122/README" TargetMode="External" /><Relationship Type="http://schemas.openxmlformats.org/officeDocument/2006/relationships/hyperlink" Id="rId260" Target="?id=Help/Show&amp;m=Help/GeneralDescription/WhatsNew/I128/TaskInfo/I128-2123/README" TargetMode="External" /><Relationship Type="http://schemas.openxmlformats.org/officeDocument/2006/relationships/hyperlink" Id="rId548" Target="?id=Help/Show&amp;m=Help/GeneralDescription/WhatsNew/I128/TaskInfo/I128-2124/README" TargetMode="External" /><Relationship Type="http://schemas.openxmlformats.org/officeDocument/2006/relationships/hyperlink" Id="rId1168" Target="?id=Help/Show&amp;m=Help/GeneralDescription/WhatsNew/I128/TaskInfo/I128-2139/README" TargetMode="External" /><Relationship Type="http://schemas.openxmlformats.org/officeDocument/2006/relationships/hyperlink" Id="rId304" Target="?id=Help/Show&amp;m=Help/GeneralDescription/WhatsNew/I128/TaskInfo/I128-2140/README" TargetMode="External" /><Relationship Type="http://schemas.openxmlformats.org/officeDocument/2006/relationships/hyperlink" Id="rId560" Target="?id=Help/Show&amp;m=Help/GeneralDescription/WhatsNew/I128/TaskInfo/I128-2144/README" TargetMode="External" /><Relationship Type="http://schemas.openxmlformats.org/officeDocument/2006/relationships/hyperlink" Id="rId95" Target="?id=Help/Show&amp;m=Help/GeneralDescription/WhatsNew/I128/TaskInfo/I128-2148/README" TargetMode="External" /><Relationship Type="http://schemas.openxmlformats.org/officeDocument/2006/relationships/hyperlink" Id="rId146" Target="?id=Help/Show&amp;m=Help/GeneralDescription/WhatsNew/I128/TaskInfo/I128-2149/README" TargetMode="External" /><Relationship Type="http://schemas.openxmlformats.org/officeDocument/2006/relationships/hyperlink" Id="rId96" Target="?id=Help/Show&amp;m=Help/GeneralDescription/WhatsNew/I128/TaskInfo/I128-2150/README" TargetMode="External" /><Relationship Type="http://schemas.openxmlformats.org/officeDocument/2006/relationships/hyperlink" Id="rId97" Target="?id=Help/Show&amp;m=Help/GeneralDescription/WhatsNew/I128/TaskInfo/I128-2151/README" TargetMode="External" /><Relationship Type="http://schemas.openxmlformats.org/officeDocument/2006/relationships/hyperlink" Id="rId115" Target="?id=Help/Show&amp;m=Help/GeneralDescription/WhatsNew/I128/TaskInfo/I128-2152/README" TargetMode="External" /><Relationship Type="http://schemas.openxmlformats.org/officeDocument/2006/relationships/hyperlink" Id="rId98" Target="?id=Help/Show&amp;m=Help/GeneralDescription/WhatsNew/I128/TaskInfo/I128-2153/README" TargetMode="External" /><Relationship Type="http://schemas.openxmlformats.org/officeDocument/2006/relationships/hyperlink" Id="rId580" Target="?id=Help/Show&amp;m=Help/GeneralDescription/WhatsNew/I128/TaskInfo/I128-2155/README" TargetMode="External" /><Relationship Type="http://schemas.openxmlformats.org/officeDocument/2006/relationships/hyperlink" Id="rId620" Target="?id=Help/Show&amp;m=Help/GeneralDescription/WhatsNew/I128/TaskInfo/I128-2156/README" TargetMode="External" /><Relationship Type="http://schemas.openxmlformats.org/officeDocument/2006/relationships/hyperlink" Id="rId624" Target="?id=Help/Show&amp;m=Help/GeneralDescription/WhatsNew/I128/TaskInfo/I128-2162/README" TargetMode="External" /><Relationship Type="http://schemas.openxmlformats.org/officeDocument/2006/relationships/hyperlink" Id="rId647" Target="?id=Help/Show&amp;m=Help/GeneralDescription/WhatsNew/I128/TaskInfo/I128-2165/README" TargetMode="External" /><Relationship Type="http://schemas.openxmlformats.org/officeDocument/2006/relationships/hyperlink" Id="rId651" Target="?id=Help/Show&amp;m=Help/GeneralDescription/WhatsNew/I128/TaskInfo/I128-2167/README" TargetMode="External" /><Relationship Type="http://schemas.openxmlformats.org/officeDocument/2006/relationships/hyperlink" Id="rId632" Target="?id=Help/Show&amp;m=Help/GeneralDescription/WhatsNew/I128/TaskInfo/I128-2168/README" TargetMode="External" /><Relationship Type="http://schemas.openxmlformats.org/officeDocument/2006/relationships/hyperlink" Id="rId628" Target="?id=Help/Show&amp;m=Help/GeneralDescription/WhatsNew/I128/TaskInfo/I128-2169/README" TargetMode="External" /><Relationship Type="http://schemas.openxmlformats.org/officeDocument/2006/relationships/hyperlink" Id="rId643" Target="?id=Help/Show&amp;m=Help/GeneralDescription/WhatsNew/I128/TaskInfo/I128-2170/README" TargetMode="External" /><Relationship Type="http://schemas.openxmlformats.org/officeDocument/2006/relationships/hyperlink" Id="rId124" Target="?id=Help/Show&amp;m=Help/GeneralDescription/WhatsNew/I128/TaskInfo/I128-2173/README" TargetMode="External" /><Relationship Type="http://schemas.openxmlformats.org/officeDocument/2006/relationships/hyperlink" Id="rId138" Target="?id=Help/Show&amp;m=Help/GeneralDescription/WhatsNew/I128/TaskInfo/I128-2174/README" TargetMode="External" /><Relationship Type="http://schemas.openxmlformats.org/officeDocument/2006/relationships/hyperlink" Id="rId139" Target="?id=Help/Show&amp;m=Help/GeneralDescription/WhatsNew/I128/TaskInfo/I128-2175/README" TargetMode="External" /><Relationship Type="http://schemas.openxmlformats.org/officeDocument/2006/relationships/hyperlink" Id="rId128" Target="?id=Help/Show&amp;m=Help/GeneralDescription/WhatsNew/I128/TaskInfo/I128-2176/README" TargetMode="External" /><Relationship Type="http://schemas.openxmlformats.org/officeDocument/2006/relationships/hyperlink" Id="rId140" Target="?id=Help/Show&amp;m=Help/GeneralDescription/WhatsNew/I128/TaskInfo/I128-2177/README" TargetMode="External" /><Relationship Type="http://schemas.openxmlformats.org/officeDocument/2006/relationships/hyperlink" Id="rId129" Target="?id=Help/Show&amp;m=Help/GeneralDescription/WhatsNew/I128/TaskInfo/I128-2178/README" TargetMode="External" /><Relationship Type="http://schemas.openxmlformats.org/officeDocument/2006/relationships/hyperlink" Id="rId130" Target="?id=Help/Show&amp;m=Help/GeneralDescription/WhatsNew/I128/TaskInfo/I128-2179/README" TargetMode="External" /><Relationship Type="http://schemas.openxmlformats.org/officeDocument/2006/relationships/hyperlink" Id="rId131" Target="?id=Help/Show&amp;m=Help/GeneralDescription/WhatsNew/I128/TaskInfo/I128-2180/README" TargetMode="External" /><Relationship Type="http://schemas.openxmlformats.org/officeDocument/2006/relationships/hyperlink" Id="rId274" Target="?id=Help/Show&amp;m=Help/GeneralDescription/WhatsNew/I128/TaskInfo/I128-2182/README" TargetMode="External" /><Relationship Type="http://schemas.openxmlformats.org/officeDocument/2006/relationships/hyperlink" Id="rId58" Target="?id=Help/Show&amp;m=Help/GeneralDescription/WhatsNew/I128/TaskInfo/I128-2185/README" TargetMode="External" /><Relationship Type="http://schemas.openxmlformats.org/officeDocument/2006/relationships/hyperlink" Id="rId119" Target="?id=Help/Show&amp;m=Help/GeneralDescription/WhatsNew/I128/TaskInfo/I128-2186/README" TargetMode="External" /><Relationship Type="http://schemas.openxmlformats.org/officeDocument/2006/relationships/hyperlink" Id="rId59" Target="?id=Help/Show&amp;m=Help/GeneralDescription/WhatsNew/I128/TaskInfo/I128-2187/README" TargetMode="External" /><Relationship Type="http://schemas.openxmlformats.org/officeDocument/2006/relationships/hyperlink" Id="rId99" Target="?id=Help/Show&amp;m=Help/GeneralDescription/WhatsNew/I128/TaskInfo/I128-2188/README" TargetMode="External" /><Relationship Type="http://schemas.openxmlformats.org/officeDocument/2006/relationships/hyperlink" Id="rId179" Target="?id=Help/Show&amp;m=Help/GeneralDescription/WhatsNew/I128/TaskInfo/I128-2189/README" TargetMode="External" /><Relationship Type="http://schemas.openxmlformats.org/officeDocument/2006/relationships/hyperlink" Id="rId180" Target="?id=Help/Show&amp;m=Help/GeneralDescription/WhatsNew/I128/TaskInfo/I128-2190/README" TargetMode="External" /><Relationship Type="http://schemas.openxmlformats.org/officeDocument/2006/relationships/hyperlink" Id="rId181" Target="?id=Help/Show&amp;m=Help/GeneralDescription/WhatsNew/I128/TaskInfo/I128-2191/README" TargetMode="External" /><Relationship Type="http://schemas.openxmlformats.org/officeDocument/2006/relationships/hyperlink" Id="rId182" Target="?id=Help/Show&amp;m=Help/GeneralDescription/WhatsNew/I128/TaskInfo/I128-2192/README" TargetMode="External" /><Relationship Type="http://schemas.openxmlformats.org/officeDocument/2006/relationships/hyperlink" Id="rId183" Target="?id=Help/Show&amp;m=Help/GeneralDescription/WhatsNew/I128/TaskInfo/I128-2193/README" TargetMode="External" /><Relationship Type="http://schemas.openxmlformats.org/officeDocument/2006/relationships/hyperlink" Id="rId184" Target="?id=Help/Show&amp;m=Help/GeneralDescription/WhatsNew/I128/TaskInfo/I128-2194/README" TargetMode="External" /><Relationship Type="http://schemas.openxmlformats.org/officeDocument/2006/relationships/hyperlink" Id="rId135" Target="?id=Help/Show&amp;m=Help/GeneralDescription/WhatsNew/I128/TaskInfo/I128-2195/README" TargetMode="External" /><Relationship Type="http://schemas.openxmlformats.org/officeDocument/2006/relationships/hyperlink" Id="rId185" Target="?id=Help/Show&amp;m=Help/GeneralDescription/WhatsNew/I128/TaskInfo/I128-2196/README" TargetMode="External" /><Relationship Type="http://schemas.openxmlformats.org/officeDocument/2006/relationships/hyperlink" Id="rId671" Target="?id=Help/Show&amp;m=Help/GeneralDescription/WhatsNew/I128/TaskInfo/I128-2204/README" TargetMode="External" /><Relationship Type="http://schemas.openxmlformats.org/officeDocument/2006/relationships/hyperlink" Id="rId106" Target="?id=Help/Show&amp;m=Help/GeneralDescription/WhatsNew/I128/TaskInfo/I128-2205/README" TargetMode="External" /><Relationship Type="http://schemas.openxmlformats.org/officeDocument/2006/relationships/hyperlink" Id="rId153" Target="?id=Help/Show&amp;m=Help/GeneralDescription/WhatsNew/I128/TaskInfo/I128-2207/README" TargetMode="External" /><Relationship Type="http://schemas.openxmlformats.org/officeDocument/2006/relationships/hyperlink" Id="rId476" Target="?id=Help/Show&amp;m=Help/GeneralDescription/WhatsNew/I128/TaskInfo/I128-2209/README" TargetMode="External" /><Relationship Type="http://schemas.openxmlformats.org/officeDocument/2006/relationships/hyperlink" Id="rId87" Target="?id=Help/Show&amp;m=Help/GeneralDescription/WhatsNew/I128/TaskInfo/I128-2211/README" TargetMode="External" /><Relationship Type="http://schemas.openxmlformats.org/officeDocument/2006/relationships/hyperlink" Id="rId472" Target="?id=Help/Show&amp;m=Help/GeneralDescription/WhatsNew/I128/TaskInfo/I128-2223/README" TargetMode="External" /><Relationship Type="http://schemas.openxmlformats.org/officeDocument/2006/relationships/hyperlink" Id="rId414" Target="?id=Help/Show&amp;m=Help/GeneralDescription/WhatsNew/I128/TaskInfo/I128-2224/README" TargetMode="External" /><Relationship Type="http://schemas.openxmlformats.org/officeDocument/2006/relationships/hyperlink" Id="rId679" Target="?id=Help/Show&amp;m=Help/GeneralDescription/WhatsNew/I128/TaskInfo/I128-2225/README" TargetMode="External" /><Relationship Type="http://schemas.openxmlformats.org/officeDocument/2006/relationships/hyperlink" Id="rId675" Target="?id=Help/Show&amp;m=Help/GeneralDescription/WhatsNew/I128/TaskInfo/I128-2226/README" TargetMode="External" /><Relationship Type="http://schemas.openxmlformats.org/officeDocument/2006/relationships/hyperlink" Id="rId496" Target="?id=Help/Show&amp;m=Help/GeneralDescription/WhatsNew/I128/TaskInfo/I128-2227/README" TargetMode="External" /><Relationship Type="http://schemas.openxmlformats.org/officeDocument/2006/relationships/hyperlink" Id="rId468" Target="?id=Help/Show&amp;m=Help/GeneralDescription/WhatsNew/I128/TaskInfo/I128-2228/README" TargetMode="External" /><Relationship Type="http://schemas.openxmlformats.org/officeDocument/2006/relationships/hyperlink" Id="rId70" Target="?id=Help/Show&amp;m=Help/GeneralDescription/WhatsNew/I128/TaskInfo/I128-2229/README" TargetMode="External" /><Relationship Type="http://schemas.openxmlformats.org/officeDocument/2006/relationships/hyperlink" Id="rId79" Target="?id=Help/Show&amp;m=Help/GeneralDescription/WhatsNew/I128/TaskInfo/I128-2230/README" TargetMode="External" /><Relationship Type="http://schemas.openxmlformats.org/officeDocument/2006/relationships/hyperlink" Id="rId50" Target="?id=Help/Show&amp;m=Help/GeneralDescription/WhatsNew/I128/TaskInfo/I128-2231/README" TargetMode="External" /><Relationship Type="http://schemas.openxmlformats.org/officeDocument/2006/relationships/hyperlink" Id="rId71" Target="?id=Help/Show&amp;m=Help/GeneralDescription/WhatsNew/I128/TaskInfo/I128-2232/README" TargetMode="External" /><Relationship Type="http://schemas.openxmlformats.org/officeDocument/2006/relationships/hyperlink" Id="rId154" Target="?id=Help/Show&amp;m=Help/GeneralDescription/WhatsNew/I128/TaskInfo/I128-2233/README" TargetMode="External" /><Relationship Type="http://schemas.openxmlformats.org/officeDocument/2006/relationships/hyperlink" Id="rId155" Target="?id=Help/Show&amp;m=Help/GeneralDescription/WhatsNew/I128/TaskInfo/I128-2234/README" TargetMode="External" /><Relationship Type="http://schemas.openxmlformats.org/officeDocument/2006/relationships/hyperlink" Id="rId72" Target="?id=Help/Show&amp;m=Help/GeneralDescription/WhatsNew/I128/TaskInfo/I128-2235/README" TargetMode="External" /><Relationship Type="http://schemas.openxmlformats.org/officeDocument/2006/relationships/hyperlink" Id="rId1037" Target="?id=Help/Show&amp;m=Help/GeneralDescription/WhatsNew/I128/TaskInfo/I128-2253/README" TargetMode="External" /><Relationship Type="http://schemas.openxmlformats.org/officeDocument/2006/relationships/hyperlink" Id="rId1041" Target="?id=Help/Show&amp;m=Help/GeneralDescription/WhatsNew/I128/TaskInfo/I128-2254/README" TargetMode="External" /><Relationship Type="http://schemas.openxmlformats.org/officeDocument/2006/relationships/hyperlink" Id="rId667" Target="?id=Help/Show&amp;m=Help/GeneralDescription/WhatsNew/I128/TaskInfo/I128-2255/README" TargetMode="External" /><Relationship Type="http://schemas.openxmlformats.org/officeDocument/2006/relationships/hyperlink" Id="rId663" Target="?id=Help/Show&amp;m=Help/GeneralDescription/WhatsNew/I128/TaskInfo/I128-2256/README" TargetMode="External" /><Relationship Type="http://schemas.openxmlformats.org/officeDocument/2006/relationships/hyperlink" Id="rId418" Target="?id=Help/Show&amp;m=Help/GeneralDescription/WhatsNew/I128/TaskInfo/I128-2257/README" TargetMode="External" /><Relationship Type="http://schemas.openxmlformats.org/officeDocument/2006/relationships/hyperlink" Id="rId1081" Target="?id=Help/Show&amp;m=Help/GeneralDescription/WhatsNew/I128/TaskInfo/I128-2273/README" TargetMode="External" /><Relationship Type="http://schemas.openxmlformats.org/officeDocument/2006/relationships/hyperlink" Id="rId616" Target="?id=Help/Show&amp;m=Help/GeneralDescription/WhatsNew/I128/TaskInfo/I128-2274/README" TargetMode="External" /><Relationship Type="http://schemas.openxmlformats.org/officeDocument/2006/relationships/hyperlink" Id="rId275" Target="?id=Help/Show&amp;m=Help/GeneralDescription/WhatsNew/I128/TaskInfo/I128-2275/README" TargetMode="External" /><Relationship Type="http://schemas.openxmlformats.org/officeDocument/2006/relationships/hyperlink" Id="rId261" Target="?id=Help/Show&amp;m=Help/GeneralDescription/WhatsNew/I128/TaskInfo/I128-2276/README" TargetMode="External" /><Relationship Type="http://schemas.openxmlformats.org/officeDocument/2006/relationships/hyperlink" Id="rId125" Target="?id=Help/Show&amp;m=Help/GeneralDescription/WhatsNew/I128/TaskInfo/I128-2277/README" TargetMode="External" /><Relationship Type="http://schemas.openxmlformats.org/officeDocument/2006/relationships/hyperlink" Id="rId51" Target="?id=Help/Show&amp;m=Help/GeneralDescription/WhatsNew/I128/TaskInfo/I128-2278/README" TargetMode="External" /><Relationship Type="http://schemas.openxmlformats.org/officeDocument/2006/relationships/hyperlink" Id="rId262" Target="?id=Help/Show&amp;m=Help/GeneralDescription/WhatsNew/I128/TaskInfo/I128-2279/README" TargetMode="External" /><Relationship Type="http://schemas.openxmlformats.org/officeDocument/2006/relationships/hyperlink" Id="rId147" Target="?id=Help/Show&amp;m=Help/GeneralDescription/WhatsNew/I128/TaskInfo/I128-2280/README" TargetMode="External" /><Relationship Type="http://schemas.openxmlformats.org/officeDocument/2006/relationships/hyperlink" Id="rId150" Target="?id=Help/Show&amp;m=Help/GeneralDescription/WhatsNew/I128/TaskInfo/I128-2281/README" TargetMode="External" /><Relationship Type="http://schemas.openxmlformats.org/officeDocument/2006/relationships/hyperlink" Id="rId289" Target="?id=Help/Show&amp;m=Help/GeneralDescription/WhatsNew/I128/TaskInfo/I128-2626/README" TargetMode="External" /><Relationship Type="http://schemas.openxmlformats.org/officeDocument/2006/relationships/hyperlink" Id="rId9" Target="?id=Help/Show&amp;m=Help/GeneralDescription/WhatsNew/I128/TaskInfo/I128-2698/README" TargetMode="External" /><Relationship Type="http://schemas.openxmlformats.org/officeDocument/2006/relationships/hyperlink" Id="rId157" Target="?id=Help/Show&amp;m=Help/GeneralDescription/WhatsNew/I128/TaskInfo/I128-2700/README" TargetMode="External" /><Relationship Type="http://schemas.openxmlformats.org/officeDocument/2006/relationships/hyperlink" Id="rId290" Target="?id=Help/Show&amp;m=Help/GeneralDescription/WhatsNew/I128/TaskInfo/I128-2729/README" TargetMode="External" /><Relationship Type="http://schemas.openxmlformats.org/officeDocument/2006/relationships/hyperlink" Id="rId291" Target="?id=Help/Show&amp;m=Help/GeneralDescription/WhatsNew/I128/TaskInfo/I128-2730/README" TargetMode="External" /><Relationship Type="http://schemas.openxmlformats.org/officeDocument/2006/relationships/hyperlink" Id="rId292" Target="?id=Help/Show&amp;m=Help/GeneralDescription/WhatsNew/I128/TaskInfo/I128-2731/README" TargetMode="External" /><Relationship Type="http://schemas.openxmlformats.org/officeDocument/2006/relationships/hyperlink" Id="rId112" Target="?id=Help/Show&amp;m=Help/GeneralDescription/WhatsNew/I128/TaskInfo/I128-2734/README" TargetMode="External" /><Relationship Type="http://schemas.openxmlformats.org/officeDocument/2006/relationships/hyperlink" Id="rId293" Target="?id=Help/Show&amp;m=Help/GeneralDescription/WhatsNew/I128/TaskInfo/I128-2782/README" TargetMode="External" /><Relationship Type="http://schemas.openxmlformats.org/officeDocument/2006/relationships/hyperlink" Id="rId572" Target="?id=Help/Show&amp;m=Help/GeneralDescription/WhatsNew/I128/TaskInfo/I128-32/README" TargetMode="External" /><Relationship Type="http://schemas.openxmlformats.org/officeDocument/2006/relationships/hyperlink" Id="rId1120" Target="?id=Help/Show&amp;m=Help/GeneralDescription/WhatsNew/I128/TaskInfo/I128-369/README" TargetMode="External" /><Relationship Type="http://schemas.openxmlformats.org/officeDocument/2006/relationships/hyperlink" Id="rId1053" Target="?id=Help/Show&amp;m=Help/GeneralDescription/WhatsNew/I128/TaskInfo/I128-432/README" TargetMode="External" /><Relationship Type="http://schemas.openxmlformats.org/officeDocument/2006/relationships/hyperlink" Id="rId488" Target="?id=Help/Show&amp;m=Help/GeneralDescription/WhatsNew/I128/TaskInfo/I128-579/README" TargetMode="External" /><Relationship Type="http://schemas.openxmlformats.org/officeDocument/2006/relationships/hyperlink" Id="rId409" Target="?id=Help/Show&amp;m=Help/GeneralDescription/WhatsNew/I128/TaskInfo/I128-696/README" TargetMode="External" /><Relationship Type="http://schemas.openxmlformats.org/officeDocument/2006/relationships/hyperlink" Id="rId405" Target="?id=Help/Show&amp;m=Help/GeneralDescription/WhatsNew/I128/TaskInfo/I128-698/README" TargetMode="External" /><Relationship Type="http://schemas.openxmlformats.org/officeDocument/2006/relationships/hyperlink" Id="rId655" Target="?id=Help/Show&amp;m=Help/GeneralDescription/WhatsNew/I128/TaskInfo/I128-729/README" TargetMode="External" /><Relationship Type="http://schemas.openxmlformats.org/officeDocument/2006/relationships/hyperlink" Id="rId1045" Target="?id=Help/Show&amp;m=Help/GeneralDescription/WhatsNew/I128/TaskInfo/I128-735/README" TargetMode="External" /><Relationship Type="http://schemas.openxmlformats.org/officeDocument/2006/relationships/hyperlink" Id="rId263" Target="?id=Help/Show&amp;m=Help/GeneralDescription/WhatsNew/I128/TaskInfo/I128-745/README" TargetMode="External" /><Relationship Type="http://schemas.openxmlformats.org/officeDocument/2006/relationships/hyperlink" Id="rId1049" Target="?id=Help/Show&amp;m=Help/GeneralDescription/WhatsNew/I128/TaskInfo/I128-746/README" TargetMode="External" /><Relationship Type="http://schemas.openxmlformats.org/officeDocument/2006/relationships/hyperlink" Id="rId264" Target="?id=Help/Show&amp;m=Help/GeneralDescription/WhatsNew/I128/TaskInfo/I128-749/README" TargetMode="External" /><Relationship Type="http://schemas.openxmlformats.org/officeDocument/2006/relationships/hyperlink" Id="rId265" Target="?id=Help/Show&amp;m=Help/GeneralDescription/WhatsNew/I128/TaskInfo/I128-750/README" TargetMode="External" /><Relationship Type="http://schemas.openxmlformats.org/officeDocument/2006/relationships/hyperlink" Id="rId88" Target="?id=Help/Show&amp;m=Help/GeneralDescription/WhatsNew/I128/TaskInfo/I128-767/README" TargetMode="External" /><Relationship Type="http://schemas.openxmlformats.org/officeDocument/2006/relationships/hyperlink" Id="rId526" Target="?id=Help/Show&amp;m=Help/GeneralDescription/WhatsNew/I128/TaskInfo/I128-768/README" TargetMode="External" /><Relationship Type="http://schemas.openxmlformats.org/officeDocument/2006/relationships/hyperlink" Id="rId89" Target="?id=Help/Show&amp;m=Help/GeneralDescription/WhatsNew/I128/TaskInfo/I128-770/README" TargetMode="External" /><Relationship Type="http://schemas.openxmlformats.org/officeDocument/2006/relationships/hyperlink" Id="rId143" Target="?id=Help/Show&amp;m=Help/GeneralDescription/WhatsNew/I128/TaskInfo/I128-777/README" TargetMode="External" /><Relationship Type="http://schemas.openxmlformats.org/officeDocument/2006/relationships/hyperlink" Id="rId480" Target="?id=Help/Show&amp;m=Help/GeneralDescription/WhatsNew/I128/TaskInfo/I128-785/README" TargetMode="External" /><Relationship Type="http://schemas.openxmlformats.org/officeDocument/2006/relationships/hyperlink" Id="rId73" Target="?id=Help/Show&amp;m=Help/GeneralDescription/WhatsNew/I128/TaskInfo/I128-786/README" TargetMode="External" /><Relationship Type="http://schemas.openxmlformats.org/officeDocument/2006/relationships/hyperlink" Id="rId484" Target="?id=Help/Show&amp;m=Help/GeneralDescription/WhatsNew/I128/TaskInfo/I128-788/README" TargetMode="External" /><Relationship Type="http://schemas.openxmlformats.org/officeDocument/2006/relationships/hyperlink" Id="rId74" Target="?id=Help/Show&amp;m=Help/GeneralDescription/WhatsNew/I128/TaskInfo/I128-789/README" TargetMode="External" /><Relationship Type="http://schemas.openxmlformats.org/officeDocument/2006/relationships/hyperlink" Id="rId100" Target="?id=Help/Show&amp;m=Help/GeneralDescription/WhatsNew/I128/TaskInfo/I128-791/README" TargetMode="External" /><Relationship Type="http://schemas.openxmlformats.org/officeDocument/2006/relationships/hyperlink" Id="rId1066" Target="?id=Help/Show&amp;m=Help/GeneralDescription/WhatsNew/I128/TaskInfo/I128-793/README" TargetMode="External" /><Relationship Type="http://schemas.openxmlformats.org/officeDocument/2006/relationships/hyperlink" Id="rId568" Target="?id=Help/Show&amp;m=Help/GeneralDescription/WhatsNew/I128/TaskInfo/I128-807/README" TargetMode="External" /><Relationship Type="http://schemas.openxmlformats.org/officeDocument/2006/relationships/hyperlink" Id="rId101" Target="?id=Help/Show&amp;m=Help/GeneralDescription/WhatsNew/I128/TaskInfo/I128-808/README" TargetMode="External" /><Relationship Type="http://schemas.openxmlformats.org/officeDocument/2006/relationships/hyperlink" Id="rId536" Target="?id=Help/Show&amp;m=Help/GeneralDescription/WhatsNew/I128/TaskInfo/I128-817/README" TargetMode="External" /><Relationship Type="http://schemas.openxmlformats.org/officeDocument/2006/relationships/hyperlink" Id="rId1058" Target="?id=Help/Show&amp;m=Help/GeneralDescription/WhatsNew/I128/TaskInfo/I128-818/README" TargetMode="External" /><Relationship Type="http://schemas.openxmlformats.org/officeDocument/2006/relationships/hyperlink" Id="rId90" Target="?id=Help/Show&amp;m=Help/GeneralDescription/WhatsNew/I128/TaskInfo/I128-825/README" TargetMode="External" /><Relationship Type="http://schemas.openxmlformats.org/officeDocument/2006/relationships/hyperlink" Id="rId75" Target="?id=Help/Show&amp;m=Help/GeneralDescription/WhatsNew/I128/TaskInfo/I128-826/README" TargetMode="External" /><Relationship Type="http://schemas.openxmlformats.org/officeDocument/2006/relationships/hyperlink" Id="rId528" Target="?id=Help/Show&amp;m=Help/GeneralDescription/WhatsNew/I128/TaskInfo/I128-829/README" TargetMode="External" /><Relationship Type="http://schemas.openxmlformats.org/officeDocument/2006/relationships/hyperlink" Id="rId524" Target="?id=Help/Show&amp;m=Help/GeneralDescription/WhatsNew/I128/TaskInfo/I128-830/README" TargetMode="External" /><Relationship Type="http://schemas.openxmlformats.org/officeDocument/2006/relationships/hyperlink" Id="rId286" Target="?id=Help/Show&amp;m=Help/GeneralDescription/WhatsNew/I128/TaskInfo/I128-852/README" TargetMode="External" /><Relationship Type="http://schemas.openxmlformats.org/officeDocument/2006/relationships/hyperlink" Id="rId830" Target="?id=Help/Show&amp;m=Help/GeneralDescription/WhatsNew/I128/TaskInfo/I128-871/README" TargetMode="External" /><Relationship Type="http://schemas.openxmlformats.org/officeDocument/2006/relationships/hyperlink" Id="rId784" Target="?id=Help/Show&amp;m=Help/GeneralDescription/WhatsNew/I128/TaskInfo/I128-872/README" TargetMode="External" /><Relationship Type="http://schemas.openxmlformats.org/officeDocument/2006/relationships/hyperlink" Id="rId1103" Target="?id=Help/Show&amp;m=Help/GeneralDescription/WhatsNew/I128/TaskInfo/I128-873/README" TargetMode="External" /><Relationship Type="http://schemas.openxmlformats.org/officeDocument/2006/relationships/hyperlink" Id="rId826" Target="?id=Help/Show&amp;m=Help/GeneralDescription/WhatsNew/I128/TaskInfo/I128-875/README" TargetMode="External" /><Relationship Type="http://schemas.openxmlformats.org/officeDocument/2006/relationships/hyperlink" Id="rId834" Target="?id=Help/Show&amp;m=Help/GeneralDescription/WhatsNew/I128/TaskInfo/I128-879/README" TargetMode="External" /><Relationship Type="http://schemas.openxmlformats.org/officeDocument/2006/relationships/hyperlink" Id="rId776" Target="?id=Help/Show&amp;m=Help/GeneralDescription/WhatsNew/I128/TaskInfo/I128-882/README" TargetMode="External" /><Relationship Type="http://schemas.openxmlformats.org/officeDocument/2006/relationships/hyperlink" Id="rId323" Target="?id=Help/Show&amp;m=Help/GeneralDescription/WhatsNew/I128/TaskInfo/I128-883/README" TargetMode="External" /><Relationship Type="http://schemas.openxmlformats.org/officeDocument/2006/relationships/hyperlink" Id="rId367" Target="?id=Help/Show&amp;m=Help/GeneralDescription/WhatsNew/I128/TaskInfo/I128-884/README" TargetMode="External" /><Relationship Type="http://schemas.openxmlformats.org/officeDocument/2006/relationships/hyperlink" Id="rId327" Target="?id=Help/Show&amp;m=Help/GeneralDescription/WhatsNew/I128/TaskInfo/I128-885/README" TargetMode="External" /><Relationship Type="http://schemas.openxmlformats.org/officeDocument/2006/relationships/hyperlink" Id="rId1108" Target="?id=Help/Show&amp;m=Help/GeneralDescription/WhatsNew/I128/TaskInfo/I128-886/README" TargetMode="External" /><Relationship Type="http://schemas.openxmlformats.org/officeDocument/2006/relationships/hyperlink" Id="rId861" Target="?id=Help/Show&amp;m=Help/GeneralDescription/WhatsNew/I128/TaskInfo/I128-889/README" TargetMode="External" /><Relationship Type="http://schemas.openxmlformats.org/officeDocument/2006/relationships/hyperlink" Id="rId865" Target="?id=Help/Show&amp;m=Help/GeneralDescription/WhatsNew/I128/TaskInfo/I128-890/README" TargetMode="External" /><Relationship Type="http://schemas.openxmlformats.org/officeDocument/2006/relationships/hyperlink" Id="rId869" Target="?id=Help/Show&amp;m=Help/GeneralDescription/WhatsNew/I128/TaskInfo/I128-891/README" TargetMode="External" /><Relationship Type="http://schemas.openxmlformats.org/officeDocument/2006/relationships/hyperlink" Id="rId873" Target="?id=Help/Show&amp;m=Help/GeneralDescription/WhatsNew/I128/TaskInfo/I128-892/README" TargetMode="External" /><Relationship Type="http://schemas.openxmlformats.org/officeDocument/2006/relationships/hyperlink" Id="rId877" Target="?id=Help/Show&amp;m=Help/GeneralDescription/WhatsNew/I128/TaskInfo/I128-893/README" TargetMode="External" /><Relationship Type="http://schemas.openxmlformats.org/officeDocument/2006/relationships/hyperlink" Id="rId881" Target="?id=Help/Show&amp;m=Help/GeneralDescription/WhatsNew/I128/TaskInfo/I128-894/README" TargetMode="External" /><Relationship Type="http://schemas.openxmlformats.org/officeDocument/2006/relationships/hyperlink" Id="rId885" Target="?id=Help/Show&amp;m=Help/GeneralDescription/WhatsNew/I128/TaskInfo/I128-895/README" TargetMode="External" /><Relationship Type="http://schemas.openxmlformats.org/officeDocument/2006/relationships/hyperlink" Id="rId889" Target="?id=Help/Show&amp;m=Help/GeneralDescription/WhatsNew/I128/TaskInfo/I128-896/README" TargetMode="External" /><Relationship Type="http://schemas.openxmlformats.org/officeDocument/2006/relationships/hyperlink" Id="rId504" Target="?id=Help/Show&amp;m=Help/GeneralDescription/WhatsNew/I128/TaskInfo/I128-897/README" TargetMode="External" /><Relationship Type="http://schemas.openxmlformats.org/officeDocument/2006/relationships/hyperlink" Id="rId893" Target="?id=Help/Show&amp;m=Help/GeneralDescription/WhatsNew/I128/TaskInfo/I128-898/README" TargetMode="External" /><Relationship Type="http://schemas.openxmlformats.org/officeDocument/2006/relationships/hyperlink" Id="rId207" Target="?id=Help/Show&amp;m=Help/GeneralDescription/WhatsNew/I128/TaskInfo/I128-912/README" TargetMode="External" /><Relationship Type="http://schemas.openxmlformats.org/officeDocument/2006/relationships/hyperlink" Id="rId266" Target="?id=Help/Show&amp;m=Help/GeneralDescription/WhatsNew/I128/TaskInfo/I128-923/README" TargetMode="External" /><Relationship Type="http://schemas.openxmlformats.org/officeDocument/2006/relationships/hyperlink" Id="rId267" Target="?id=Help/Show&amp;m=Help/GeneralDescription/WhatsNew/I128/TaskInfo/I128-926/README" TargetMode="External" /><Relationship Type="http://schemas.openxmlformats.org/officeDocument/2006/relationships/hyperlink" Id="rId772" Target="?id=Help/Show&amp;m=Help/GeneralDescription/WhatsNew/I128/TaskInfo/I128-927/README" TargetMode="External" /><Relationship Type="http://schemas.openxmlformats.org/officeDocument/2006/relationships/hyperlink" Id="rId363" Target="?id=Help/Show&amp;m=Help/GeneralDescription/WhatsNew/I128/TaskInfo/I128-928/README" TargetMode="External" /><Relationship Type="http://schemas.openxmlformats.org/officeDocument/2006/relationships/hyperlink" Id="rId32" Target="?id=Help/Show&amp;m=Help/GeneralDescription/WhatsNew/I128/TaskInfo/I128-929/README" TargetMode="External" /><Relationship Type="http://schemas.openxmlformats.org/officeDocument/2006/relationships/hyperlink" Id="rId208" Target="?id=Help/Show&amp;m=Help/GeneralDescription/WhatsNew/I128/TaskInfo/I128-933/README" TargetMode="External" /><Relationship Type="http://schemas.openxmlformats.org/officeDocument/2006/relationships/hyperlink" Id="rId33" Target="?id=Help/Show&amp;m=Help/GeneralDescription/WhatsNew/I128/TaskInfo/I128-934/README" TargetMode="External" /><Relationship Type="http://schemas.openxmlformats.org/officeDocument/2006/relationships/hyperlink" Id="rId209" Target="?id=Help/Show&amp;m=Help/GeneralDescription/WhatsNew/I128/TaskInfo/I128-940/README" TargetMode="External" /><Relationship Type="http://schemas.openxmlformats.org/officeDocument/2006/relationships/hyperlink" Id="rId838" Target="?id=Help/Show&amp;m=Help/GeneralDescription/WhatsNew/I128/TaskInfo/I128-966/README" TargetMode="External" /><Relationship Type="http://schemas.openxmlformats.org/officeDocument/2006/relationships/hyperlink" Id="rId210" Target="?id=Help/Show&amp;m=Help/GeneralDescription/WhatsNew/I128/TaskInfo/I128-967/README" TargetMode="External" /><Relationship Type="http://schemas.openxmlformats.org/officeDocument/2006/relationships/hyperlink" Id="rId1124" Target="?id=Help/Show&amp;m=Help/GeneralDescription/WhatsNew/I128/TaskInfo/I128-968/README" TargetMode="External" /><Relationship Type="http://schemas.openxmlformats.org/officeDocument/2006/relationships/hyperlink" Id="rId287" Target="?id=Help/Show&amp;m=Help/GeneralDescription/WhatsNew/I128/TaskInfo/I128-971/README" TargetMode="External" /><Relationship Type="http://schemas.openxmlformats.org/officeDocument/2006/relationships/hyperlink" Id="rId1062" Target="?id=Help/Show&amp;m=Help/GeneralDescription/WhatsNew/I128/TaskInfo/I128-985/README" TargetMode="External" /><Relationship Type="http://schemas.openxmlformats.org/officeDocument/2006/relationships/hyperlink" Id="rId268" Target="?id=Help/Show&amp;m=Help/GeneralDescription/WhatsNew/I128/TaskInfo/I128-986/README" TargetMode="External" /><Relationship Type="http://schemas.openxmlformats.org/officeDocument/2006/relationships/hyperlink" Id="rId319" Target="?id=Help/Show&amp;m=Help/GeneralDescription/WhatsNew/I128/TaskInfo/I128-992/README" TargetMode="External" /><Relationship Type="http://schemas.openxmlformats.org/officeDocument/2006/relationships/hyperlink" Id="rId371" Target="?id=Help/Show&amp;m=Help/GeneralDescription/WhatsNew/I128/TaskInfo/I128-999/README" TargetMode="External" /><Relationship Type="http://schemas.openxmlformats.org/officeDocument/2006/relationships/hyperlink" Id="rId413" Target="?id=Help/Show&amp;m=Help/GeneralDescription/WhatsNew/I128/TaskInfo/UTF-8/README" TargetMode="External" /><Relationship Type="http://schemas.openxmlformats.org/officeDocument/2006/relationships/hyperlink" Id="rId685" Target="https://bitbucket.irbis128.ru/projects/I128/repos/irbis128/pull-requests/1353" TargetMode="External" /><Relationship Type="http://schemas.openxmlformats.org/officeDocument/2006/relationships/hyperlink" Id="rId687" Target="https://bitbucket.irbis128.ru/projects/I128/repos/irbis128/pull-requests/1358" TargetMode="External" /><Relationship Type="http://schemas.openxmlformats.org/officeDocument/2006/relationships/hyperlink" Id="rId684" Target="https://bitbucket.irbis128.ru/projects/I128/repos/irbis128/pull-requests/1359" TargetMode="External" /><Relationship Type="http://schemas.openxmlformats.org/officeDocument/2006/relationships/hyperlink" Id="rId1107" Target="https://e.mail.ru/inbox/0:17053898200157989206:0/" TargetMode="External" /><Relationship Type="http://schemas.openxmlformats.org/officeDocument/2006/relationships/hyperlink" Id="rId686" Target="https://jira.irbis128.ru/browse/I128-2785" TargetMode="External" /><Relationship Type="http://schemas.openxmlformats.org/officeDocument/2006/relationships/hyperlink" Id="rId688" Target="https://jira.irbis128.ru/browse/SD-866" TargetMode="External" /><Relationship Type="http://schemas.openxmlformats.org/officeDocument/2006/relationships/hyperlink" Id="rId1098"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2026.2.5</dc:title>
  <dc:creator/>
  <cp:keywords/>
  <dcterms:created xsi:type="dcterms:W3CDTF">2026-10-02T17:18:31Z</dcterms:created>
  <dcterms:modified xsi:type="dcterms:W3CDTF">2026-10-02T17:18:31Z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