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[I128-2665] Форматные MNU-списки в queued-параметрах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9ec3aadde1c1add36db79a7f75b5ab52f39c7"/>
    <w:p>
      <w:pPr>
        <w:pStyle w:val="Heading1"/>
      </w:pPr>
      <w:r>
        <w:t xml:space="preserve">[I128-2665] Форматные MNU-списки в queued-параметрах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Queued</w:t>
      </w:r>
      <w:r>
        <w:rPr>
          <w:strike/>
        </w:rPr>
        <w:t xml:space="preserve">формы WIrbis смогут использовать динамические MNU</w:t>
      </w:r>
      <w:r>
        <w:t xml:space="preserve">списки, которые строятся форматом модуля, включая список групп прав электронной библиотеки.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Queued-действие передает параметр</w:t>
      </w:r>
      <w:r>
        <w:t xml:space="preserve"> </w:t>
      </w:r>
      <w:r>
        <w:rPr>
          <w:rStyle w:val="VerbatimChar"/>
        </w:rPr>
        <w:t xml:space="preserve">rqsts[type=mnuSelect](type=mnuSelect)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mnuFormat=FolderRecordsMnu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mnuFormatBase=FT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mnuFormatRecMfn=&lt;mfn module FT&gt;</w:t>
      </w:r>
      <w:r>
        <w:t xml:space="preserve">; preselector показывает поле с актуальными группами прав.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mnuName</w:t>
      </w:r>
      <w:r>
        <w:t xml:space="preserve"> </w:t>
      </w:r>
      <w:r>
        <w:t xml:space="preserve">продолжают работать; новые параметры используются только при наличии в конфигурации queued-запроса.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по умолчанию остается разрешенным, кроме явного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queued preselector в WIrbis: параметр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теперь может использовать динамический MNU-список, построенный форматом модуля.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прокидываются</w:t>
      </w:r>
      <w:r>
        <w:t xml:space="preserve"> </w:t>
      </w:r>
      <w:r>
        <w:rPr>
          <w:rStyle w:val="VerbatimChar"/>
        </w:rPr>
        <w:t xml:space="preserve">irbMnuFormat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irbMnuFormatBase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irbMnuFormatRecMfn</w:t>
      </w:r>
      <w:r>
        <w:t xml:space="preserve"> </w:t>
      </w:r>
      <w:r>
        <w:t xml:space="preserve">из конфигурации queued-параметра.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можно явно выключить через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; прежнее поведение по умолчанию остается разрешающим.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[I128-2665] Форматные MNU-списки в queued-параметрах WIrbis</dc:title>
  <dc:creator/>
  <cp:keywords/>
  <dcterms:created xsi:type="dcterms:W3CDTF">2026-10-06T11:20:00Z</dcterms:created>
  <dcterms:modified xsi:type="dcterms:W3CDTF">2026-10-06T11:20:00Z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