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&amp;uf(’+1T… - Сортировка группы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t---сортировка-группы-переменных"/>
    <w:p>
      <w:pPr>
        <w:pStyle w:val="Heading1"/>
      </w:pPr>
      <w:r>
        <w:t xml:space="preserve">&amp;uf(’+1T… - Сортировка группы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&amp;uf(’+1T… - Сортировка группы переменных</dc:title>
  <dc:creator/>
  <cp:keywords/>
  <dcterms:created xsi:type="dcterms:W3CDTF">2026-10-09T10:52:37Z</dcterms:created>
  <dcterms:modified xsi:type="dcterms:W3CDTF">2026-10-09T10:52:37Z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