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[I128-2256] Оптимизация производительности модуля Queue через кэширование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6d65494f5c3a6dac1cd503bdf74d1d7cb8a54a"/>
    <w:p>
      <w:pPr>
        <w:pStyle w:val="Heading1"/>
      </w:pPr>
      <w:r>
        <w:t xml:space="preserve">[I128-2256] Оптимизация производительности модуля Queue через кэширование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Очередь задач: Оптимизация производительности модуля Queue через кэширование и рефакторинг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кэширования (Cache):</w:t>
      </w:r>
    </w:p>
    <w:p>
      <w:pPr>
        <w:numPr>
          <w:ilvl w:val="0"/>
          <w:numId w:val="100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 \{ID}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numPr>
          <w:ilvl w:val="0"/>
          <w:numId w:val="100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Оптимизация работы с БД и памятью:</w:t>
      </w:r>
    </w:p>
    <w:p>
      <w:pPr>
        <w:pStyle w:val="Compact"/>
        <w:numPr>
          <w:ilvl w:val="0"/>
          <w:numId w:val="100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0"/>
          <w:numId w:val="1004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 и стабильность: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0"/>
          <w:numId w:val="1006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Рефакторинг и локализация:</w:t>
      </w:r>
    </w:p>
    <w:p>
      <w:pPr>
        <w:pStyle w:val="Compact"/>
        <w:numPr>
          <w:ilvl w:val="0"/>
          <w:numId w:val="1008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0"/>
          <w:numId w:val="1008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0"/>
          <w:numId w:val="1008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Исправление ошибок: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0"/>
          <w:numId w:val="1010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кэширования (Cache):</w:t>
      </w:r>
    </w:p>
    <w:p>
      <w:pPr>
        <w:pStyle w:val="Compact"/>
        <w:numPr>
          <w:ilvl w:val="1"/>
          <w:numId w:val="101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pStyle w:val="Compact"/>
        <w:numPr>
          <w:ilvl w:val="1"/>
          <w:numId w:val="101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работы с БД и памятью:</w:t>
      </w:r>
    </w:p>
    <w:p>
      <w:pPr>
        <w:pStyle w:val="Compact"/>
        <w:numPr>
          <w:ilvl w:val="1"/>
          <w:numId w:val="1013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1"/>
          <w:numId w:val="1013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1"/>
          <w:numId w:val="101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 и стабильность: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1"/>
          <w:numId w:val="1014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и локализация:</w:t>
      </w:r>
    </w:p>
    <w:p>
      <w:pPr>
        <w:pStyle w:val="Compact"/>
        <w:numPr>
          <w:ilvl w:val="1"/>
          <w:numId w:val="1015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1"/>
          <w:numId w:val="1015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1"/>
          <w:numId w:val="1015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1"/>
          <w:numId w:val="101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Исправление ошибок: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1"/>
          <w:numId w:val="101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0"/>
    <w:p>
      <w:pPr>
        <w:pStyle w:val="Heading3"/>
      </w:pPr>
      <w:r>
        <w:t xml:space="preserve">1.2. 🔗 Соответствует задача: I128-2280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[I128-2280]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[I128-2256] Оптимизация производительности модуля Queue через кэширование и рефакторинг</dc:title>
  <dc:creator/>
  <cp:keywords/>
  <dcterms:created xsi:type="dcterms:W3CDTF">2026-10-09T15:52:01Z</dcterms:created>
  <dcterms:modified xsi:type="dcterms:W3CDTF">2026-10-09T15:52:01Z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