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VKR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vkr"/>
    <w:p>
      <w:pPr>
        <w:pStyle w:val="Heading1"/>
      </w:pPr>
      <w:r>
        <w:t xml:space="preserve">Назначение VKR</w:t>
      </w:r>
    </w:p>
    <w:p>
      <w:pPr>
        <w:pStyle w:val="FirstParagraph"/>
      </w:pPr>
      <w:r>
        <w:rPr>
          <w:rStyle w:val="VerbatimChar"/>
        </w:rPr>
        <w:t xml:space="preserve">VKR</w:t>
      </w:r>
      <w:r>
        <w:t xml:space="preserve"> </w:t>
      </w:r>
      <w:r>
        <w:t xml:space="preserve">является предметным модулем для записей типа</w:t>
      </w:r>
      <w:r>
        <w:t xml:space="preserve"> </w:t>
      </w:r>
      <w:r>
        <w:rPr>
          <w:rStyle w:val="VerbatimChar"/>
        </w:rPr>
        <w:t xml:space="preserve">VKR</w:t>
      </w:r>
      <w:r>
        <w:t xml:space="preserve">. Он использует стандартный механизм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.</w:t>
      </w:r>
    </w:p>
    <w:p>
      <w:pPr>
        <w:pStyle w:val="BodyText"/>
      </w:pPr>
      <w:r>
        <w:t xml:space="preserve">Форматы модуля строят краткое и полное библиографическое описание, поисковое представление, отображение обложки и служебную FLC-проверку.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изображений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специализированное описание документа в общей инфраструктуре записей ИРБИС128.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VKR</dc:title>
  <dc:creator/>
  <cp:keywords/>
  <dcterms:created xsi:type="dcterms:W3CDTF">2026-10-09T11:05:48Z</dcterms:created>
  <dcterms:modified xsi:type="dcterms:W3CDTF">2026-10-09T11:05:48Z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