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&amp;uf(’I… - Вернуть параметр из INI-файла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вернуть-параметр-из-ini-файла"/>
    <w:p>
      <w:pPr>
        <w:pStyle w:val="Heading1"/>
      </w:pPr>
      <w:r>
        <w:t xml:space="preserve">&amp;uf(’I… - Вернуть параметр из INI-файла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&amp;uf(’I… - Вернуть параметр из INI-файла</dc:title>
  <dc:creator/>
  <cp:keywords/>
  <dcterms:created xsi:type="dcterms:W3CDTF">2026-10-09T03:50:49Z</dcterms:created>
  <dcterms:modified xsi:type="dcterms:W3CDTF">2026-10-09T03:50:49Z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