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заказа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подсистема-заказа-изданий"/>
    <w:p>
      <w:pPr>
        <w:pStyle w:val="Heading1"/>
      </w:pPr>
      <w:r>
        <w:t xml:space="preserve">Подсистема заказа изданий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обслуживает заказы читателей на издания, электронную доставку документов, межбиблиотечный абонемент, заявки на продление и автоматическое бронирование экземпляров.</w:t>
      </w:r>
    </w:p>
    <w:bookmarkStart w:id="11" w:name="назначение-rqst"/>
    <w:p>
      <w:pPr>
        <w:pStyle w:val="Heading2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3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bookmarkStart w:id="21" w:name="actions-модуля-rqst"/>
    <w:p>
      <w:pPr>
        <w:pStyle w:val="Heading2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20" w:name="action-rqstgetrqstprolongationform"/>
    <w:p>
      <w:pPr>
        <w:pStyle w:val="Heading3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3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5" w:name="вызов-из-интерфейса"/>
    <w:p>
      <w:pPr>
        <w:pStyle w:val="Heading4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5"/>
    <w:bookmarkStart w:id="16" w:name="проверки"/>
    <w:p>
      <w:pPr>
        <w:pStyle w:val="Heading4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2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2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2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2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6"/>
    <w:bookmarkStart w:id="17" w:name="содержимое-формы"/>
    <w:p>
      <w:pPr>
        <w:pStyle w:val="Heading4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3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3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7"/>
    <w:bookmarkStart w:id="18" w:name="ответ"/>
    <w:p>
      <w:pPr>
        <w:pStyle w:val="Heading4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8"/>
    <w:bookmarkStart w:id="19" w:name="типовые-ошибки"/>
    <w:p>
      <w:pPr>
        <w:pStyle w:val="Heading4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9"/>
    <w:bookmarkEnd w:id="20"/>
    <w:bookmarkEnd w:id="21"/>
    <w:bookmarkStart w:id="28" w:name="action-rqstcreaterequestprolongationbs"/>
    <w:p>
      <w:pPr>
        <w:pStyle w:val="Heading2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22" w:name="вызов"/>
    <w:p>
      <w:pPr>
        <w:pStyle w:val="Heading3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22"/>
    <w:bookmarkStart w:id="23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23"/>
    <w:bookmarkStart w:id="24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4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4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4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4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24"/>
    <w:bookmarkStart w:id="25" w:name="создание-записи-заказа"/>
    <w:p>
      <w:pPr>
        <w:pStyle w:val="Heading3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25"/>
    <w:bookmarkStart w:id="26" w:name="ответ-1"/>
    <w:p>
      <w:pPr>
        <w:pStyle w:val="Heading3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26"/>
    <w:bookmarkStart w:id="27" w:name="возможные-ошибки"/>
    <w:p>
      <w:pPr>
        <w:pStyle w:val="Heading3"/>
      </w:pPr>
      <w:r>
        <w:t xml:space="preserve">6. Возможные ошибки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27"/>
    <w:bookmarkEnd w:id="28"/>
    <w:bookmarkStart w:id="35" w:name="автоматическое-бронирование-заказа"/>
    <w:p>
      <w:pPr>
        <w:pStyle w:val="Heading2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29" w:name="исходные-данные-заказа"/>
    <w:p>
      <w:pPr>
        <w:pStyle w:val="Heading3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6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29"/>
    <w:bookmarkStart w:id="30" w:name="поиск-записей-источников"/>
    <w:p>
      <w:pPr>
        <w:pStyle w:val="Heading3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30"/>
    <w:bookmarkStart w:id="31" w:name="отбор-экземпляров"/>
    <w:p>
      <w:pPr>
        <w:pStyle w:val="Heading3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8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8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31"/>
    <w:bookmarkStart w:id="32" w:name="записи-имидж-каталога"/>
    <w:p>
      <w:pPr>
        <w:pStyle w:val="Heading3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9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9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9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32"/>
    <w:bookmarkStart w:id="33" w:name="обычные-записи"/>
    <w:p>
      <w:pPr>
        <w:pStyle w:val="Heading3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10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10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10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33"/>
    <w:bookmarkStart w:id="34" w:name="настройки-и-диагностика"/>
    <w:p>
      <w:pPr>
        <w:pStyle w:val="Heading3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11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11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заказа изданий</dc:title>
  <dc:creator/>
  <cp:keywords/>
  <dcterms:created xsi:type="dcterms:W3CDTF">2026-10-09T05:12:27Z</dcterms:created>
  <dcterms:modified xsi:type="dcterms:W3CDTF">2026-10-09T05:12:27Z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