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[I128-2588] Database загружает PDF для последующей очистки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a78e0293fc1590c30ef375a4a02efd2ebf5576e"/>
    <w:p>
      <w:pPr>
        <w:pStyle w:val="Heading1"/>
      </w:pPr>
      <w:r>
        <w:t xml:space="preserve">[I128-2588] Database загружает PDF для последующей очистки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12:23</w:t>
      </w:r>
    </w:p>
    <w:p>
      <w:pPr>
        <w:pStyle w:val="BodyText"/>
      </w:pPr>
      <w:r>
        <w:t xml:space="preserve">Пользователь получает серверную часть загрузки PDF-файлов для будущей операции очистки PDF.</w:t>
      </w:r>
    </w:p>
    <w:p>
      <w:pPr>
        <w:pStyle w:val="BodyText"/>
      </w:pPr>
      <w:r>
        <w:t xml:space="preserve">Action принимает один или несколько PDF</w:t>
      </w:r>
      <w:r>
        <w:rPr>
          <w:strike/>
        </w:rPr>
        <w:t xml:space="preserve">файлов, проверяет выбранную БД и право EDIT, отклоняет пустые файлы и файлы с неподходящим расширением, создает безопасный upload</w:t>
      </w:r>
      <w:r>
        <w:t xml:space="preserve">каталог внутри рабочего каталога операции и сохраняет файлы под нормализованными именами без конфликтов.</w:t>
      </w:r>
    </w:p>
    <w:p>
      <w:pPr>
        <w:pStyle w:val="BodyText"/>
      </w:pPr>
      <w:r>
        <w:t xml:space="preserve">После загрузки пользовательский интерфейс сможет получить</w:t>
      </w:r>
      <w:r>
        <w:t xml:space="preserve"> </w:t>
      </w:r>
      <w:r>
        <w:rPr>
          <w:rStyle w:val="VerbatimChar"/>
        </w:rPr>
        <w:t xml:space="preserve">PdfCleanUploadId</w:t>
      </w:r>
      <w:r>
        <w:t xml:space="preserve">, имя первого файла, количество файлов и список сохраненных PDF, чтобы затем передать эту загрузку в задачу очистки. Загруженные файлы остаются внутри рабочего каталога операции и не требуют прямой работы с произвольными путями на сервере.</w:t>
      </w:r>
    </w:p>
    <w:p>
      <w:pPr>
        <w:pStyle w:val="BodyText"/>
      </w:pPr>
      <w:r>
        <w:t xml:space="preserve">Документация: отдельное описание пользовательского сценария очистки PDF требуется в будущей UI/Help-задаче, где будут объединены окно загрузки, запуск очистки и скачивание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2"/>
    <w:p>
      <w:pPr>
        <w:pStyle w:val="Heading3"/>
      </w:pPr>
      <w:r>
        <w:t xml:space="preserve">1.1. 🔗 blocks: I128-2602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3"/>
    <w:p>
      <w:pPr>
        <w:pStyle w:val="Heading3"/>
      </w:pPr>
      <w:r>
        <w:t xml:space="preserve">1.2. 🔗 blocks: I128-2603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2"/>
    <w:p>
      <w:pPr>
        <w:pStyle w:val="Heading3"/>
      </w:pPr>
      <w:r>
        <w:t xml:space="preserve">1.3. 🔗 blocks: I128-2612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12"/>
    <w:p>
      <w:pPr>
        <w:pStyle w:val="Heading3"/>
      </w:pPr>
      <w:r>
        <w:t xml:space="preserve">1.4. 🔗 blocks: I128-2512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2/README" TargetMode="External" /><Relationship Type="http://schemas.openxmlformats.org/officeDocument/2006/relationships/hyperlink" Id="rId11" Target="?id=Help/Show&amp;m=Help/GeneralDescription/WhatsNew/I128/TaskInfo/I128-2603/README" TargetMode="External" /><Relationship Type="http://schemas.openxmlformats.org/officeDocument/2006/relationships/hyperlink" Id="rId13" Target="?id=Help/Show&amp;m=Help/GeneralDescription/WhatsNew/I128/TaskInfo/I128-26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2/README" TargetMode="External" /><Relationship Type="http://schemas.openxmlformats.org/officeDocument/2006/relationships/hyperlink" Id="rId11" Target="?id=Help/Show&amp;m=Help/GeneralDescription/WhatsNew/I128/TaskInfo/I128-2603/README" TargetMode="External" /><Relationship Type="http://schemas.openxmlformats.org/officeDocument/2006/relationships/hyperlink" Id="rId13" Target="?id=Help/Show&amp;m=Help/GeneralDescription/WhatsNew/I128/TaskInfo/I128-26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[I128-2588] Database загружает PDF для последующей очистки</dc:title>
  <dc:creator/>
  <cp:keywords/>
  <dcterms:created xsi:type="dcterms:W3CDTF">2026-10-10T05:14:57Z</dcterms:created>
  <dcterms:modified xsi:type="dcterms:W3CDTF">2026-10-10T05:14:57Z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