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&amp;uf(’T… - Транслитерирование кириллических символов с помощью латиницы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d5b7348a2d80a0731adffa3f2f59b063688f96"/>
    <w:p>
      <w:pPr>
        <w:pStyle w:val="Heading1"/>
      </w:pPr>
      <w:r>
        <w:t xml:space="preserve">&amp;uf(’T… - Транслитерирование кириллических символов с помощью латиницы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&amp;uf(’T… - Транслитерирование кириллических символов с помощью латиницы</dc:title>
  <dc:creator/>
  <cp:keywords/>
  <dcterms:created xsi:type="dcterms:W3CDTF">2026-10-09T21:02:45Z</dcterms:created>
  <dcterms:modified xsi:type="dcterms:W3CDTF">2026-10-09T21:02:45Z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