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&amp;uf(’I… - Вернуть параметр из INI-файла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вернуть-параметр-из-ini-файла"/>
    <w:p>
      <w:pPr>
        <w:pStyle w:val="Heading1"/>
      </w:pPr>
      <w:r>
        <w:t xml:space="preserve">&amp;uf(’I… - Вернуть параметр из INI-файла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&amp;uf(’I… - Вернуть параметр из INI-файла</dc:title>
  <dc:creator/>
  <cp:keywords/>
  <dcterms:created xsi:type="dcterms:W3CDTF">2026-10-10T04:52:48Z</dcterms:created>
  <dcterms:modified xsi:type="dcterms:W3CDTF">2026-10-10T04:52:48Z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