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[I128-2256] Оптимизация производительности модуля Queue через кэширование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6d65494f5c3a6dac1cd503bdf74d1d7cb8a54a"/>
    <w:p>
      <w:pPr>
        <w:pStyle w:val="Heading1"/>
      </w:pPr>
      <w:r>
        <w:t xml:space="preserve">[I128-2256] Оптимизация производительности модуля Queue через кэширование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Очередь задач: Оптимизация производительности модуля Queue через кэширование и рефакторинг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кэширования (Cache):</w:t>
      </w:r>
    </w:p>
    <w:p>
      <w:pPr>
        <w:numPr>
          <w:ilvl w:val="0"/>
          <w:numId w:val="100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 \{ID}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numPr>
          <w:ilvl w:val="0"/>
          <w:numId w:val="100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Оптимизация работы с БД и памятью:</w:t>
      </w:r>
    </w:p>
    <w:p>
      <w:pPr>
        <w:pStyle w:val="Compact"/>
        <w:numPr>
          <w:ilvl w:val="0"/>
          <w:numId w:val="100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0"/>
          <w:numId w:val="1004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 и стабильность: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0"/>
          <w:numId w:val="1006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Рефакторинг и локализация:</w:t>
      </w:r>
    </w:p>
    <w:p>
      <w:pPr>
        <w:pStyle w:val="Compact"/>
        <w:numPr>
          <w:ilvl w:val="0"/>
          <w:numId w:val="1008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0"/>
          <w:numId w:val="1008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0"/>
          <w:numId w:val="1008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Исправление ошибок: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0"/>
          <w:numId w:val="1010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кэширования (Cache):</w:t>
      </w:r>
    </w:p>
    <w:p>
      <w:pPr>
        <w:pStyle w:val="Compact"/>
        <w:numPr>
          <w:ilvl w:val="1"/>
          <w:numId w:val="101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pStyle w:val="Compact"/>
        <w:numPr>
          <w:ilvl w:val="1"/>
          <w:numId w:val="101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работы с БД и памятью:</w:t>
      </w:r>
    </w:p>
    <w:p>
      <w:pPr>
        <w:pStyle w:val="Compact"/>
        <w:numPr>
          <w:ilvl w:val="1"/>
          <w:numId w:val="1013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1"/>
          <w:numId w:val="1013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1"/>
          <w:numId w:val="101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 и стабильность: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1"/>
          <w:numId w:val="1014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и локализация:</w:t>
      </w:r>
    </w:p>
    <w:p>
      <w:pPr>
        <w:pStyle w:val="Compact"/>
        <w:numPr>
          <w:ilvl w:val="1"/>
          <w:numId w:val="1015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1"/>
          <w:numId w:val="1015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1"/>
          <w:numId w:val="1015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1"/>
          <w:numId w:val="101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Исправление ошибок: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1"/>
          <w:numId w:val="101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0"/>
    <w:p>
      <w:pPr>
        <w:pStyle w:val="Heading3"/>
      </w:pPr>
      <w:r>
        <w:t xml:space="preserve">1.2. 🔗 Соответствует задача: I128-2280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[I128-2280]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[I128-2256] Оптимизация производительности модуля Queue через кэширование и рефакторинг</dc:title>
  <dc:creator/>
  <cp:keywords/>
  <dcterms:created xsi:type="dcterms:W3CDTF">2026-10-06T11:31:22Z</dcterms:created>
  <dcterms:modified xsi:type="dcterms:W3CDTF">2026-10-06T11:31:22Z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