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DeleteOrder($user_id,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eteorderuser_id-record_id"/>
    <w:p>
      <w:pPr>
        <w:pStyle w:val="Heading1"/>
      </w:pPr>
      <w:r>
        <w:t xml:space="preserve">Функция DeleteOrder($user_id,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DeleteOrder($user_id, $record_id)</dc:title>
  <dc:creator/>
  <cp:keywords/>
  <dcterms:created xsi:type="dcterms:W3CDTF">2026-10-07T03:26:54Z</dcterms:created>
  <dcterms:modified xsi:type="dcterms:W3CDTF">2026-10-07T03:26:54Z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