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[I128-2566] Database запускает диагностику связности LNK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16f2c86747f51a1aebe071858b8d8eb0927d9f2"/>
    <w:p>
      <w:pPr>
        <w:pStyle w:val="Heading1"/>
      </w:pPr>
      <w:r>
        <w:t xml:space="preserve">[I128-2566] Database запускает диагностику связности LNK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11:33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диагностику связности инвертированного файла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не обращаясь напрямую к provider-specific вызовам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Вызов делегирует диагностику провайдеру через</w:t>
      </w:r>
      <w:r>
        <w:t xml:space="preserve"> </w:t>
      </w:r>
      <w:r>
        <w:rPr>
          <w:rStyle w:val="VerbatimChar"/>
        </w:rPr>
        <w:t xml:space="preserve">CallProviderAction(..., DiagLnk, ...)</w:t>
      </w:r>
      <w:r>
        <w:t xml:space="preserve">, передает признак проверки embedded full</w:t>
      </w:r>
      <w:r>
        <w:rPr>
          <w:strike/>
        </w:rPr>
        <w:t xml:space="preserve">text базы и callback прогресса. Action проверяет выбранную БД, запись БД и право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VIEW</w:t>
      </w:r>
      <w:r>
        <w:rPr>
          <w:strike/>
        </w:rPr>
        <w:t xml:space="preserve">, запускает диагностику в длительном server action и возвращает JSON</w:t>
      </w:r>
      <w:r>
        <w:t xml:space="preserve">отчет.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endpoint для запуска read</w:t>
      </w:r>
      <w:r>
        <w:rPr>
          <w:strike/>
        </w:rPr>
        <w:t xml:space="preserve">only проверки N01/L01/IFP и связанной full</w:t>
      </w:r>
      <w:r>
        <w:t xml:space="preserve">text базы. Во время длительной проверки пользователь видит обновляемый прогресс, а после завершения получает структурированный результат с ошибками, предупреждениями и счетчиками диагностики.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для уже вынесенной provider-level диагностики. Окно диагностики, пункты меню и страницы справки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I128~~2542</w:t>
      </w:r>
      <w:r>
        <w:t xml:space="preserve">, где добавлен provider</w:t>
      </w:r>
      <w:r>
        <w:t xml:space="preserve">level вызов</w:t>
      </w:r>
      <w:r>
        <w:t xml:space="preserve"> </w:t>
      </w:r>
      <w:r>
        <w:rPr>
          <w:rStyle w:val="VerbatimChar"/>
        </w:rPr>
        <w:t xml:space="preserve">DP_Irbis64Native/DiagLnk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пользовательская справка по диагностике будет вынесена вместе с UI-задачей, где появится окно запуска и просмотра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2"/>
    <w:p>
      <w:pPr>
        <w:pStyle w:val="Heading3"/>
      </w:pPr>
      <w:r>
        <w:t xml:space="preserve">1.1. 🔗 blocks: I128-2542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[I128-2542]</w:t>
        </w:r>
      </w:hyperlink>
      <w:r>
        <w:t xml:space="preserve"> </w:t>
      </w:r>
      <w:r>
        <w:t xml:space="preserve">DP_Irbis64Native публикует диагностику связности LNK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0"/>
    <w:p>
      <w:pPr>
        <w:pStyle w:val="Heading3"/>
      </w:pPr>
      <w:r>
        <w:t xml:space="preserve">1.2. 🔗 blocks: I128-2600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2"/>
    <w:p>
      <w:pPr>
        <w:pStyle w:val="Heading3"/>
      </w:pPr>
      <w:r>
        <w:t xml:space="preserve">1.3. 🔗 blocks: I128-2622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5"/>
    <w:p>
      <w:pPr>
        <w:pStyle w:val="Heading3"/>
      </w:pPr>
      <w:r>
        <w:t xml:space="preserve">1.4. 🔗 blocks: I128-2625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2/README" TargetMode="External" /><Relationship Type="http://schemas.openxmlformats.org/officeDocument/2006/relationships/hyperlink" Id="rId11" Target="?id=Help/Show&amp;m=Help/GeneralDescription/WhatsNew/I128/TaskInfo/I128-2600/README" TargetMode="External" /><Relationship Type="http://schemas.openxmlformats.org/officeDocument/2006/relationships/hyperlink" Id="rId13" Target="?id=Help/Show&amp;m=Help/GeneralDescription/WhatsNew/I128/TaskInfo/I128-2622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2/README" TargetMode="External" /><Relationship Type="http://schemas.openxmlformats.org/officeDocument/2006/relationships/hyperlink" Id="rId11" Target="?id=Help/Show&amp;m=Help/GeneralDescription/WhatsNew/I128/TaskInfo/I128-2600/README" TargetMode="External" /><Relationship Type="http://schemas.openxmlformats.org/officeDocument/2006/relationships/hyperlink" Id="rId13" Target="?id=Help/Show&amp;m=Help/GeneralDescription/WhatsNew/I128/TaskInfo/I128-2622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[I128-2566] Database запускает диагностику связности LNK</dc:title>
  <dc:creator/>
  <cp:keywords/>
  <dcterms:created xsi:type="dcterms:W3CDTF">2026-10-06T11:25:53Z</dcterms:created>
  <dcterms:modified xsi:type="dcterms:W3CDTF">2026-10-06T11:25:53Z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