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[I128-1309] Таблица сохраненных поисковых запросов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94be675a3fe488183a914d1eca38bfd183a143"/>
    <w:p>
      <w:pPr>
        <w:pStyle w:val="Heading1"/>
      </w:pPr>
      <w:r>
        <w:t xml:space="preserve">[I128-1309] Таблица сохраненных поисковых запросов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 в личном кабинете, повторный запуск поиска и действия со строками таблицы.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 табличный вид списка на рабочую ширину страницы: номер, название, дата сохранения и действия с запросом. Зафиксировано, что название открывает повторный поиск, а действия позволяют управлять подпиской, переименовать или удалить сохраненный запрос. В раздел добавлено изображение таблицы сохраненных запросов.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2"/>
    <w:p>
      <w:pPr>
        <w:pStyle w:val="Heading3"/>
      </w:pPr>
      <w:r>
        <w:t xml:space="preserve">1.1. 🔗 Соответствует задача: I128-1152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[I128-1152]</w:t>
        </w:r>
      </w:hyperlink>
      <w:r>
        <w:t xml:space="preserve"> </w:t>
      </w:r>
      <w:r>
        <w:t xml:space="preserve">Изменение дизайна страницы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[I128-1309] Таблица сохраненных поисковых запросов</dc:title>
  <dc:creator/>
  <cp:keywords/>
  <dcterms:created xsi:type="dcterms:W3CDTF">2026-10-06T11:25:47Z</dcterms:created>
  <dcterms:modified xsi:type="dcterms:W3CDTF">2026-10-06T11:25:47Z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