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&amp;uf(’Y… - Возвращает данные о всех свободных (не выданных) экземплярах по всем местах хранения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3a469ae7128fec0ba751d48286a178e0a6fc354"/>
    <w:p>
      <w:pPr>
        <w:pStyle w:val="Heading1"/>
      </w:pPr>
      <w:r>
        <w:t xml:space="preserve">&amp;uf(’Y… - Возвращает данные о всех свободных (не выданных) экземплярах по всем местах хранения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Возвращает данные о всех свободных (не выданных) экземплярах по всем местах хранения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Y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&amp;unifor('Y')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&amp;uf(’Y… - Возвращает данные о всех свободных (не выданных) экземплярах по всем местах хранения</dc:title>
  <dc:creator/>
  <cp:keywords/>
  <dcterms:created xsi:type="dcterms:W3CDTF">2026-10-10T05:52:43Z</dcterms:created>
  <dcterms:modified xsi:type="dcterms:W3CDTF">2026-10-10T05:52:43Z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