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WorkflowViewScheme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workflowviewscheme"/>
    <w:p>
      <w:pPr>
        <w:pStyle w:val="Heading1"/>
      </w:pPr>
      <w:r>
        <w:t xml:space="preserve">WorkflowViewScheme</w:t>
      </w:r>
    </w:p>
    <w:p>
      <w:pPr>
        <w:pStyle w:val="FirstParagraph"/>
      </w:pPr>
      <w:r>
        <w:t xml:space="preserve">Модуль хранит схемы выбора представлений для страниц проекта.</w:t>
      </w:r>
    </w:p>
    <w:bookmarkStart w:id="13" w:name="назначение-workflowviewscheme"/>
    <w:p>
      <w:pPr>
        <w:pStyle w:val="Heading2"/>
      </w:pPr>
      <w:r>
        <w:t xml:space="preserve">Назначение WorkflowViewScheme</w:t>
      </w:r>
    </w:p>
    <w:p>
      <w:pPr>
        <w:pStyle w:val="FirstParagraph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связывает тип записи и ключ страницы с представлением списка, карточки, формы создания, внешней страницы или доски. Благодаря этому один и тот же маршрут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 </w:t>
      </w:r>
      <w:r>
        <w:t xml:space="preserve">может обслуживать разные интерфейсы проекта.</w:t>
      </w:r>
    </w:p>
    <w:p>
      <w:pPr>
        <w:pStyle w:val="BodyText"/>
      </w:pPr>
      <w:r>
        <w:rPr>
          <w:rStyle w:val="VerbatimChar"/>
        </w:rPr>
        <w:t xml:space="preserve">WorkflowViewScheme</w:t>
      </w:r>
      <w:r>
        <w:t xml:space="preserve"> </w:t>
      </w:r>
      <w:r>
        <w:t xml:space="preserve">является источником состава верхней навигации проекта: пункт меню появляется только тогда, когда соответствующий</w:t>
      </w:r>
      <w:r>
        <w:t xml:space="preserve"> </w:t>
      </w:r>
      <w:r>
        <w:rPr>
          <w:rStyle w:val="VerbatimChar"/>
        </w:rPr>
        <w:t xml:space="preserve">pageKey</w:t>
      </w:r>
      <w:r>
        <w:t xml:space="preserve"> </w:t>
      </w:r>
      <w:r>
        <w:t xml:space="preserve">включен в активную схему представлений. Запись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хранит параметры отображения этого пункта, но сама по себе не публикует страницу в меню.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viewscheme-1"/>
    <w:p>
      <w:pPr>
        <w:pStyle w:val="Heading3"/>
      </w:pPr>
      <w:r>
        <w:t xml:space="preserve">WorkflowViewScheme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хранит схемы выбора представлений для страниц. Схема связывает тип записи и ключ страницы с конкретным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является источником состава верхней навигации проекта.</w:t>
      </w:r>
    </w:p>
    <w:bookmarkStart w:id="9" w:name="запись-workflowviewscheme"/>
    <w:p>
      <w:pPr>
        <w:pStyle w:val="Heading4"/>
      </w:pPr>
      <w:r>
        <w:t xml:space="preserve">1. Запись WORKFLOWVIEWSCHEME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WORKFLOWVIEWSCHEME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представления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представление"/>
    <w:p>
      <w:pPr>
        <w:pStyle w:val="Heading4"/>
      </w:pPr>
      <w:r>
        <w:t xml:space="preserve">2. Как выбирается представление</w:t>
      </w:r>
    </w:p>
    <w:p>
      <w:pPr>
        <w:pStyle w:val="FirstParagraph"/>
      </w:pPr>
      <w:r>
        <w:t xml:space="preserve">Проект задает схему представлений по умолчанию или отдельную схему для типа записи. WorkflowView передает ключ страницы, а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возвращает подходящее представление.</w:t>
      </w:r>
    </w:p>
    <w:p>
      <w:pPr>
        <w:pStyle w:val="BodyText"/>
      </w:pPr>
      <w:r>
        <w:t xml:space="preserve">В верхнее меню попадают только страницы, перечисленные в активной схеме представлений проекта.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задает свойства пункта меню, но не добавляет страницу в меню без строки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.</w:t>
      </w:r>
    </w:p>
    <w:p>
      <w:pPr>
        <w:pStyle w:val="BodyText"/>
      </w:pPr>
      <w:r>
        <w:t xml:space="preserve">Для списка требуется представление типа</w:t>
      </w:r>
      <w:r>
        <w:t xml:space="preserve"> </w:t>
      </w:r>
      <w:r>
        <w:rPr>
          <w:rStyle w:val="VerbatimChar"/>
        </w:rPr>
        <w:t xml:space="preserve">list</w:t>
      </w:r>
      <w:r>
        <w:t xml:space="preserve">, для карточки -</w:t>
      </w:r>
      <w:r>
        <w:t xml:space="preserve"> </w:t>
      </w:r>
      <w:r>
        <w:rPr>
          <w:rStyle w:val="VerbatimChar"/>
        </w:rPr>
        <w:t xml:space="preserve">detail</w:t>
      </w:r>
      <w:r>
        <w:t xml:space="preserve">.</w:t>
      </w:r>
    </w:p>
    <w:bookmarkEnd w:id="10"/>
    <w:bookmarkStart w:id="11" w:name="использование"/>
    <w:p>
      <w:pPr>
        <w:pStyle w:val="Heading4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GetViewKeyForProjectPage()</w:t>
            </w:r>
          </w:p>
        </w:tc>
        <w:tc>
          <w:tcPr/>
          <w:p>
            <w:pPr>
              <w:pStyle w:val="Compact"/>
            </w:pPr>
            <w:r>
              <w:t xml:space="preserve">получить ключ представления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GetMappingsForProjectRecordType()</w:t>
            </w:r>
          </w:p>
        </w:tc>
        <w:tc>
          <w:tcPr/>
          <w:p>
            <w:pPr>
              <w:pStyle w:val="Compact"/>
            </w:pPr>
            <w:r>
              <w:t xml:space="preserve">получить страницы схемы для построения навигации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GetRecordTypeForProjectPage()</w:t>
            </w:r>
          </w:p>
        </w:tc>
        <w:tc>
          <w:tcPr/>
          <w:p>
            <w:pPr>
              <w:pStyle w:val="Compact"/>
            </w:pPr>
            <w:r>
              <w:t xml:space="preserve">определить тип записи страницы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bookmarkStart w:id="14" w:name="X8101ea77dbc7cd9a447332b2c27dd155d0ad550"/>
    <w:p>
      <w:pPr>
        <w:pStyle w:val="Heading2"/>
      </w:pPr>
      <w:r>
        <w:t xml:space="preserve">Повторная ссылка пропущена: Workflow/Modules/WorkflowViewScheme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WorkflowViewScheme</dc:title>
  <dc:creator/>
  <cp:keywords/>
  <dcterms:created xsi:type="dcterms:W3CDTF">2026-10-04T02:38:56Z</dcterms:created>
  <dcterms:modified xsi:type="dcterms:W3CDTF">2026-10-04T02:38:56Z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