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&amp;uf(’+1T… - Сортировка группы переменных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uf1t---сортировка-группы-переменных"/>
    <w:p>
      <w:pPr>
        <w:pStyle w:val="Heading1"/>
      </w:pPr>
      <w:r>
        <w:t xml:space="preserve">&amp;uf(’+1T… - Сортировка группы переменных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Сортировка группы переменных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+1TNNN,nnn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&amp;uf(’+1T… - Сортировка группы переменных</dc:title>
  <dc:creator/>
  <cp:keywords/>
  <dcterms:created xsi:type="dcterms:W3CDTF">2026-10-09T05:00:55Z</dcterms:created>
  <dcterms:modified xsi:type="dcterms:W3CDTF">2026-10-09T05:00:55Z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