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Override PartName="/word/media/rId26.png" ContentType="image/png"/>
  <Override PartName="/word/media/rId13.png" ContentType="image/png"/>
  <Override PartName="/word/media/rId20.png" ContentType="image/png"/>
  <Override PartName="/word/media/rId17.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BulkOperations</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2" w:name="databasebulkoperations"/>
    <w:p>
      <w:pPr>
        <w:pStyle w:val="Heading1"/>
      </w:pPr>
      <w:r>
        <w:t xml:space="preserve">Database/BulkOperations</w:t>
      </w:r>
    </w:p>
    <w:p>
      <w:pPr>
        <w:pStyle w:val="FirstParagraph"/>
      </w:pPr>
      <w:r>
        <w:t xml:space="preserve">﻿# Массовые операции с записями БД</w:t>
      </w:r>
    </w:p>
    <w:p>
      <w:pPr>
        <w:pStyle w:val="BodyText"/>
      </w:pPr>
      <w:r>
        <w:t xml:space="preserve">Экспорт записей доступен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Экспорт записей…</w:t>
      </w:r>
      <w:r>
        <w:t xml:space="preserve">. Команда открывает окно параметров и по умолчанию ставит задачу</w:t>
      </w:r>
      <w:r>
        <w:t xml:space="preserve"> </w:t>
      </w:r>
      <w:r>
        <w:rPr>
          <w:rStyle w:val="VerbatimChar"/>
        </w:rPr>
        <w:t xml:space="preserve">Database/ExportRecords</w:t>
      </w:r>
      <w:r>
        <w:t xml:space="preserve"> </w:t>
      </w:r>
      <w:r>
        <w:t xml:space="preserve">в очередь. Кнопка</w:t>
      </w:r>
      <w:r>
        <w:t xml:space="preserve"> </w:t>
      </w:r>
      <w:r>
        <w:rPr>
          <w:b/>
          <w:bCs/>
        </w:rPr>
        <w:t xml:space="preserve">Запустить параллельно</w:t>
      </w:r>
      <w:r>
        <w:t xml:space="preserve"> </w:t>
      </w:r>
      <w:r>
        <w:t xml:space="preserve">ставит задачу</w:t>
      </w:r>
      <w:r>
        <w:t xml:space="preserve"> </w:t>
      </w:r>
      <w:r>
        <w:rPr>
          <w:rStyle w:val="VerbatimChar"/>
        </w:rPr>
        <w:t xml:space="preserve">Database/ExportRecordsParallel</w:t>
      </w:r>
      <w:r>
        <w:t xml:space="preserve"> </w:t>
      </w:r>
      <w:r>
        <w:t xml:space="preserve">с теми же параметрами и разбивает независимую часть работы на несколько дочерних queue-задач. Серверная задача не принимает произвольный путь выходного файла от пользователя: результат создается во внутреннем каталоге</w:t>
      </w:r>
      <w:r>
        <w:t xml:space="preserve"> </w:t>
      </w:r>
      <w:r>
        <w:rPr>
          <w:rStyle w:val="VerbatimChar"/>
        </w:rPr>
        <w:t xml:space="preserve">workdir/irbistool-export-records/&lt;DB&gt;/&lt;ExportRunId&gt;/records.iso</w:t>
      </w:r>
      <w:r>
        <w:t xml:space="preserve"> </w:t>
      </w:r>
      <w:r>
        <w:t xml:space="preserve">или</w:t>
      </w:r>
      <w:r>
        <w:t xml:space="preserve"> </w:t>
      </w:r>
      <w:r>
        <w:rPr>
          <w:rStyle w:val="VerbatimChar"/>
        </w:rPr>
        <w:t xml:space="preserve">records.txt</w:t>
      </w:r>
      <w:r>
        <w:t xml:space="preserve">, рядом сохраняется</w:t>
      </w:r>
      <w:r>
        <w:t xml:space="preserve"> </w:t>
      </w:r>
      <w:r>
        <w:rPr>
          <w:rStyle w:val="VerbatimChar"/>
        </w:rPr>
        <w:t xml:space="preserve">exportrecords.manifest.json</w:t>
      </w:r>
      <w:r>
        <w:t xml:space="preserve"> </w:t>
      </w:r>
      <w:r>
        <w:t xml:space="preserve">или</w:t>
      </w:r>
      <w:r>
        <w:t xml:space="preserve"> </w:t>
      </w:r>
      <w:r>
        <w:rPr>
          <w:rStyle w:val="VerbatimChar"/>
        </w:rPr>
        <w:t xml:space="preserve">exportrecords-parallel.manifest.json</w:t>
      </w:r>
      <w:r>
        <w:t xml:space="preserve"> </w:t>
      </w:r>
      <w:r>
        <w:t xml:space="preserve">с отчетом выполнения. Для скачивания результата используется</w:t>
      </w:r>
      <w:r>
        <w:t xml:space="preserve"> </w:t>
      </w:r>
      <w:r>
        <w:rPr>
          <w:rStyle w:val="VerbatimChar"/>
        </w:rPr>
        <w:t xml:space="preserve">Database/DownloadExportRecords</w:t>
      </w:r>
      <w:r>
        <w:t xml:space="preserve">: страница заново проверяет права на БД и строит путь только по имени БД, идентификатору запуска и формату результата.</w:t>
      </w:r>
    </w:p>
    <w:p>
      <w:pPr>
        <w:pStyle w:val="BodyText"/>
      </w:pPr>
      <w:r>
        <w:t xml:space="preserve">Массовые операции читают или изменяют большое число записей. Для рабочих БД их нужно запускать через очередь задач или административные сценарии с понятным журналом, контролем результата и ограниченным потреблением памяти.</w:t>
      </w:r>
    </w:p>
    <w:bookmarkStart w:id="12" w:name="экспорт-записей"/>
    <w:p>
      <w:pPr>
        <w:pStyle w:val="Heading2"/>
      </w:pPr>
      <w:r>
        <w:t xml:space="preserve">1. Экспорт записей</w:t>
      </w:r>
    </w:p>
    <w:p>
      <w:pPr>
        <w:pStyle w:val="CaptionedFigure"/>
      </w:pPr>
      <w:r>
        <w:drawing>
          <wp:inline>
            <wp:extent cx="5334000" cy="4912894"/>
            <wp:effectExtent b="0" l="0" r="0" t="0"/>
            <wp:docPr descr="Рисунок 1 - Окно параметров экспорта записей" title="Окно параметров экспорта записей" id="10" name="Picture"/>
            <a:graphic>
              <a:graphicData uri="http://schemas.openxmlformats.org/drawingml/2006/picture">
                <pic:pic>
                  <pic:nvPicPr>
                    <pic:cNvPr descr="modules/Database/Help/img/export-records-window.png" id="11" name="Picture"/>
                    <pic:cNvPicPr>
                      <a:picLocks noChangeArrowheads="1" noChangeAspect="1"/>
                    </pic:cNvPicPr>
                  </pic:nvPicPr>
                  <pic:blipFill>
                    <a:blip r:embed="rId9"/>
                    <a:stretch>
                      <a:fillRect/>
                    </a:stretch>
                  </pic:blipFill>
                  <pic:spPr bwMode="auto">
                    <a:xfrm>
                      <a:off x="0" y="0"/>
                      <a:ext cx="5334000" cy="4912894"/>
                    </a:xfrm>
                    <a:prstGeom prst="rect">
                      <a:avLst/>
                    </a:prstGeom>
                    <a:noFill/>
                    <a:ln w="9525">
                      <a:noFill/>
                      <a:headEnd/>
                      <a:tailEnd/>
                    </a:ln>
                  </pic:spPr>
                </pic:pic>
              </a:graphicData>
            </a:graphic>
          </wp:inline>
        </w:drawing>
      </w:r>
    </w:p>
    <w:p>
      <w:pPr>
        <w:pStyle w:val="ImageCaption"/>
      </w:pPr>
      <w:r>
        <w:t xml:space="preserve">Рисунок 1 - Окно параметров экспорта записей</w:t>
      </w:r>
    </w:p>
    <w:p>
      <w:pPr>
        <w:pStyle w:val="BodyText"/>
      </w:pPr>
      <w:r>
        <w:t xml:space="preserve">Метод</w:t>
      </w:r>
      <w:r>
        <w:t xml:space="preserve"> </w:t>
      </w:r>
      <w:r>
        <w:rPr>
          <w:rStyle w:val="VerbatimChar"/>
        </w:rPr>
        <w:t xml:space="preserve">Database/ExportRecords</w:t>
      </w:r>
      <w:r>
        <w:t xml:space="preserve"> </w:t>
      </w:r>
      <w:r>
        <w:t xml:space="preserve">для провайдера</w:t>
      </w:r>
      <w:r>
        <w:t xml:space="preserve"> </w:t>
      </w:r>
      <w:r>
        <w:rPr>
          <w:rStyle w:val="VerbatimChar"/>
        </w:rPr>
        <w:t xml:space="preserve">DP_Irbis64Native</w:t>
      </w:r>
      <w:r>
        <w:t xml:space="preserve"> </w:t>
      </w:r>
      <w:r>
        <w:t xml:space="preserve">выполняет потоковый экспорт записей и покрывает базовые сценарии команды</w:t>
      </w:r>
      <w:r>
        <w:t xml:space="preserve"> </w:t>
      </w:r>
      <w:r>
        <w:rPr>
          <w:rStyle w:val="VerbatimChar"/>
        </w:rPr>
        <w:t xml:space="preserve">irbistool export</w:t>
      </w:r>
      <w:r>
        <w:t xml:space="preserve"> </w:t>
      </w:r>
      <w:r>
        <w:t xml:space="preserve">по диапазону MFN и по списку MFN в ISO-2709 и текстовом формате.</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w:t>
            </w:r>
          </w:p>
        </w:tc>
        <w:tc>
          <w:tcPr/>
          <w:p>
            <w:pPr>
              <w:pStyle w:val="Compact"/>
            </w:pPr>
            <w:r>
              <w:t xml:space="preserve">Назначение</w:t>
            </w:r>
          </w:p>
        </w:tc>
      </w:tr>
      <w:tr>
        <w:tc>
          <w:tcPr/>
          <w:p>
            <w:pPr>
              <w:pStyle w:val="Compact"/>
            </w:pPr>
            <w:r>
              <w:rPr>
                <w:rStyle w:val="VerbatimChar"/>
              </w:rPr>
              <w:t xml:space="preserve">FileName</w:t>
            </w:r>
          </w:p>
        </w:tc>
        <w:tc>
          <w:tcPr/>
          <w:p>
            <w:pPr>
              <w:pStyle w:val="Compact"/>
            </w:pPr>
            <w:r>
              <w:rPr>
                <w:rStyle w:val="VerbatimChar"/>
              </w:rPr>
              <w:t xml:space="preserve">-f</w:t>
            </w:r>
          </w:p>
        </w:tc>
        <w:tc>
          <w:tcPr/>
          <w:p>
            <w:pPr>
              <w:pStyle w:val="Compact"/>
            </w:pPr>
            <w:r>
              <w:t xml:space="preserve">Путь к выходному файлу на provider-level. При запуске из интерфейса путь формируется сервером во внутреннем</w:t>
            </w:r>
            <w:r>
              <w:t xml:space="preserve"> </w:t>
            </w:r>
            <w:r>
              <w:rPr>
                <w:rStyle w:val="VerbatimChar"/>
              </w:rPr>
              <w:t xml:space="preserve">workdir</w:t>
            </w:r>
            <w:r>
              <w:t xml:space="preserve">, а не принимается от пользователя.</w:t>
            </w:r>
          </w:p>
        </w:tc>
      </w:tr>
      <w:tr>
        <w:tc>
          <w:tcPr/>
          <w:p>
            <w:pPr>
              <w:pStyle w:val="Compact"/>
            </w:pPr>
            <w:r>
              <w:rPr>
                <w:rStyle w:val="VerbatimChar"/>
              </w:rPr>
              <w:t xml:space="preserve">MfnFrom</w:t>
            </w:r>
          </w:p>
        </w:tc>
        <w:tc>
          <w:tcPr/>
          <w:p>
            <w:pPr>
              <w:pStyle w:val="Compact"/>
            </w:pPr>
            <w:r>
              <w:rPr>
                <w:rStyle w:val="VerbatimChar"/>
              </w:rPr>
              <w:t xml:space="preserve">-mf</w:t>
            </w:r>
            <w:r>
              <w:t xml:space="preserve"> </w:t>
            </w:r>
            <w:r>
              <w:t xml:space="preserve">или начало</w:t>
            </w:r>
            <w:r>
              <w:t xml:space="preserve"> </w:t>
            </w:r>
            <w:r>
              <w:rPr>
                <w:rStyle w:val="VerbatimChar"/>
              </w:rPr>
              <w:t xml:space="preserve">-r</w:t>
            </w:r>
          </w:p>
        </w:tc>
        <w:tc>
          <w:tcPr/>
          <w:p>
            <w:pPr>
              <w:pStyle w:val="Compact"/>
            </w:pPr>
            <w:r>
              <w:t xml:space="preserve">Первый MFN диапазона. Если не задан, используется</w:t>
            </w:r>
            <w:r>
              <w:t xml:space="preserve"> </w:t>
            </w:r>
            <w:r>
              <w:rPr>
                <w:rStyle w:val="VerbatimChar"/>
              </w:rPr>
              <w:t xml:space="preserve">1</w:t>
            </w:r>
            <w:r>
              <w:t xml:space="preserve">.</w:t>
            </w:r>
          </w:p>
        </w:tc>
      </w:tr>
      <w:tr>
        <w:tc>
          <w:tcPr/>
          <w:p>
            <w:pPr>
              <w:pStyle w:val="Compact"/>
            </w:pPr>
            <w:r>
              <w:rPr>
                <w:rStyle w:val="VerbatimChar"/>
              </w:rPr>
              <w:t xml:space="preserve">MfnTo</w:t>
            </w:r>
          </w:p>
        </w:tc>
        <w:tc>
          <w:tcPr/>
          <w:p>
            <w:pPr>
              <w:pStyle w:val="Compact"/>
            </w:pPr>
            <w:r>
              <w:rPr>
                <w:rStyle w:val="VerbatimChar"/>
              </w:rPr>
              <w:t xml:space="preserve">-mt</w:t>
            </w:r>
            <w:r>
              <w:t xml:space="preserve"> </w:t>
            </w:r>
            <w:r>
              <w:t xml:space="preserve">или конец</w:t>
            </w:r>
            <w:r>
              <w:t xml:space="preserve"> </w:t>
            </w:r>
            <w:r>
              <w:rPr>
                <w:rStyle w:val="VerbatimChar"/>
              </w:rPr>
              <w:t xml:space="preserve">-r</w:t>
            </w:r>
          </w:p>
        </w:tc>
        <w:tc>
          <w:tcPr/>
          <w:p>
            <w:pPr>
              <w:pStyle w:val="Compact"/>
            </w:pPr>
            <w:r>
              <w:t xml:space="preserve">Последний MFN диапазона. Если не задан, используется последний MFN БД.</w:t>
            </w:r>
          </w:p>
        </w:tc>
      </w:tr>
      <w:tr>
        <w:tc>
          <w:tcPr/>
          <w:p>
            <w:pPr>
              <w:pStyle w:val="Compact"/>
            </w:pPr>
            <w:r>
              <w:rPr>
                <w:rStyle w:val="VerbatimChar"/>
              </w:rPr>
              <w:t xml:space="preserve">MfnList</w:t>
            </w:r>
          </w:p>
        </w:tc>
        <w:tc>
          <w:tcPr/>
          <w:p>
            <w:pPr>
              <w:pStyle w:val="Compact"/>
            </w:pPr>
            <w:r>
              <w:t xml:space="preserve">содержимое файла для</w:t>
            </w:r>
            <w:r>
              <w:t xml:space="preserve"> </w:t>
            </w:r>
            <w:r>
              <w:rPr>
                <w:rStyle w:val="VerbatimChar"/>
              </w:rPr>
              <w:t xml:space="preserve">-l</w:t>
            </w:r>
          </w:p>
        </w:tc>
        <w:tc>
          <w:tcPr/>
          <w:p>
            <w:pPr>
              <w:pStyle w:val="Compact"/>
            </w:pPr>
            <w:r>
              <w:t xml:space="preserve">Явный список MFN. Порядок и повторы сохраняются. Если список задан, диапазон не используется.</w:t>
            </w:r>
          </w:p>
        </w:tc>
      </w:tr>
      <w:tr>
        <w:tc>
          <w:tcPr/>
          <w:p>
            <w:pPr>
              <w:pStyle w:val="Compact"/>
            </w:pPr>
            <w:r>
              <w:rPr>
                <w:rStyle w:val="VerbatimChar"/>
              </w:rPr>
              <w:t xml:space="preserve">MfnListUploadId</w:t>
            </w:r>
          </w:p>
        </w:tc>
        <w:tc>
          <w:tcPr/>
          <w:p>
            <w:pPr>
              <w:pStyle w:val="Compact"/>
            </w:pPr>
            <w:r>
              <w:rPr>
                <w:rStyle w:val="VerbatimChar"/>
              </w:rPr>
              <w:t xml:space="preserve">-l</w:t>
            </w:r>
          </w:p>
        </w:tc>
        <w:tc>
          <w:tcPr/>
          <w:p>
            <w:pPr>
              <w:pStyle w:val="Compact"/>
            </w:pPr>
            <w:r>
              <w:t xml:space="preserve">Идентификатор предварительно загруженного файла списка MFN. Файл загружается через</w:t>
            </w:r>
            <w:r>
              <w:t xml:space="preserve"> </w:t>
            </w:r>
            <w:r>
              <w:rPr>
                <w:rStyle w:val="VerbatimChar"/>
              </w:rPr>
              <w:t xml:space="preserve">Database/UploadExportMfnList</w:t>
            </w:r>
            <w:r>
              <w:t xml:space="preserve"> </w:t>
            </w:r>
            <w:r>
              <w:t xml:space="preserve">во внутренний</w:t>
            </w:r>
            <w:r>
              <w:t xml:space="preserve"> </w:t>
            </w:r>
            <w:r>
              <w:rPr>
                <w:rStyle w:val="VerbatimChar"/>
              </w:rPr>
              <w:t xml:space="preserve">workdir</w:t>
            </w:r>
            <w:r>
              <w:t xml:space="preserve">, затем при экспорте переносится в каталог конкретного запуска и читается потоково.</w:t>
            </w:r>
          </w:p>
        </w:tc>
      </w:tr>
      <w:tr>
        <w:tc>
          <w:tcPr/>
          <w:p>
            <w:pPr>
              <w:pStyle w:val="Compact"/>
            </w:pPr>
            <w:r>
              <w:rPr>
                <w:rStyle w:val="VerbatimChar"/>
              </w:rPr>
              <w:t xml:space="preserve">ExportFormat=iso</w:t>
            </w:r>
          </w:p>
        </w:tc>
        <w:tc>
          <w:tcPr/>
          <w:p>
            <w:pPr>
              <w:pStyle w:val="Compact"/>
            </w:pPr>
            <w:r>
              <w:rPr>
                <w:rStyle w:val="VerbatimChar"/>
              </w:rPr>
              <w:t xml:space="preserve">-iso</w:t>
            </w:r>
          </w:p>
        </w:tc>
        <w:tc>
          <w:tcPr/>
          <w:p>
            <w:pPr>
              <w:pStyle w:val="Compact"/>
            </w:pPr>
            <w:r>
              <w:t xml:space="preserve">Формат ISO-2709.</w:t>
            </w:r>
          </w:p>
        </w:tc>
      </w:tr>
      <w:tr>
        <w:tc>
          <w:tcPr/>
          <w:p>
            <w:pPr>
              <w:pStyle w:val="Compact"/>
            </w:pPr>
            <w:r>
              <w:rPr>
                <w:rStyle w:val="VerbatimChar"/>
              </w:rPr>
              <w:t xml:space="preserve">ExportFormat=text</w:t>
            </w:r>
          </w:p>
        </w:tc>
        <w:tc>
          <w:tcPr/>
          <w:p>
            <w:pPr>
              <w:pStyle w:val="Compact"/>
            </w:pPr>
            <w:r>
              <w:t xml:space="preserve">режим без</w:t>
            </w:r>
            <w:r>
              <w:t xml:space="preserve"> </w:t>
            </w:r>
            <w:r>
              <w:rPr>
                <w:rStyle w:val="VerbatimChar"/>
              </w:rPr>
              <w:t xml:space="preserve">-iso</w:t>
            </w:r>
          </w:p>
        </w:tc>
        <w:tc>
          <w:tcPr/>
          <w:p>
            <w:pPr>
              <w:pStyle w:val="Compact"/>
            </w:pPr>
            <w:r>
              <w:t xml:space="preserve">Текстовый формат</w:t>
            </w:r>
            <w:r>
              <w:t xml:space="preserve"> </w:t>
            </w:r>
            <w:r>
              <w:rPr>
                <w:rStyle w:val="VerbatimChar"/>
              </w:rPr>
              <w:t xml:space="preserve">#tag: value</w:t>
            </w:r>
            <w:r>
              <w:t xml:space="preserve"> </w:t>
            </w:r>
            <w:r>
              <w:t xml:space="preserve">с разделителем записи</w:t>
            </w:r>
            <w:r>
              <w:t xml:space="preserve"> </w:t>
            </w:r>
            <w:r>
              <w:rPr>
                <w:rStyle w:val="VerbatimChar"/>
              </w:rPr>
              <w:t xml:space="preserve">*****</w:t>
            </w:r>
            <w:r>
              <w:t xml:space="preserve">.</w:t>
            </w:r>
          </w:p>
        </w:tc>
      </w:tr>
      <w:tr>
        <w:tc>
          <w:tcPr/>
          <w:p>
            <w:pPr>
              <w:pStyle w:val="Compact"/>
            </w:pPr>
            <w:r>
              <w:rPr>
                <w:rStyle w:val="VerbatimChar"/>
              </w:rPr>
              <w:t xml:space="preserve">Encoding=utf-8</w:t>
            </w:r>
          </w:p>
        </w:tc>
        <w:tc>
          <w:tcPr/>
          <w:p>
            <w:pPr>
              <w:pStyle w:val="Compact"/>
            </w:pPr>
            <w:r>
              <w:t xml:space="preserve">режим по умолчанию</w:t>
            </w:r>
          </w:p>
        </w:tc>
        <w:tc>
          <w:tcPr/>
          <w:p>
            <w:pPr>
              <w:pStyle w:val="Compact"/>
            </w:pPr>
            <w:r>
              <w:t xml:space="preserve">Запись UTF-8.</w:t>
            </w:r>
          </w:p>
        </w:tc>
      </w:tr>
      <w:tr>
        <w:tc>
          <w:tcPr/>
          <w:p>
            <w:pPr>
              <w:pStyle w:val="Compact"/>
            </w:pPr>
            <w:r>
              <w:rPr>
                <w:rStyle w:val="VerbatimChar"/>
              </w:rPr>
              <w:t xml:space="preserve">Encoding=windows-1251</w:t>
            </w:r>
            <w:r>
              <w:t xml:space="preserve"> </w:t>
            </w:r>
            <w:r>
              <w:t xml:space="preserve">или</w:t>
            </w:r>
            <w:r>
              <w:t xml:space="preserve"> </w:t>
            </w:r>
            <w:r>
              <w:rPr>
                <w:rStyle w:val="VerbatimChar"/>
              </w:rPr>
              <w:t xml:space="preserve">win</w:t>
            </w:r>
          </w:p>
        </w:tc>
        <w:tc>
          <w:tcPr/>
          <w:p>
            <w:pPr>
              <w:pStyle w:val="Compact"/>
            </w:pPr>
            <w:r>
              <w:rPr>
                <w:rStyle w:val="VerbatimChar"/>
              </w:rPr>
              <w:t xml:space="preserve">-win</w:t>
            </w:r>
          </w:p>
        </w:tc>
        <w:tc>
          <w:tcPr/>
          <w:p>
            <w:pPr>
              <w:pStyle w:val="Compact"/>
            </w:pPr>
            <w:r>
              <w:t xml:space="preserve">Запись Windows-1251.</w:t>
            </w:r>
          </w:p>
        </w:tc>
      </w:tr>
      <w:tr>
        <w:tc>
          <w:tcPr/>
          <w:p>
            <w:pPr>
              <w:pStyle w:val="Compact"/>
            </w:pPr>
            <w:r>
              <w:rPr>
                <w:rStyle w:val="VerbatimChar"/>
              </w:rPr>
              <w:t xml:space="preserve">RecHeader=true</w:t>
            </w:r>
          </w:p>
        </w:tc>
        <w:tc>
          <w:tcPr/>
          <w:p>
            <w:pPr>
              <w:pStyle w:val="Compact"/>
            </w:pPr>
            <w:r>
              <w:rPr>
                <w:rStyle w:val="VerbatimChar"/>
              </w:rPr>
              <w:t xml:space="preserve">-hdr</w:t>
            </w:r>
          </w:p>
        </w:tc>
        <w:tc>
          <w:tcPr/>
          <w:p>
            <w:pPr>
              <w:pStyle w:val="Compact"/>
            </w:pPr>
            <w:r>
              <w:t xml:space="preserve">Добавляет строку</w:t>
            </w:r>
            <w:r>
              <w:t xml:space="preserve"> </w:t>
            </w:r>
            <w:r>
              <w:rPr>
                <w:rStyle w:val="VerbatimChar"/>
              </w:rPr>
              <w:t xml:space="preserve">#0: &lt;MFN&gt;#&lt;status&gt;</w:t>
            </w:r>
            <w:r>
              <w:t xml:space="preserve"> </w:t>
            </w:r>
            <w:r>
              <w:t xml:space="preserve">в текстовом формате. Для ISO не используется.</w:t>
            </w:r>
          </w:p>
        </w:tc>
      </w:tr>
      <w:tr>
        <w:tc>
          <w:tcPr/>
          <w:p>
            <w:pPr>
              <w:pStyle w:val="Compact"/>
            </w:pPr>
            <w:r>
              <w:rPr>
                <w:rStyle w:val="VerbatimChar"/>
              </w:rPr>
              <w:t xml:space="preserve">SearchExpression</w:t>
            </w:r>
          </w:p>
        </w:tc>
        <w:tc>
          <w:tcPr/>
          <w:p>
            <w:pPr>
              <w:pStyle w:val="Compact"/>
            </w:pPr>
            <w:r>
              <w:rPr>
                <w:rStyle w:val="VerbatimChar"/>
              </w:rPr>
              <w:t xml:space="preserve">-se</w:t>
            </w:r>
          </w:p>
        </w:tc>
        <w:tc>
          <w:tcPr/>
          <w:p>
            <w:pPr>
              <w:pStyle w:val="Compact"/>
            </w:pPr>
            <w:r>
              <w:t xml:space="preserve">Поисковое выражение для выборки MFN. Простые выражения из одного индексного терма, например</w:t>
            </w:r>
            <w:r>
              <w:t xml:space="preserve"> </w:t>
            </w:r>
            <w:r>
              <w:rPr>
                <w:rStyle w:val="VerbatimChar"/>
              </w:rPr>
              <w:t xml:space="preserve">"K=ANDROID"</w:t>
            </w:r>
            <w:r>
              <w:t xml:space="preserve">, экспортируются потоково через postings; сложные boolean-выражения передают в экспорт iterable MFN без построения полного массива результата.</w:t>
            </w:r>
          </w:p>
        </w:tc>
      </w:tr>
      <w:tr>
        <w:tc>
          <w:tcPr/>
          <w:p>
            <w:pPr>
              <w:pStyle w:val="Compact"/>
            </w:pPr>
            <w:r>
              <w:rPr>
                <w:rStyle w:val="VerbatimChar"/>
              </w:rPr>
              <w:t xml:space="preserve">SequentialExpression</w:t>
            </w:r>
          </w:p>
        </w:tc>
        <w:tc>
          <w:tcPr/>
          <w:p>
            <w:pPr>
              <w:pStyle w:val="Compact"/>
            </w:pPr>
            <w:r>
              <w:rPr>
                <w:rStyle w:val="VerbatimChar"/>
              </w:rPr>
              <w:t xml:space="preserve">-sc</w:t>
            </w:r>
          </w:p>
        </w:tc>
        <w:tc>
          <w:tcPr/>
          <w:p>
            <w:pPr>
              <w:pStyle w:val="Compact"/>
            </w:pPr>
            <w:r>
              <w:t xml:space="preserve">Последовательный PFT-поиск по уже выбранным записям. Если выражение не начинается с</w:t>
            </w:r>
            <w:r>
              <w:t xml:space="preserve"> </w:t>
            </w:r>
            <w:r>
              <w:rPr>
                <w:rStyle w:val="VerbatimChar"/>
              </w:rPr>
              <w:t xml:space="preserve">IF</w:t>
            </w:r>
            <w:r>
              <w:t xml:space="preserve">, оно выполняется как условие</w:t>
            </w:r>
            <w:r>
              <w:t xml:space="preserve"> </w:t>
            </w:r>
            <w:r>
              <w:rPr>
                <w:rStyle w:val="VerbatimChar"/>
              </w:rPr>
              <w:t xml:space="preserve">IF ... then '1' FI</w:t>
            </w:r>
            <w:r>
              <w:t xml:space="preserve">, как в</w:t>
            </w:r>
            <w:r>
              <w:t xml:space="preserve"> </w:t>
            </w:r>
            <w:r>
              <w:rPr>
                <w:rStyle w:val="VerbatimChar"/>
              </w:rPr>
              <w:t xml:space="preserve">irbistool</w:t>
            </w:r>
            <w:r>
              <w:t xml:space="preserve">.</w:t>
            </w:r>
          </w:p>
        </w:tc>
      </w:tr>
      <w:tr>
        <w:tc>
          <w:tcPr/>
          <w:p>
            <w:pPr>
              <w:pStyle w:val="Compact"/>
            </w:pPr>
            <w:r>
              <w:rPr>
                <w:rStyle w:val="VerbatimChar"/>
              </w:rPr>
              <w:t xml:space="preserve">FormatFilter</w:t>
            </w:r>
          </w:p>
        </w:tc>
        <w:tc>
          <w:tcPr/>
          <w:p>
            <w:pPr>
              <w:pStyle w:val="Compact"/>
            </w:pPr>
            <w:r>
              <w:rPr>
                <w:rStyle w:val="VerbatimChar"/>
              </w:rPr>
              <w:t xml:space="preserve">-flt</w:t>
            </w:r>
          </w:p>
        </w:tc>
        <w:tc>
          <w:tcPr/>
          <w:p>
            <w:pPr>
              <w:pStyle w:val="Compact"/>
            </w:pPr>
            <w:r>
              <w:t xml:space="preserve">PFT-фильтр записи. Запись экспортируется только если результат форматирования начинается с</w:t>
            </w:r>
            <w:r>
              <w:t xml:space="preserve"> </w:t>
            </w:r>
            <w:r>
              <w:rPr>
                <w:rStyle w:val="VerbatimChar"/>
              </w:rPr>
              <w:t xml:space="preserve">1</w:t>
            </w:r>
            <w:r>
              <w:t xml:space="preserve">. В</w:t>
            </w:r>
            <w:r>
              <w:t xml:space="preserve"> </w:t>
            </w:r>
            <w:r>
              <w:rPr>
                <w:rStyle w:val="VerbatimChar"/>
              </w:rPr>
              <w:t xml:space="preserve">irbistool</w:t>
            </w:r>
            <w:r>
              <w:t xml:space="preserve"> </w:t>
            </w:r>
            <w:r>
              <w:t xml:space="preserve">фильтр передается как имя PFT-файла; в</w:t>
            </w:r>
            <w:r>
              <w:t xml:space="preserve"> </w:t>
            </w:r>
            <w:r>
              <w:rPr>
                <w:rStyle w:val="VerbatimChar"/>
              </w:rPr>
              <w:t xml:space="preserve">Database/ExportRecords</w:t>
            </w:r>
            <w:r>
              <w:t xml:space="preserve"> </w:t>
            </w:r>
            <w:r>
              <w:t xml:space="preserve">передается текст формата.</w:t>
            </w:r>
          </w:p>
        </w:tc>
      </w:tr>
      <w:tr>
        <w:tc>
          <w:tcPr/>
          <w:p>
            <w:pPr>
              <w:pStyle w:val="Compact"/>
            </w:pPr>
            <w:r>
              <w:rPr>
                <w:rStyle w:val="VerbatimChar"/>
              </w:rPr>
              <w:t xml:space="preserve">FstContent</w:t>
            </w:r>
          </w:p>
        </w:tc>
        <w:tc>
          <w:tcPr/>
          <w:p>
            <w:pPr>
              <w:pStyle w:val="Compact"/>
            </w:pPr>
            <w:r>
              <w:rPr>
                <w:rStyle w:val="VerbatimChar"/>
              </w:rPr>
              <w:t xml:space="preserve">-t</w:t>
            </w:r>
          </w:p>
        </w:tc>
        <w:tc>
          <w:tcPr/>
          <w:p>
            <w:pPr>
              <w:pStyle w:val="Compact"/>
            </w:pPr>
            <w:r>
              <w:t xml:space="preserve">FST-преобразование записи перед экспортом. В</w:t>
            </w:r>
            <w:r>
              <w:t xml:space="preserve"> </w:t>
            </w:r>
            <w:r>
              <w:rPr>
                <w:rStyle w:val="VerbatimChar"/>
              </w:rPr>
              <w:t xml:space="preserve">irbistool</w:t>
            </w:r>
            <w:r>
              <w:t xml:space="preserve"> </w:t>
            </w:r>
            <w:r>
              <w:t xml:space="preserve">передается имя/путь FST-файла; в</w:t>
            </w:r>
            <w:r>
              <w:t xml:space="preserve"> </w:t>
            </w:r>
            <w:r>
              <w:rPr>
                <w:rStyle w:val="VerbatimChar"/>
              </w:rPr>
              <w:t xml:space="preserve">Database/ExportRecords</w:t>
            </w:r>
            <w:r>
              <w:t xml:space="preserve"> </w:t>
            </w:r>
            <w:r>
              <w:t xml:space="preserve">передается текст FST.</w:t>
            </w:r>
          </w:p>
        </w:tc>
      </w:tr>
      <w:tr>
        <w:tc>
          <w:tcPr/>
          <w:p>
            <w:pPr>
              <w:pStyle w:val="Compact"/>
            </w:pPr>
            <w:r>
              <w:rPr>
                <w:rStyle w:val="VerbatimChar"/>
              </w:rPr>
              <w:t xml:space="preserve">FstUploadId</w:t>
            </w:r>
          </w:p>
        </w:tc>
        <w:tc>
          <w:tcPr/>
          <w:p>
            <w:pPr>
              <w:pStyle w:val="Compact"/>
            </w:pPr>
            <w:r>
              <w:rPr>
                <w:rStyle w:val="VerbatimChar"/>
              </w:rPr>
              <w:t xml:space="preserve">-t</w:t>
            </w:r>
          </w:p>
        </w:tc>
        <w:tc>
          <w:tcPr/>
          <w:p>
            <w:pPr>
              <w:pStyle w:val="Compact"/>
            </w:pPr>
            <w:r>
              <w:t xml:space="preserve">Идентификатор предварительно загруженного FST-файла. Файл загружается через</w:t>
            </w:r>
            <w:r>
              <w:t xml:space="preserve"> </w:t>
            </w:r>
            <w:r>
              <w:rPr>
                <w:rStyle w:val="VerbatimChar"/>
              </w:rPr>
              <w:t xml:space="preserve">Database/UploadExportFst</w:t>
            </w:r>
            <w:r>
              <w:t xml:space="preserve"> </w:t>
            </w:r>
            <w:r>
              <w:t xml:space="preserve">во внутренний</w:t>
            </w:r>
            <w:r>
              <w:t xml:space="preserve"> </w:t>
            </w:r>
            <w:r>
              <w:rPr>
                <w:rStyle w:val="VerbatimChar"/>
              </w:rPr>
              <w:t xml:space="preserve">workdir</w:t>
            </w:r>
            <w:r>
              <w:t xml:space="preserve">, затем при экспорте переносится в каталог конкретного запуска и читается как текст FST.</w:t>
            </w:r>
          </w:p>
        </w:tc>
      </w:tr>
      <w:tr>
        <w:tc>
          <w:tcPr/>
          <w:p>
            <w:pPr>
              <w:pStyle w:val="Compact"/>
            </w:pPr>
            <w:r>
              <w:rPr>
                <w:rStyle w:val="VerbatimChar"/>
              </w:rPr>
              <w:t xml:space="preserve">PrMarc=true</w:t>
            </w:r>
          </w:p>
        </w:tc>
        <w:tc>
          <w:tcPr/>
          <w:p>
            <w:pPr>
              <w:pStyle w:val="Compact"/>
            </w:pPr>
            <w:r>
              <w:t xml:space="preserve">PRMarc-ветка</w:t>
            </w:r>
            <w:r>
              <w:t xml:space="preserve"> </w:t>
            </w:r>
            <w:r>
              <w:rPr>
                <w:rStyle w:val="VerbatimChar"/>
              </w:rPr>
              <w:t xml:space="preserve">-t</w:t>
            </w:r>
          </w:p>
        </w:tc>
        <w:tc>
          <w:tcPr/>
          <w:p>
            <w:pPr>
              <w:pStyle w:val="Compact"/>
            </w:pPr>
            <w:r>
              <w:t xml:space="preserve">Специальный MARC-режим FST-экспорта. В</w:t>
            </w:r>
            <w:r>
              <w:t xml:space="preserve"> </w:t>
            </w:r>
            <w:r>
              <w:rPr>
                <w:rStyle w:val="VerbatimChar"/>
              </w:rPr>
              <w:t xml:space="preserve">irbistool</w:t>
            </w:r>
            <w:r>
              <w:t xml:space="preserve"> </w:t>
            </w:r>
            <w:r>
              <w:t xml:space="preserve">включается, когда имя FST содержит значение</w:t>
            </w:r>
            <w:r>
              <w:t xml:space="preserve"> </w:t>
            </w:r>
            <w:r>
              <w:rPr>
                <w:rStyle w:val="VerbatimChar"/>
              </w:rPr>
              <w:t xml:space="preserve">PRMARCFORMAT</w:t>
            </w:r>
            <w:r>
              <w:t xml:space="preserve"> </w:t>
            </w:r>
            <w:r>
              <w:t xml:space="preserve">из INI; в</w:t>
            </w:r>
            <w:r>
              <w:t xml:space="preserve"> </w:t>
            </w:r>
            <w:r>
              <w:rPr>
                <w:rStyle w:val="VerbatimChar"/>
              </w:rPr>
              <w:t xml:space="preserve">Database/ExportRecords</w:t>
            </w:r>
            <w:r>
              <w:t xml:space="preserve"> </w:t>
            </w:r>
            <w:r>
              <w:t xml:space="preserve">включается явным флагом, так как веб/API-вызов передает текст FST, а не произвольный серверный путь.</w:t>
            </w:r>
          </w:p>
        </w:tc>
      </w:tr>
      <w:tr>
        <w:tc>
          <w:tcPr/>
          <w:p>
            <w:pPr>
              <w:pStyle w:val="Compact"/>
            </w:pPr>
            <w:r>
              <w:rPr>
                <w:rStyle w:val="VerbatimChar"/>
              </w:rPr>
              <w:t xml:space="preserve">Chunks</w:t>
            </w:r>
          </w:p>
        </w:tc>
        <w:tc>
          <w:tcPr/>
          <w:p>
            <w:pPr>
              <w:pStyle w:val="Compact"/>
            </w:pPr>
            <w:r>
              <w:t xml:space="preserve">-</w:t>
            </w:r>
          </w:p>
        </w:tc>
        <w:tc>
          <w:tcPr/>
          <w:p>
            <w:pPr>
              <w:pStyle w:val="Compact"/>
            </w:pPr>
            <w:r>
              <w:t xml:space="preserve">Число дочерних диапазонов для</w:t>
            </w:r>
            <w:r>
              <w:t xml:space="preserve"> </w:t>
            </w:r>
            <w:r>
              <w:rPr>
                <w:rStyle w:val="VerbatimChar"/>
              </w:rPr>
              <w:t xml:space="preserve">Database/ExportRecordsParallel</w:t>
            </w:r>
            <w:r>
              <w:t xml:space="preserve">. Для обычного</w:t>
            </w:r>
            <w:r>
              <w:t xml:space="preserve"> </w:t>
            </w:r>
            <w:r>
              <w:rPr>
                <w:rStyle w:val="VerbatimChar"/>
              </w:rPr>
              <w:t xml:space="preserve">Database/ExportRecords</w:t>
            </w:r>
            <w:r>
              <w:t xml:space="preserve"> </w:t>
            </w:r>
            <w:r>
              <w:t xml:space="preserve">параметр не влияет на выполнение.</w:t>
            </w:r>
          </w:p>
        </w:tc>
      </w:tr>
      <w:tr>
        <w:tc>
          <w:tcPr/>
          <w:p>
            <w:pPr>
              <w:pStyle w:val="Compact"/>
            </w:pPr>
            <w:r>
              <w:rPr>
                <w:rStyle w:val="VerbatimChar"/>
              </w:rPr>
              <w:t xml:space="preserve">CleanupRetentionDays</w:t>
            </w:r>
          </w:p>
        </w:tc>
        <w:tc>
          <w:tcPr/>
          <w:p>
            <w:pPr>
              <w:pStyle w:val="Compact"/>
            </w:pPr>
            <w:r>
              <w:t xml:space="preserve">-</w:t>
            </w:r>
          </w:p>
        </w:tc>
        <w:tc>
          <w:tcPr/>
          <w:p>
            <w:pPr>
              <w:pStyle w:val="Compact"/>
            </w:pPr>
            <w:r>
              <w:t xml:space="preserve">Число дней хранения старых каталогов результата этой БД. По умолчанию 14;</w:t>
            </w:r>
            <w:r>
              <w:t xml:space="preserve"> </w:t>
            </w:r>
            <w:r>
              <w:rPr>
                <w:rStyle w:val="VerbatimChar"/>
              </w:rPr>
              <w:t xml:space="preserve">0</w:t>
            </w:r>
            <w:r>
              <w:t xml:space="preserve"> </w:t>
            </w:r>
            <w:r>
              <w:t xml:space="preserve">отключает очистку по возрасту.</w:t>
            </w:r>
          </w:p>
        </w:tc>
      </w:tr>
      <w:tr>
        <w:tc>
          <w:tcPr/>
          <w:p>
            <w:pPr>
              <w:pStyle w:val="Compact"/>
            </w:pPr>
            <w:r>
              <w:rPr>
                <w:rStyle w:val="VerbatimChar"/>
              </w:rPr>
              <w:t xml:space="preserve">CleanupMaxRuns</w:t>
            </w:r>
          </w:p>
        </w:tc>
        <w:tc>
          <w:tcPr/>
          <w:p>
            <w:pPr>
              <w:pStyle w:val="Compact"/>
            </w:pPr>
            <w:r>
              <w:t xml:space="preserve">-</w:t>
            </w:r>
          </w:p>
        </w:tc>
        <w:tc>
          <w:tcPr/>
          <w:p>
            <w:pPr>
              <w:pStyle w:val="Compact"/>
            </w:pPr>
            <w:r>
              <w:t xml:space="preserve">Максимальное число каталогов результата этой БД с учетом текущего запуска. По умолчанию 20;</w:t>
            </w:r>
            <w:r>
              <w:t xml:space="preserve"> </w:t>
            </w:r>
            <w:r>
              <w:rPr>
                <w:rStyle w:val="VerbatimChar"/>
              </w:rPr>
              <w:t xml:space="preserve">0</w:t>
            </w:r>
            <w:r>
              <w:t xml:space="preserve"> </w:t>
            </w:r>
            <w:r>
              <w:t xml:space="preserve">отключает очистку по количеству запусков.</w:t>
            </w:r>
          </w:p>
        </w:tc>
      </w:tr>
    </w:tbl>
    <w:p>
      <w:pPr>
        <w:pStyle w:val="BodyText"/>
      </w:pPr>
      <w:r>
        <w:t xml:space="preserve">Экспорт выполняется последовательно по MFN и не загружает БД целиком в память. Логически и физически удаленные записи пропускаются так же, как в</w:t>
      </w:r>
      <w:r>
        <w:t xml:space="preserve"> </w:t>
      </w:r>
      <w:r>
        <w:rPr>
          <w:rStyle w:val="VerbatimChar"/>
        </w:rPr>
        <w:t xml:space="preserve">irbistool export</w:t>
      </w:r>
      <w:r>
        <w:t xml:space="preserve">. Слишком длинные поля обрезаются по ISO-ограничению до 9999 байт вместе с разделителем поля; поля с меткой больше</w:t>
      </w:r>
      <w:r>
        <w:t xml:space="preserve"> </w:t>
      </w:r>
      <w:r>
        <w:rPr>
          <w:rStyle w:val="VerbatimChar"/>
        </w:rPr>
        <w:t xml:space="preserve">999</w:t>
      </w:r>
      <w:r>
        <w:t xml:space="preserve"> </w:t>
      </w:r>
      <w:r>
        <w:t xml:space="preserve">экспортируются через резервную метку</w:t>
      </w:r>
      <w:r>
        <w:t xml:space="preserve"> </w:t>
      </w:r>
      <w:r>
        <w:rPr>
          <w:rStyle w:val="VerbatimChar"/>
        </w:rPr>
        <w:t xml:space="preserve">998</w:t>
      </w:r>
      <w:r>
        <w:t xml:space="preserve"> </w:t>
      </w:r>
      <w:r>
        <w:t xml:space="preserve">с префиксом</w:t>
      </w:r>
      <w:r>
        <w:t xml:space="preserve"> </w:t>
      </w:r>
      <w:r>
        <w:rPr>
          <w:rStyle w:val="VerbatimChar"/>
        </w:rPr>
        <w:t xml:space="preserve">998:</w:t>
      </w:r>
      <w:r>
        <w:t xml:space="preserve">, что повторяет поведение</w:t>
      </w:r>
      <w:r>
        <w:t xml:space="preserve"> </w:t>
      </w:r>
      <w:r>
        <w:rPr>
          <w:rStyle w:val="VerbatimChar"/>
        </w:rPr>
        <w:t xml:space="preserve">RecIsoWriteBuf</w:t>
      </w:r>
      <w:r>
        <w:t xml:space="preserve">.</w:t>
      </w:r>
    </w:p>
    <w:p>
      <w:pPr>
        <w:pStyle w:val="BodyText"/>
      </w:pPr>
      <w:r>
        <w:t xml:space="preserve">Текстовый экспорт повторяет поведение</w:t>
      </w:r>
      <w:r>
        <w:t xml:space="preserve"> </w:t>
      </w:r>
      <w:r>
        <w:rPr>
          <w:rStyle w:val="VerbatimChar"/>
        </w:rPr>
        <w:t xml:space="preserve">RecTextWrite</w:t>
      </w:r>
      <w:r>
        <w:t xml:space="preserve">: для БД формата 2018+ без FST записывает служебный GUID как строку</w:t>
      </w:r>
      <w:r>
        <w:t xml:space="preserve"> </w:t>
      </w:r>
      <w:r>
        <w:rPr>
          <w:rStyle w:val="VerbatimChar"/>
        </w:rPr>
        <w:t xml:space="preserve">#2147483647: ...</w:t>
      </w:r>
      <w:r>
        <w:t xml:space="preserve">, затем выводит поля в физическом порядке записи и завершает каждую запись строкой</w:t>
      </w:r>
      <w:r>
        <w:t xml:space="preserve"> </w:t>
      </w:r>
      <w:r>
        <w:rPr>
          <w:rStyle w:val="VerbatimChar"/>
        </w:rPr>
        <w:t xml:space="preserve">*****</w:t>
      </w:r>
      <w:r>
        <w:t xml:space="preserve">. В режиме</w:t>
      </w:r>
      <w:r>
        <w:t xml:space="preserve"> </w:t>
      </w:r>
      <w:r>
        <w:rPr>
          <w:rStyle w:val="VerbatimChar"/>
        </w:rPr>
        <w:t xml:space="preserve">RecHeader=true</w:t>
      </w:r>
      <w:r>
        <w:t xml:space="preserve"> </w:t>
      </w:r>
      <w:r>
        <w:t xml:space="preserve">статусная строка строится как у</w:t>
      </w:r>
      <w:r>
        <w:t xml:space="preserve"> </w:t>
      </w:r>
      <w:r>
        <w:rPr>
          <w:rStyle w:val="VerbatimChar"/>
        </w:rPr>
        <w:t xml:space="preserve">irbistool -hdr</w:t>
      </w:r>
      <w:r>
        <w:t xml:space="preserve">:</w:t>
      </w:r>
      <w:r>
        <w:t xml:space="preserve"> </w:t>
      </w:r>
      <w:r>
        <w:rPr>
          <w:rStyle w:val="VerbatimChar"/>
        </w:rPr>
        <w:t xml:space="preserve">#0</w:t>
      </w:r>
      <w:r>
        <w:t xml:space="preserve"> </w:t>
      </w:r>
      <w:r>
        <w:t xml:space="preserve">для обычной записи или набор битов блокировки, неактуальности, логического удаления и неактуального полного текста.</w:t>
      </w:r>
    </w:p>
    <w:p>
      <w:pPr>
        <w:pStyle w:val="BodyText"/>
      </w:pPr>
      <w:r>
        <w:t xml:space="preserve">Во время фонового экспорта action</w:t>
      </w:r>
      <w:r>
        <w:t xml:space="preserve"> </w:t>
      </w:r>
      <w:r>
        <w:rPr>
          <w:rStyle w:val="VerbatimChar"/>
        </w:rPr>
        <w:t xml:space="preserve">Database/ExportRecords</w:t>
      </w:r>
      <w:r>
        <w:t xml:space="preserve"> </w:t>
      </w:r>
      <w:r>
        <w:t xml:space="preserve">передает callback прогресса в публичный метод</w:t>
      </w:r>
      <w:r>
        <w:t xml:space="preserve"> </w:t>
      </w:r>
      <w:r>
        <w:rPr>
          <w:rStyle w:val="VerbatimChar"/>
        </w:rPr>
        <w:t xml:space="preserve">Database::ExportRecords</w:t>
      </w:r>
      <w:r>
        <w:t xml:space="preserve">. Native provider обновляет прогресс по обработанным MFN и сообщает счетчики</w:t>
      </w:r>
      <w:r>
        <w:t xml:space="preserve"> </w:t>
      </w:r>
      <w:r>
        <w:rPr>
          <w:rStyle w:val="VerbatimChar"/>
        </w:rPr>
        <w:t xml:space="preserve">processed</w:t>
      </w:r>
      <w:r>
        <w:t xml:space="preserve">,</w:t>
      </w:r>
      <w:r>
        <w:t xml:space="preserve"> </w:t>
      </w:r>
      <w:r>
        <w:rPr>
          <w:rStyle w:val="VerbatimChar"/>
        </w:rPr>
        <w:t xml:space="preserve">read</w:t>
      </w:r>
      <w:r>
        <w:t xml:space="preserve">,</w:t>
      </w:r>
      <w:r>
        <w:t xml:space="preserve"> </w:t>
      </w:r>
      <w:r>
        <w:rPr>
          <w:rStyle w:val="VerbatimChar"/>
        </w:rPr>
        <w:t xml:space="preserve">exported</w:t>
      </w:r>
      <w:r>
        <w:t xml:space="preserve"> </w:t>
      </w:r>
      <w:r>
        <w:t xml:space="preserve">и</w:t>
      </w:r>
      <w:r>
        <w:t xml:space="preserve"> </w:t>
      </w:r>
      <w:r>
        <w:rPr>
          <w:rStyle w:val="VerbatimChar"/>
        </w:rPr>
        <w:t xml:space="preserve">skipped</w:t>
      </w:r>
      <w:r>
        <w:t xml:space="preserve"> </w:t>
      </w:r>
      <w:r>
        <w:t xml:space="preserve">в монитор очереди. Если callback возвращает отмену, временный файл результата не публикуется как готовый экспорт.</w:t>
      </w:r>
    </w:p>
    <w:p>
      <w:pPr>
        <w:pStyle w:val="BodyText"/>
      </w:pPr>
      <w:r>
        <w:t xml:space="preserve">Если перед экспортом выполняется сложный</w:t>
      </w:r>
      <w:r>
        <w:t xml:space="preserve"> </w:t>
      </w:r>
      <w:r>
        <w:rPr>
          <w:rStyle w:val="VerbatimChar"/>
        </w:rPr>
        <w:t xml:space="preserve">SearchExpression</w:t>
      </w:r>
      <w:r>
        <w:t xml:space="preserve">, provider дополнительно отправляет heartbeat activity уже на стадии поиска по словарю и postings. Поэтому в очереди может обновляться описание операции до того, как начнут расти счетчики прочитанных и экспортированных записей. Отмена через callback прерывает и эту поисковую стадию; ошибка поиска возвращается как ошибка экспорта, а не как пустая выборка.</w:t>
      </w:r>
    </w:p>
    <w:p>
      <w:pPr>
        <w:pStyle w:val="BodyText"/>
      </w:pPr>
      <w:r>
        <w:t xml:space="preserve">Параллельный экспорт через</w:t>
      </w:r>
      <w:r>
        <w:t xml:space="preserve"> </w:t>
      </w:r>
      <w:r>
        <w:rPr>
          <w:rStyle w:val="VerbatimChar"/>
        </w:rPr>
        <w:t xml:space="preserve">Database/ExportRecordsParallel</w:t>
      </w:r>
      <w:r>
        <w:t xml:space="preserve"> </w:t>
      </w:r>
      <w:r>
        <w:t xml:space="preserve">использует тот же публичный путь</w:t>
      </w:r>
      <w:r>
        <w:t xml:space="preserve"> </w:t>
      </w:r>
      <w:r>
        <w:rPr>
          <w:rStyle w:val="VerbatimChar"/>
        </w:rPr>
        <w:t xml:space="preserve">Database::ExportRecords</w:t>
      </w:r>
      <w:r>
        <w:t xml:space="preserve"> </w:t>
      </w:r>
      <w:r>
        <w:t xml:space="preserve">в дочерних задачах. Parent-задача разбивает диапазон MFN, inline-список MFN, загруженный список MFN или результат</w:t>
      </w:r>
      <w:r>
        <w:t xml:space="preserve"> </w:t>
      </w:r>
      <w:r>
        <w:rPr>
          <w:rStyle w:val="VerbatimChar"/>
        </w:rPr>
        <w:t xml:space="preserve">SearchExpression</w:t>
      </w:r>
      <w:r>
        <w:t xml:space="preserve"> </w:t>
      </w:r>
      <w:r>
        <w:t xml:space="preserve">на части, запускает</w:t>
      </w:r>
      <w:r>
        <w:t xml:space="preserve"> </w:t>
      </w:r>
      <w:r>
        <w:rPr>
          <w:rStyle w:val="VerbatimChar"/>
        </w:rPr>
        <w:t xml:space="preserve">Database/ExportRecordsRange</w:t>
      </w:r>
      <w:r>
        <w:t xml:space="preserve">, а затем последовательно объединяет part-файлы в один итоговый файл.</w:t>
      </w:r>
      <w:r>
        <w:t xml:space="preserve"> </w:t>
      </w:r>
      <w:r>
        <w:rPr>
          <w:rStyle w:val="VerbatimChar"/>
        </w:rPr>
        <w:t xml:space="preserve">FormatFilter</w:t>
      </w:r>
      <w:r>
        <w:t xml:space="preserve">,</w:t>
      </w:r>
      <w:r>
        <w:t xml:space="preserve"> </w:t>
      </w:r>
      <w:r>
        <w:rPr>
          <w:rStyle w:val="VerbatimChar"/>
        </w:rPr>
        <w:t xml:space="preserve">SequentialExpression</w:t>
      </w:r>
      <w:r>
        <w:t xml:space="preserve">,</w:t>
      </w:r>
      <w:r>
        <w:t xml:space="preserve"> </w:t>
      </w:r>
      <w:r>
        <w:rPr>
          <w:rStyle w:val="VerbatimChar"/>
        </w:rPr>
        <w:t xml:space="preserve">FstContent</w:t>
      </w:r>
      <w:r>
        <w:t xml:space="preserve">, загруженный FST и</w:t>
      </w:r>
      <w:r>
        <w:t xml:space="preserve"> </w:t>
      </w:r>
      <w:r>
        <w:rPr>
          <w:rStyle w:val="VerbatimChar"/>
        </w:rPr>
        <w:t xml:space="preserve">PrMarc</w:t>
      </w:r>
      <w:r>
        <w:t xml:space="preserve"> </w:t>
      </w:r>
      <w:r>
        <w:t xml:space="preserve">передаются дочерним задачам как параметры обычного экспорта; provider context остается внутри</w:t>
      </w:r>
      <w:r>
        <w:t xml:space="preserve"> </w:t>
      </w:r>
      <w:r>
        <w:rPr>
          <w:rStyle w:val="VerbatimChar"/>
        </w:rPr>
        <w:t xml:space="preserve">Database</w:t>
      </w:r>
      <w:r>
        <w:t xml:space="preserve">/</w:t>
      </w:r>
      <w:r>
        <w:rPr>
          <w:rStyle w:val="VerbatimChar"/>
        </w:rPr>
        <w:t xml:space="preserve">DP_Irbis64Native</w:t>
      </w:r>
      <w:r>
        <w:t xml:space="preserve">. Для</w:t>
      </w:r>
      <w:r>
        <w:t xml:space="preserve"> </w:t>
      </w:r>
      <w:r>
        <w:rPr>
          <w:rStyle w:val="VerbatimChar"/>
        </w:rPr>
        <w:t xml:space="preserve">SequentialExpression</w:t>
      </w:r>
      <w:r>
        <w:t xml:space="preserve"> </w:t>
      </w:r>
      <w:r>
        <w:t xml:space="preserve">с результатом</w:t>
      </w:r>
      <w:r>
        <w:t xml:space="preserve"> </w:t>
      </w:r>
      <w:r>
        <w:rPr>
          <w:rStyle w:val="VerbatimChar"/>
        </w:rPr>
        <w:t xml:space="preserve">BREAK</w:t>
      </w:r>
      <w:r>
        <w:t xml:space="preserve"> </w:t>
      </w:r>
      <w:r>
        <w:t xml:space="preserve">parent оставляет в итоговом файле только части до первого chunk с</w:t>
      </w:r>
      <w:r>
        <w:t xml:space="preserve"> </w:t>
      </w:r>
      <w:r>
        <w:rPr>
          <w:rStyle w:val="VerbatimChar"/>
        </w:rPr>
        <w:t xml:space="preserve">BREAK</w:t>
      </w:r>
      <w:r>
        <w:t xml:space="preserve"> </w:t>
      </w:r>
      <w:r>
        <w:t xml:space="preserve">включительно и игнорирует более поздние chunk-выходы, сохраняя порядок результата.</w:t>
      </w:r>
    </w:p>
    <w:p>
      <w:pPr>
        <w:pStyle w:val="BodyText"/>
      </w:pPr>
      <w:r>
        <w:t xml:space="preserve">Параллельный режим полезен, когда чтение/форматирование записей заметно тяжелее накладных расходов Queue и доступно несколько worker-потоков. На малых диапазонах обычный экспорт может быть быстрее из-за затрат на постановку child-задач и merge. Параллельный экспорт не выполняет одновременную запись в БД: дочерние задачи пишут только свои временные part-файлы, а итоговый merge выполняется parent-задачей последовательно.</w:t>
      </w:r>
    </w:p>
    <w:p>
      <w:pPr>
        <w:pStyle w:val="BodyText"/>
      </w:pPr>
      <w:r>
        <w:t xml:space="preserve">В интерфейсе нельзя принимать произвольный путь к серверному файлу списка MFN как прямой аналог</w:t>
      </w:r>
      <w:r>
        <w:t xml:space="preserve"> </w:t>
      </w:r>
      <w:r>
        <w:rPr>
          <w:rStyle w:val="VerbatimChar"/>
        </w:rPr>
        <w:t xml:space="preserve">irbistool export -l</w:t>
      </w:r>
      <w:r>
        <w:t xml:space="preserve">. Безопасный вариант - передавать сами значения MFN или использовать отдельный upload, который сохраняет файл во внутренний рабочий каталог операции.</w:t>
      </w:r>
    </w:p>
    <w:p>
      <w:pPr>
        <w:pStyle w:val="BodyText"/>
      </w:pPr>
      <w:r>
        <w:t xml:space="preserve">Для больших списков MFN в окне есть поле загрузки файла. Кнопка</w:t>
      </w:r>
      <w:r>
        <w:t xml:space="preserve"> </w:t>
      </w:r>
      <w:r>
        <w:rPr>
          <w:b/>
          <w:bCs/>
        </w:rPr>
        <w:t xml:space="preserve">Загрузить список</w:t>
      </w:r>
      <w:r>
        <w:t xml:space="preserve"> </w:t>
      </w:r>
      <w:r>
        <w:t xml:space="preserve">отправляет файл в</w:t>
      </w:r>
      <w:r>
        <w:t xml:space="preserve"> </w:t>
      </w:r>
      <w:r>
        <w:rPr>
          <w:rStyle w:val="VerbatimChar"/>
        </w:rPr>
        <w:t xml:space="preserve">Database/UploadExportMfnList</w:t>
      </w:r>
      <w:r>
        <w:t xml:space="preserve">, получает</w:t>
      </w:r>
      <w:r>
        <w:t xml:space="preserve"> </w:t>
      </w:r>
      <w:r>
        <w:rPr>
          <w:rStyle w:val="VerbatimChar"/>
        </w:rPr>
        <w:t xml:space="preserve">MfnListUploadId</w:t>
      </w:r>
      <w:r>
        <w:t xml:space="preserve"> </w:t>
      </w:r>
      <w:r>
        <w:t xml:space="preserve">и передает этот идентификатор в queue-задачу</w:t>
      </w:r>
      <w:r>
        <w:t xml:space="preserve"> </w:t>
      </w:r>
      <w:r>
        <w:rPr>
          <w:rStyle w:val="VerbatimChar"/>
        </w:rPr>
        <w:t xml:space="preserve">Database/ExportRecords</w:t>
      </w:r>
      <w:r>
        <w:t xml:space="preserve">. Загруженный файл не открывает произвольный server-side путь: при запуске экспорта он переносится в каталог результата как</w:t>
      </w:r>
      <w:r>
        <w:t xml:space="preserve"> </w:t>
      </w:r>
      <w:r>
        <w:rPr>
          <w:rStyle w:val="VerbatimChar"/>
        </w:rPr>
        <w:t xml:space="preserve">mfn-list.txt</w:t>
      </w:r>
      <w:r>
        <w:t xml:space="preserve">, а provider читает MFN построчно.</w:t>
      </w:r>
    </w:p>
    <w:p>
      <w:pPr>
        <w:pStyle w:val="BodyText"/>
      </w:pPr>
      <w:r>
        <w:rPr>
          <w:rStyle w:val="VerbatimChar"/>
        </w:rPr>
        <w:t xml:space="preserve">SearchExpression</w:t>
      </w:r>
      <w:r>
        <w:t xml:space="preserve"> </w:t>
      </w:r>
      <w:r>
        <w:t xml:space="preserve">для простого одиночного терма использует потоковый postings-итератор и не формирует полный MFN-список перед экспортом. Для сложных boolean-выражений</w:t>
      </w:r>
      <w:r>
        <w:t xml:space="preserve"> </w:t>
      </w:r>
      <w:r>
        <w:rPr>
          <w:rStyle w:val="VerbatimChar"/>
        </w:rPr>
        <w:t xml:space="preserve">DP_Irbis64Native/Search</w:t>
      </w:r>
      <w:r>
        <w:t xml:space="preserve"> </w:t>
      </w:r>
      <w:r>
        <w:t xml:space="preserve">возвращает внутренний iterator MFN: обычные наборы идут через компактный</w:t>
      </w:r>
      <w:r>
        <w:t xml:space="preserve"> </w:t>
      </w:r>
      <w:r>
        <w:rPr>
          <w:rStyle w:val="VerbatimChar"/>
        </w:rPr>
        <w:t xml:space="preserve">BitList</w:t>
      </w:r>
      <w:r>
        <w:t xml:space="preserve">, который перебирается по битам без</w:t>
      </w:r>
      <w:r>
        <w:t xml:space="preserve"> </w:t>
      </w:r>
      <w:r>
        <w:rPr>
          <w:rStyle w:val="VerbatimChar"/>
        </w:rPr>
        <w:t xml:space="preserve">toIntArray()</w:t>
      </w:r>
      <w:r>
        <w:t xml:space="preserve">, а координатные выражения выдают ключи уже построенного postings-набора. Это убирает отдельный полный массив MFN перед экспортом; для терабайтных БД все равно нужно отдельно проверять память и время сложных координатных запросов, потому что сами postings для операторов расстояния могут быть крупными.</w:t>
      </w:r>
    </w:p>
    <w:p>
      <w:pPr>
        <w:pStyle w:val="BodyText"/>
      </w:pPr>
      <w:r>
        <w:t xml:space="preserve">Для координатных выражений без tag-квалификаторов</w:t>
      </w:r>
      <w:r>
        <w:t xml:space="preserve"> </w:t>
      </w:r>
      <w:r>
        <w:rPr>
          <w:rStyle w:val="VerbatimChar"/>
        </w:rPr>
        <w:t xml:space="preserve">X (G) Y</w:t>
      </w:r>
      <w:r>
        <w:t xml:space="preserve"> </w:t>
      </w:r>
      <w:r>
        <w:t xml:space="preserve">и</w:t>
      </w:r>
      <w:r>
        <w:t xml:space="preserve"> </w:t>
      </w:r>
      <w:r>
        <w:rPr>
          <w:rStyle w:val="VerbatimChar"/>
        </w:rPr>
        <w:t xml:space="preserve">X (F) Y</w:t>
      </w:r>
      <w:r>
        <w:t xml:space="preserve"> </w:t>
      </w:r>
      <w:r>
        <w:t xml:space="preserve">провайдер использует compact-путь: он строит результат как</w:t>
      </w:r>
      <w:r>
        <w:t xml:space="preserve"> </w:t>
      </w:r>
      <w:r>
        <w:rPr>
          <w:rStyle w:val="VerbatimChar"/>
        </w:rPr>
        <w:t xml:space="preserve">BitList</w:t>
      </w:r>
      <w:r>
        <w:t xml:space="preserve"> </w:t>
      </w:r>
      <w:r>
        <w:t xml:space="preserve">MFN и не сохраняет полный массив postings в памяти. Такие же компактные пересечения применяются к цепочкам из простых</w:t>
      </w:r>
      <w:r>
        <w:t xml:space="preserve"> </w:t>
      </w:r>
      <w:r>
        <w:rPr>
          <w:rStyle w:val="VerbatimChar"/>
        </w:rPr>
        <w:t xml:space="preserve">(G)</w:t>
      </w:r>
      <w:r>
        <w:t xml:space="preserve">/</w:t>
      </w:r>
      <w:r>
        <w:rPr>
          <w:rStyle w:val="VerbatimChar"/>
        </w:rPr>
        <w:t xml:space="preserve">(F)</w:t>
      </w:r>
      <w:r>
        <w:t xml:space="preserve"> </w:t>
      </w:r>
      <w:r>
        <w:t xml:space="preserve">пар. Для широких пустых</w:t>
      </w:r>
      <w:r>
        <w:t xml:space="preserve"> </w:t>
      </w:r>
      <w:r>
        <w:rPr>
          <w:rStyle w:val="VerbatimChar"/>
        </w:rPr>
        <w:t xml:space="preserve">.</w:t>
      </w:r>
      <w:r>
        <w:t xml:space="preserve">/near-выражений с масками или усечением выполняется предварительная проверка глобального пересечения</w:t>
      </w:r>
      <w:r>
        <w:t xml:space="preserve"> </w:t>
      </w:r>
      <w:r>
        <w:rPr>
          <w:rStyle w:val="VerbatimChar"/>
        </w:rPr>
        <w:t xml:space="preserve">tag/occ</w:t>
      </w:r>
      <w:r>
        <w:t xml:space="preserve">; если пересечения нет, экспорт получает пустую выборку без materialization postings. Базовые tag-квалификаторы проверены на малой и большой БД; непустые сложные</w:t>
      </w:r>
      <w:r>
        <w:t xml:space="preserve"> </w:t>
      </w:r>
      <w:r>
        <w:rPr>
          <w:rStyle w:val="VerbatimChar"/>
        </w:rPr>
        <w:t xml:space="preserve">.</w:t>
      </w:r>
      <w:r>
        <w:t xml:space="preserve">/near` и сценарии, которым нужны сами postings, остаются предметом отдельной проверки на больших БД.</w:t>
      </w:r>
    </w:p>
    <w:p>
      <w:pPr>
        <w:pStyle w:val="BodyText"/>
      </w:pPr>
      <w:r>
        <w:rPr>
          <w:rStyle w:val="VerbatimChar"/>
        </w:rPr>
        <w:t xml:space="preserve">SequentialExpression</w:t>
      </w:r>
      <w:r>
        <w:t xml:space="preserve"> </w:t>
      </w:r>
      <w:r>
        <w:t xml:space="preserve">применяется к каждой прочитанной записи после основной выборки диапазоном, списком или поиском. Это потоковая проверка без накопления MFN, но она требует чтения каждой записи выбранного диапазона, поэтому на больших БД ее стоимость линейна по числу проверяемых записей. Результат</w:t>
      </w:r>
      <w:r>
        <w:t xml:space="preserve"> </w:t>
      </w:r>
      <w:r>
        <w:rPr>
          <w:rStyle w:val="VerbatimChar"/>
        </w:rPr>
        <w:t xml:space="preserve">BREAK</w:t>
      </w:r>
      <w:r>
        <w:t xml:space="preserve"> </w:t>
      </w:r>
      <w:r>
        <w:t xml:space="preserve">останавливает экспорт, как в</w:t>
      </w:r>
      <w:r>
        <w:t xml:space="preserve"> </w:t>
      </w:r>
      <w:r>
        <w:rPr>
          <w:rStyle w:val="VerbatimChar"/>
        </w:rPr>
        <w:t xml:space="preserve">irbistool</w:t>
      </w:r>
      <w:r>
        <w:t xml:space="preserve">.</w:t>
      </w:r>
    </w:p>
    <w:p>
      <w:pPr>
        <w:pStyle w:val="BodyText"/>
      </w:pPr>
      <w:r>
        <w:rPr>
          <w:rStyle w:val="VerbatimChar"/>
        </w:rPr>
        <w:t xml:space="preserve">FormatFilter</w:t>
      </w:r>
      <w:r>
        <w:t xml:space="preserve"> </w:t>
      </w:r>
      <w:r>
        <w:t xml:space="preserve">выполняется после чтения текущей записи и до записи результата в файл. Фильтр не накапливает список MFN и не меняет потоковую модель экспорта, но время операции зависит от сложности PFT-формата и возможностей PHP-реализации</w:t>
      </w:r>
      <w:r>
        <w:t xml:space="preserve"> </w:t>
      </w:r>
      <w:r>
        <w:rPr>
          <w:rStyle w:val="VerbatimChar"/>
        </w:rPr>
        <w:t xml:space="preserve">Format64</w:t>
      </w:r>
      <w:r>
        <w:t xml:space="preserve">.</w:t>
      </w:r>
    </w:p>
    <w:p>
      <w:pPr>
        <w:pStyle w:val="BodyText"/>
      </w:pPr>
      <w:r>
        <w:rPr>
          <w:rStyle w:val="VerbatimChar"/>
        </w:rPr>
        <w:t xml:space="preserve">FstContent</w:t>
      </w:r>
      <w:r>
        <w:t xml:space="preserve"> </w:t>
      </w:r>
      <w:r>
        <w:t xml:space="preserve">создает виртуальную экспортируемую запись по правилам FST. В текущем покрытии проверены простой сценарий</w:t>
      </w:r>
      <w:r>
        <w:t xml:space="preserve"> </w:t>
      </w:r>
      <w:r>
        <w:rPr>
          <w:rStyle w:val="VerbatimChar"/>
        </w:rPr>
        <w:t xml:space="preserve">200 0 v200</w:t>
      </w:r>
      <w:r>
        <w:t xml:space="preserve">, сценарий с копированием непереформатированных полей</w:t>
      </w:r>
      <w:r>
        <w:t xml:space="preserve"> </w:t>
      </w:r>
      <w:r>
        <w:rPr>
          <w:rStyle w:val="VerbatimChar"/>
        </w:rPr>
        <w:t xml:space="preserve">200 0 v200</w:t>
      </w:r>
      <w:r>
        <w:t xml:space="preserve"> </w:t>
      </w:r>
      <w:r>
        <w:t xml:space="preserve">+</w:t>
      </w:r>
      <w:r>
        <w:t xml:space="preserve"> </w:t>
      </w:r>
      <w:r>
        <w:rPr>
          <w:rStyle w:val="VerbatimChar"/>
        </w:rPr>
        <w:t xml:space="preserve">0 0 '*'</w:t>
      </w:r>
      <w:r>
        <w:t xml:space="preserve">, строка</w:t>
      </w:r>
      <w:r>
        <w:t xml:space="preserve"> </w:t>
      </w:r>
      <w:r>
        <w:rPr>
          <w:rStyle w:val="VerbatimChar"/>
        </w:rPr>
        <w:t xml:space="preserve">@included</w:t>
      </w:r>
      <w:r>
        <w:t xml:space="preserve"> </w:t>
      </w:r>
      <w:r>
        <w:t xml:space="preserve">при наличии файла</w:t>
      </w:r>
      <w:r>
        <w:t xml:space="preserve"> </w:t>
      </w:r>
      <w:r>
        <w:rPr>
          <w:rStyle w:val="VerbatimChar"/>
        </w:rPr>
        <w:t xml:space="preserve">included.fst</w:t>
      </w:r>
      <w:r>
        <w:t xml:space="preserve"> </w:t>
      </w:r>
      <w:r>
        <w:t xml:space="preserve">и реальные таблицы</w:t>
      </w:r>
      <w:r>
        <w:t xml:space="preserve"> </w:t>
      </w:r>
      <w:r>
        <w:rPr>
          <w:rStyle w:val="VerbatimChar"/>
        </w:rPr>
        <w:t xml:space="preserve">BUS2.FST</w:t>
      </w:r>
      <w:r>
        <w:t xml:space="preserve">,</w:t>
      </w:r>
      <w:r>
        <w:t xml:space="preserve"> </w:t>
      </w:r>
      <w:r>
        <w:rPr>
          <w:rStyle w:val="VerbatimChar"/>
        </w:rPr>
        <w:t xml:space="preserve">QueryToRec.fst</w:t>
      </w:r>
      <w:r>
        <w:t xml:space="preserve">,</w:t>
      </w:r>
      <w:r>
        <w:t xml:space="preserve"> </w:t>
      </w:r>
      <w:r>
        <w:rPr>
          <w:rStyle w:val="VerbatimChar"/>
        </w:rPr>
        <w:t xml:space="preserve">BUSU.FST</w:t>
      </w:r>
      <w:r>
        <w:t xml:space="preserve"> </w:t>
      </w:r>
      <w:r>
        <w:t xml:space="preserve">из</w:t>
      </w:r>
      <w:r>
        <w:t xml:space="preserve"> </w:t>
      </w:r>
      <w:r>
        <w:rPr>
          <w:rStyle w:val="VerbatimChar"/>
        </w:rPr>
        <w:t xml:space="preserve">IBIS</w:t>
      </w:r>
      <w:r>
        <w:t xml:space="preserve">: результат совпадает с</w:t>
      </w:r>
      <w:r>
        <w:t xml:space="preserve"> </w:t>
      </w:r>
      <w:r>
        <w:rPr>
          <w:rStyle w:val="VerbatimChar"/>
        </w:rPr>
        <w:t xml:space="preserve">irbistool -t</w:t>
      </w:r>
      <w:r>
        <w:t xml:space="preserve"> </w:t>
      </w:r>
      <w:r>
        <w:t xml:space="preserve">побайтно для ISO и text. При копировании</w:t>
      </w:r>
      <w:r>
        <w:t xml:space="preserve"> </w:t>
      </w:r>
      <w:r>
        <w:rPr>
          <w:rStyle w:val="VerbatimChar"/>
        </w:rPr>
        <w:t xml:space="preserve">0 0 '*'</w:t>
      </w:r>
      <w:r>
        <w:t xml:space="preserve"> </w:t>
      </w:r>
      <w:r>
        <w:t xml:space="preserve">исходные поля переносятся из raw-представления в физическом порядке записи, поэтому пустые подполя сохраняются. Значимые пробелы, возвращенные FST-форматом, не обрезаются. При FST-преобразовании текстовый экспорт не выводит GUID отдельной служебной строкой, что повторяет вызов</w:t>
      </w:r>
      <w:r>
        <w:t xml:space="preserve"> </w:t>
      </w:r>
      <w:r>
        <w:rPr>
          <w:rStyle w:val="VerbatimChar"/>
        </w:rPr>
        <w:t xml:space="preserve">RecTextWrite</w:t>
      </w:r>
      <w:r>
        <w:t xml:space="preserve"> </w:t>
      </w:r>
      <w:r>
        <w:t xml:space="preserve">в</w:t>
      </w:r>
      <w:r>
        <w:t xml:space="preserve"> </w:t>
      </w:r>
      <w:r>
        <w:rPr>
          <w:rStyle w:val="VerbatimChar"/>
        </w:rPr>
        <w:t xml:space="preserve">irbistool</w:t>
      </w:r>
      <w:r>
        <w:t xml:space="preserve"> </w:t>
      </w:r>
      <w:r>
        <w:t xml:space="preserve">с отключенным</w:t>
      </w:r>
      <w:r>
        <w:t xml:space="preserve"> </w:t>
      </w:r>
      <w:r>
        <w:rPr>
          <w:rStyle w:val="VerbatimChar"/>
        </w:rPr>
        <w:t xml:space="preserve">guid</w:t>
      </w:r>
      <w:r>
        <w:t xml:space="preserve">.</w:t>
      </w:r>
    </w:p>
    <w:p>
      <w:pPr>
        <w:pStyle w:val="BodyText"/>
      </w:pPr>
      <w:r>
        <w:t xml:space="preserve">В исходниках</w:t>
      </w:r>
      <w:r>
        <w:t xml:space="preserve"> </w:t>
      </w:r>
      <w:r>
        <w:rPr>
          <w:rStyle w:val="VerbatimChar"/>
        </w:rPr>
        <w:t xml:space="preserve">irbistool</w:t>
      </w:r>
      <w:r>
        <w:t xml:space="preserve"> </w:t>
      </w:r>
      <w:r>
        <w:t xml:space="preserve">есть общий загрузчик текстовых ресурсов</w:t>
      </w:r>
      <w:r>
        <w:t xml:space="preserve"> </w:t>
      </w:r>
      <w:r>
        <w:rPr>
          <w:rStyle w:val="VerbatimChar"/>
        </w:rPr>
        <w:t xml:space="preserve">LoadEmbededResourse</w:t>
      </w:r>
      <w:r>
        <w:t xml:space="preserve">, который разворачивает строки вида</w:t>
      </w:r>
      <w:r>
        <w:t xml:space="preserve"> </w:t>
      </w:r>
      <w:r>
        <w:rPr>
          <w:rStyle w:val="VerbatimChar"/>
        </w:rPr>
        <w:t xml:space="preserve">@name</w:t>
      </w:r>
      <w:r>
        <w:t xml:space="preserve"> </w:t>
      </w:r>
      <w:r>
        <w:t xml:space="preserve">как включение соседнего ресурса с тем же расширением. Однако фактический путь команды</w:t>
      </w:r>
      <w:r>
        <w:t xml:space="preserve"> </w:t>
      </w:r>
      <w:r>
        <w:rPr>
          <w:rStyle w:val="VerbatimChar"/>
        </w:rPr>
        <w:t xml:space="preserve">export -t</w:t>
      </w:r>
      <w:r>
        <w:t xml:space="preserve"> </w:t>
      </w:r>
      <w:r>
        <w:t xml:space="preserve">в</w:t>
      </w:r>
      <w:r>
        <w:t xml:space="preserve"> </w:t>
      </w:r>
      <w:r>
        <w:rPr>
          <w:rStyle w:val="VerbatimChar"/>
        </w:rPr>
        <w:t xml:space="preserve">irbis_server_proc.cpp</w:t>
      </w:r>
      <w:r>
        <w:t xml:space="preserve"> </w:t>
      </w:r>
      <w:r>
        <w:t xml:space="preserve">читает FST через</w:t>
      </w:r>
      <w:r>
        <w:t xml:space="preserve"> </w:t>
      </w:r>
      <w:r>
        <w:rPr>
          <w:rStyle w:val="VerbatimChar"/>
        </w:rPr>
        <w:t xml:space="preserve">LookupFile(..., ".fst")</w:t>
      </w:r>
      <w:r>
        <w:t xml:space="preserve"> </w:t>
      </w:r>
      <w:r>
        <w:t xml:space="preserve">и</w:t>
      </w:r>
      <w:r>
        <w:t xml:space="preserve"> </w:t>
      </w:r>
      <w:r>
        <w:rPr>
          <w:rStyle w:val="VerbatimChar"/>
        </w:rPr>
        <w:t xml:space="preserve">LoadFromFile</w:t>
      </w:r>
      <w:r>
        <w:t xml:space="preserve">, а вызов</w:t>
      </w:r>
      <w:r>
        <w:t xml:space="preserve"> </w:t>
      </w:r>
      <w:r>
        <w:rPr>
          <w:rStyle w:val="VerbatimChar"/>
        </w:rPr>
        <w:t xml:space="preserve">LoadEmbededResourse</w:t>
      </w:r>
      <w:r>
        <w:t xml:space="preserve"> </w:t>
      </w:r>
      <w:r>
        <w:t xml:space="preserve">оставлен закомментированным. Поэтому</w:t>
      </w:r>
      <w:r>
        <w:t xml:space="preserve"> </w:t>
      </w:r>
      <w:r>
        <w:rPr>
          <w:rStyle w:val="VerbatimChar"/>
        </w:rPr>
        <w:t xml:space="preserve">Database/ExportRecords</w:t>
      </w:r>
      <w:r>
        <w:t xml:space="preserve"> </w:t>
      </w:r>
      <w:r>
        <w:t xml:space="preserve">для</w:t>
      </w:r>
      <w:r>
        <w:t xml:space="preserve"> </w:t>
      </w:r>
      <w:r>
        <w:rPr>
          <w:rStyle w:val="VerbatimChar"/>
        </w:rPr>
        <w:t xml:space="preserve">export -t</w:t>
      </w:r>
      <w:r>
        <w:t xml:space="preserve"> </w:t>
      </w:r>
      <w:r>
        <w:t xml:space="preserve">тоже не разворачивает строки</w:t>
      </w:r>
      <w:r>
        <w:t xml:space="preserve"> </w:t>
      </w:r>
      <w:r>
        <w:rPr>
          <w:rStyle w:val="VerbatimChar"/>
        </w:rPr>
        <w:t xml:space="preserve">@...</w:t>
      </w:r>
      <w:r>
        <w:t xml:space="preserve">: такие строки не являются FST-правилами и игнорируются парсером, что подтверждено compare-сценарием</w:t>
      </w:r>
      <w:r>
        <w:t xml:space="preserve"> </w:t>
      </w:r>
      <w:r>
        <w:rPr>
          <w:rStyle w:val="VerbatimChar"/>
        </w:rPr>
        <w:t xml:space="preserve">range-*-fst-at-line-ignored-*</w:t>
      </w:r>
      <w:r>
        <w:t xml:space="preserve">.</w:t>
      </w:r>
    </w:p>
    <w:p>
      <w:pPr>
        <w:pStyle w:val="BodyText"/>
      </w:pPr>
      <w:r>
        <w:t xml:space="preserve">Если FST неудобно вставлять в поле</w:t>
      </w:r>
      <w:r>
        <w:t xml:space="preserve"> </w:t>
      </w:r>
      <w:r>
        <w:rPr>
          <w:rStyle w:val="VerbatimChar"/>
        </w:rPr>
        <w:t xml:space="preserve">FstContent</w:t>
      </w:r>
      <w:r>
        <w:t xml:space="preserve">, окно экспорта поддерживает безопасную загрузку файла. Кнопка</w:t>
      </w:r>
      <w:r>
        <w:t xml:space="preserve"> </w:t>
      </w:r>
      <w:r>
        <w:rPr>
          <w:b/>
          <w:bCs/>
        </w:rPr>
        <w:t xml:space="preserve">Загрузить FST</w:t>
      </w:r>
      <w:r>
        <w:t xml:space="preserve"> </w:t>
      </w:r>
      <w:r>
        <w:t xml:space="preserve">отправляет файл в</w:t>
      </w:r>
      <w:r>
        <w:t xml:space="preserve"> </w:t>
      </w:r>
      <w:r>
        <w:rPr>
          <w:rStyle w:val="VerbatimChar"/>
        </w:rPr>
        <w:t xml:space="preserve">Database/UploadExportFst</w:t>
      </w:r>
      <w:r>
        <w:t xml:space="preserve">, получает</w:t>
      </w:r>
      <w:r>
        <w:t xml:space="preserve"> </w:t>
      </w:r>
      <w:r>
        <w:rPr>
          <w:rStyle w:val="VerbatimChar"/>
        </w:rPr>
        <w:t xml:space="preserve">FstUploadId</w:t>
      </w:r>
      <w:r>
        <w:t xml:space="preserve"> </w:t>
      </w:r>
      <w:r>
        <w:t xml:space="preserve">и передает его в queue-задачу. Загруженный FST не открывает произвольный server-side путь: при запуске экспорта файл переносится в каталог результата как</w:t>
      </w:r>
      <w:r>
        <w:t xml:space="preserve"> </w:t>
      </w:r>
      <w:r>
        <w:rPr>
          <w:rStyle w:val="VerbatimChar"/>
        </w:rPr>
        <w:t xml:space="preserve">export.fst</w:t>
      </w:r>
      <w:r>
        <w:t xml:space="preserve">, читается оттуда и фиксируется в</w:t>
      </w:r>
      <w:r>
        <w:t xml:space="preserve"> </w:t>
      </w:r>
      <w:r>
        <w:rPr>
          <w:rStyle w:val="VerbatimChar"/>
        </w:rPr>
        <w:t xml:space="preserve">exportrecords.manifest.json</w:t>
      </w:r>
      <w:r>
        <w:t xml:space="preserve">. Одновременно передавать</w:t>
      </w:r>
      <w:r>
        <w:t xml:space="preserve"> </w:t>
      </w:r>
      <w:r>
        <w:rPr>
          <w:rStyle w:val="VerbatimChar"/>
        </w:rPr>
        <w:t xml:space="preserve">FstContent</w:t>
      </w:r>
      <w:r>
        <w:t xml:space="preserve"> </w:t>
      </w:r>
      <w:r>
        <w:t xml:space="preserve">и</w:t>
      </w:r>
      <w:r>
        <w:t xml:space="preserve"> </w:t>
      </w:r>
      <w:r>
        <w:rPr>
          <w:rStyle w:val="VerbatimChar"/>
        </w:rPr>
        <w:t xml:space="preserve">FstUploadId</w:t>
      </w:r>
      <w:r>
        <w:t xml:space="preserve"> </w:t>
      </w:r>
      <w:r>
        <w:t xml:space="preserve">нельзя, чтобы избежать неоднозначного источника таблицы.</w:t>
      </w:r>
    </w:p>
    <w:p>
      <w:pPr>
        <w:pStyle w:val="BodyText"/>
      </w:pPr>
      <w:r>
        <w:rPr>
          <w:rStyle w:val="VerbatimChar"/>
        </w:rPr>
        <w:t xml:space="preserve">PrMarc=true</w:t>
      </w:r>
      <w:r>
        <w:t xml:space="preserve"> </w:t>
      </w:r>
      <w:r>
        <w:t xml:space="preserve">повторяет специальную ветку</w:t>
      </w:r>
      <w:r>
        <w:t xml:space="preserve"> </w:t>
      </w:r>
      <w:r>
        <w:rPr>
          <w:rStyle w:val="VerbatimChar"/>
        </w:rPr>
        <w:t xml:space="preserve">irbistool</w:t>
      </w:r>
      <w:r>
        <w:t xml:space="preserve"> </w:t>
      </w:r>
      <w:r>
        <w:t xml:space="preserve">для MARC FST: перед переформатированием во временную запись добавляется поле</w:t>
      </w:r>
      <w:r>
        <w:t xml:space="preserve"> </w:t>
      </w:r>
      <w:r>
        <w:rPr>
          <w:rStyle w:val="VerbatimChar"/>
        </w:rPr>
        <w:t xml:space="preserve">1001</w:t>
      </w:r>
      <w:r>
        <w:t xml:space="preserve"> </w:t>
      </w:r>
      <w:r>
        <w:t xml:space="preserve">со значением</w:t>
      </w:r>
      <w:r>
        <w:t xml:space="preserve"> </w:t>
      </w:r>
      <w:r>
        <w:rPr>
          <w:rStyle w:val="VerbatimChar"/>
        </w:rPr>
        <w:t xml:space="preserve">^A2</w:t>
      </w:r>
      <w:r>
        <w:t xml:space="preserve">, после FST-преобразования разделители подполей</w:t>
      </w:r>
      <w:r>
        <w:t xml:space="preserve"> </w:t>
      </w:r>
      <w:r>
        <w:rPr>
          <w:rStyle w:val="VerbatimChar"/>
        </w:rPr>
        <w:t xml:space="preserve">^</w:t>
      </w:r>
      <w:r>
        <w:t xml:space="preserve"> </w:t>
      </w:r>
      <w:r>
        <w:t xml:space="preserve">заменяются на управляющий символ</w:t>
      </w:r>
      <w:r>
        <w:t xml:space="preserve"> </w:t>
      </w:r>
      <w:r>
        <w:rPr>
          <w:rStyle w:val="VerbatimChar"/>
        </w:rPr>
        <w:t xml:space="preserve">0x1F</w:t>
      </w:r>
      <w:r>
        <w:t xml:space="preserve">, первое поле</w:t>
      </w:r>
      <w:r>
        <w:t xml:space="preserve"> </w:t>
      </w:r>
      <w:r>
        <w:rPr>
          <w:rStyle w:val="VerbatimChar"/>
        </w:rPr>
        <w:t xml:space="preserve">999</w:t>
      </w:r>
      <w:r>
        <w:t xml:space="preserve"> </w:t>
      </w:r>
      <w:r>
        <w:t xml:space="preserve">удаляется из экспортируемых данных и используется для корректировки лидера ISO. В отличие от</w:t>
      </w:r>
      <w:r>
        <w:t xml:space="preserve"> </w:t>
      </w:r>
      <w:r>
        <w:rPr>
          <w:rStyle w:val="VerbatimChar"/>
        </w:rPr>
        <w:t xml:space="preserve">irbistool</w:t>
      </w:r>
      <w:r>
        <w:t xml:space="preserve">, где режим определяется именем FST-файла, в ИРБИС 128 режим включается явным параметром, потому что API принимает безопасный текст FST.</w:t>
      </w:r>
    </w:p>
    <w:p>
      <w:pPr>
        <w:pStyle w:val="BodyText"/>
      </w:pPr>
      <w:r>
        <w:t xml:space="preserve">Перед созданием нового результата</w:t>
      </w:r>
      <w:r>
        <w:t xml:space="preserve"> </w:t>
      </w:r>
      <w:r>
        <w:rPr>
          <w:rStyle w:val="VerbatimChar"/>
        </w:rPr>
        <w:t xml:space="preserve">Database/ExportRecords</w:t>
      </w:r>
      <w:r>
        <w:t xml:space="preserve"> </w:t>
      </w:r>
      <w:r>
        <w:t xml:space="preserve">очищает старые каталоги</w:t>
      </w:r>
      <w:r>
        <w:t xml:space="preserve"> </w:t>
      </w:r>
      <w:r>
        <w:rPr>
          <w:rStyle w:val="VerbatimChar"/>
        </w:rPr>
        <w:t xml:space="preserve">workdir/irbistool-export-records/&lt;DB&gt;</w:t>
      </w:r>
      <w:r>
        <w:t xml:space="preserve"> </w:t>
      </w:r>
      <w:r>
        <w:t xml:space="preserve">по лимитам</w:t>
      </w:r>
      <w:r>
        <w:t xml:space="preserve"> </w:t>
      </w:r>
      <w:r>
        <w:rPr>
          <w:rStyle w:val="VerbatimChar"/>
        </w:rPr>
        <w:t xml:space="preserve">CleanupRetentionDays</w:t>
      </w:r>
      <w:r>
        <w:t xml:space="preserve"> </w:t>
      </w:r>
      <w:r>
        <w:t xml:space="preserve">и</w:t>
      </w:r>
      <w:r>
        <w:t xml:space="preserve"> </w:t>
      </w:r>
      <w:r>
        <w:rPr>
          <w:rStyle w:val="VerbatimChar"/>
        </w:rPr>
        <w:t xml:space="preserve">CleanupMaxRuns</w:t>
      </w:r>
      <w:r>
        <w:t xml:space="preserve">. Очистка ограничена каталогом текущей БД и не затрагивает произвольные пути. Общий каталог</w:t>
      </w:r>
      <w:r>
        <w:t xml:space="preserve"> </w:t>
      </w:r>
      <w:r>
        <w:rPr>
          <w:rStyle w:val="VerbatimChar"/>
        </w:rPr>
        <w:t xml:space="preserve">_uploads</w:t>
      </w:r>
      <w:r>
        <w:t xml:space="preserve">, текущий</w:t>
      </w:r>
      <w:r>
        <w:t xml:space="preserve"> </w:t>
      </w:r>
      <w:r>
        <w:rPr>
          <w:rStyle w:val="VerbatimChar"/>
        </w:rPr>
        <w:t xml:space="preserve">ExportRunId</w:t>
      </w:r>
      <w:r>
        <w:t xml:space="preserve"> </w:t>
      </w:r>
      <w:r>
        <w:t xml:space="preserve">и каталоги с именами вне whitelist не удаляются. В отчете задачи и manifest сохраняется блок</w:t>
      </w:r>
      <w:r>
        <w:t xml:space="preserve"> </w:t>
      </w:r>
      <w:r>
        <w:rPr>
          <w:rStyle w:val="VerbatimChar"/>
        </w:rPr>
        <w:t xml:space="preserve">Cleanup</w:t>
      </w:r>
      <w:r>
        <w:t xml:space="preserve"> </w:t>
      </w:r>
      <w:r>
        <w:t xml:space="preserve">с числом просмотренных и удаленных каталогов.</w:t>
      </w:r>
    </w:p>
    <w:p>
      <w:pPr>
        <w:pStyle w:val="BodyText"/>
      </w:pPr>
      <w:r>
        <w:t xml:space="preserve">Queue-запуск сохраняет тот же отчет, что и прямой action: количество прочитанных, экспортированных и пропущенных записей, размер файла, время, peak memory,</w:t>
      </w:r>
      <w:r>
        <w:t xml:space="preserve"> </w:t>
      </w:r>
      <w:r>
        <w:rPr>
          <w:rStyle w:val="VerbatimChar"/>
        </w:rPr>
        <w:t xml:space="preserve">DownloadUrl</w:t>
      </w:r>
      <w:r>
        <w:t xml:space="preserve"> </w:t>
      </w:r>
      <w:r>
        <w:t xml:space="preserve">и блок</w:t>
      </w:r>
      <w:r>
        <w:t xml:space="preserve"> </w:t>
      </w:r>
      <w:r>
        <w:rPr>
          <w:rStyle w:val="VerbatimChar"/>
        </w:rPr>
        <w:t xml:space="preserve">Cleanup</w:t>
      </w:r>
      <w:r>
        <w:t xml:space="preserve">. Параллельный отчет дополнительно содержит</w:t>
      </w:r>
      <w:r>
        <w:t xml:space="preserve"> </w:t>
      </w:r>
      <w:r>
        <w:rPr>
          <w:rStyle w:val="VerbatimChar"/>
        </w:rPr>
        <w:t xml:space="preserve">childTasks</w:t>
      </w:r>
      <w:r>
        <w:t xml:space="preserve">, сведения о split-режиме, part-файлах,</w:t>
      </w:r>
      <w:r>
        <w:t xml:space="preserve"> </w:t>
      </w:r>
      <w:r>
        <w:rPr>
          <w:rStyle w:val="VerbatimChar"/>
        </w:rPr>
        <w:t xml:space="preserve">break</w:t>
      </w:r>
      <w:r>
        <w:t xml:space="preserve">/</w:t>
      </w:r>
      <w:r>
        <w:rPr>
          <w:rStyle w:val="VerbatimChar"/>
        </w:rPr>
        <w:t xml:space="preserve">breakMfn</w:t>
      </w:r>
      <w:r>
        <w:t xml:space="preserve"> </w:t>
      </w:r>
      <w:r>
        <w:t xml:space="preserve">для последовательного поиска и merge-статистику. Результат остается доступен для скачивания через</w:t>
      </w:r>
      <w:r>
        <w:t xml:space="preserve"> </w:t>
      </w:r>
      <w:r>
        <w:rPr>
          <w:rStyle w:val="VerbatimChar"/>
        </w:rPr>
        <w:t xml:space="preserve">Database/DownloadExportRecords</w:t>
      </w:r>
      <w:r>
        <w:t xml:space="preserve">.</w:t>
      </w:r>
    </w:p>
    <w:bookmarkEnd w:id="12"/>
    <w:bookmarkStart w:id="16" w:name="план-слияния-бд"/>
    <w:p>
      <w:pPr>
        <w:pStyle w:val="Heading2"/>
      </w:pPr>
      <w:r>
        <w:t xml:space="preserve">2. План слияния БД</w:t>
      </w:r>
    </w:p>
    <w:p>
      <w:pPr>
        <w:pStyle w:val="CaptionedFigure"/>
      </w:pPr>
      <w:r>
        <w:drawing>
          <wp:inline>
            <wp:extent cx="5334000" cy="3001107"/>
            <wp:effectExtent b="0" l="0" r="0" t="0"/>
            <wp:docPr descr="Рисунок 2 - Окно параметров слияния БД" title="Окно параметров слияния БД" id="14" name="Picture"/>
            <a:graphic>
              <a:graphicData uri="http://schemas.openxmlformats.org/drawingml/2006/picture">
                <pic:pic>
                  <pic:nvPicPr>
                    <pic:cNvPr descr="modules/Database/Help/img/mergedb-window.png" id="15" name="Picture"/>
                    <pic:cNvPicPr>
                      <a:picLocks noChangeArrowheads="1" noChangeAspect="1"/>
                    </pic:cNvPicPr>
                  </pic:nvPicPr>
                  <pic:blipFill>
                    <a:blip r:embed="rId13"/>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2 - Окно параметров слияния БД</w:t>
      </w:r>
    </w:p>
    <w:p>
      <w:pPr>
        <w:pStyle w:val="BodyText"/>
      </w:pPr>
      <w:r>
        <w:t xml:space="preserve">Для подготовки будущей операции</w:t>
      </w:r>
      <w:r>
        <w:t xml:space="preserve"> </w:t>
      </w:r>
      <w:r>
        <w:rPr>
          <w:rStyle w:val="VerbatimChar"/>
        </w:rPr>
        <w:t xml:space="preserve">irbistool mergedb</w:t>
      </w:r>
      <w:r>
        <w:t xml:space="preserve"> </w:t>
      </w:r>
      <w:r>
        <w:t xml:space="preserve">добавлен backend-метод</w:t>
      </w:r>
      <w:r>
        <w:t xml:space="preserve"> </w:t>
      </w:r>
      <w:r>
        <w:rPr>
          <w:rStyle w:val="VerbatimChar"/>
        </w:rPr>
        <w:t xml:space="preserve">Database/MergeDbDryRun</w:t>
      </w:r>
      <w:r>
        <w:t xml:space="preserve">. Он строит недеструктивный preflight-план слияния нескольких исходных БД в текущую БД-приемник, но не выполняет перенос записей, FT или словарей.</w:t>
      </w:r>
    </w:p>
    <w:p>
      <w:pPr>
        <w:pStyle w:val="BodyText"/>
      </w:pPr>
      <w:r>
        <w:rPr>
          <w:rStyle w:val="VerbatimChar"/>
        </w:rPr>
        <w:t xml:space="preserve">Database/MergeDbDryRun</w:t>
      </w:r>
      <w:r>
        <w:t xml:space="preserve"> </w:t>
      </w:r>
      <w:r>
        <w:t xml:space="preserve">предназначен для диагностики и предварительной оценки. Отчет явно содержит</w:t>
      </w:r>
      <w:r>
        <w:t xml:space="preserve"> </w:t>
      </w:r>
      <w:r>
        <w:rPr>
          <w:rStyle w:val="VerbatimChar"/>
        </w:rPr>
        <w:t xml:space="preserve">dryRun=true</w:t>
      </w:r>
      <w:r>
        <w:t xml:space="preserve">,</w:t>
      </w:r>
      <w:r>
        <w:t xml:space="preserve"> </w:t>
      </w:r>
      <w:r>
        <w:rPr>
          <w:rStyle w:val="VerbatimChar"/>
        </w:rPr>
        <w:t xml:space="preserve">writePerformed=false</w:t>
      </w:r>
      <w:r>
        <w:t xml:space="preserve"> </w:t>
      </w:r>
      <w:r>
        <w:t xml:space="preserve">и</w:t>
      </w:r>
      <w:r>
        <w:t xml:space="preserve"> </w:t>
      </w:r>
      <w:r>
        <w:rPr>
          <w:rStyle w:val="VerbatimChar"/>
        </w:rPr>
        <w:t xml:space="preserve">implemented=false</w:t>
      </w:r>
      <w:r>
        <w:t xml:space="preserve">, чтобы результат нельзя было принять за выполненное слияние.</w:t>
      </w:r>
    </w:p>
    <w:p>
      <w:pPr>
        <w:pStyle w:val="BodyText"/>
      </w:pPr>
      <w:r>
        <w:t xml:space="preserve">Поддержанные параметры: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mergedb</w:t>
            </w:r>
          </w:p>
        </w:tc>
        <w:tc>
          <w:tcPr/>
          <w:p>
            <w:pPr>
              <w:pStyle w:val="Compact"/>
            </w:pPr>
            <w:r>
              <w:t xml:space="preserve">Назначение</w:t>
            </w:r>
          </w:p>
        </w:tc>
      </w:tr>
      <w:tr>
        <w:tc>
          <w:tcPr/>
          <w:p>
            <w:pPr>
              <w:pStyle w:val="Compact"/>
            </w:pPr>
            <w:r>
              <w:rPr>
                <w:rStyle w:val="VerbatimChar"/>
              </w:rPr>
              <w:t xml:space="preserve">SourceDbNames</w:t>
            </w:r>
          </w:p>
        </w:tc>
        <w:tc>
          <w:tcPr/>
          <w:p>
            <w:pPr>
              <w:pStyle w:val="Compact"/>
            </w:pPr>
            <w:r>
              <w:rPr>
                <w:rStyle w:val="VerbatimChar"/>
              </w:rPr>
              <w:t xml:space="preserve">-src</w:t>
            </w:r>
          </w:p>
        </w:tc>
        <w:tc>
          <w:tcPr/>
          <w:p>
            <w:pPr>
              <w:pStyle w:val="Compact"/>
            </w:pPr>
            <w:r>
              <w:t xml:space="preserve">Список исходных БД. Можно передать массив или строку со значениями через пробел, запятую или точку с запятой.</w:t>
            </w:r>
          </w:p>
        </w:tc>
      </w:tr>
      <w:tr>
        <w:tc>
          <w:tcPr/>
          <w:p>
            <w:pPr>
              <w:pStyle w:val="Compact"/>
            </w:pPr>
            <w:r>
              <w:t xml:space="preserve">текущая</w:t>
            </w:r>
            <w:r>
              <w:t xml:space="preserve"> </w:t>
            </w:r>
            <w:r>
              <w:rPr>
                <w:rStyle w:val="VerbatimChar"/>
              </w:rPr>
              <w:t xml:space="preserve">Database</w:t>
            </w:r>
          </w:p>
        </w:tc>
        <w:tc>
          <w:tcPr/>
          <w:p>
            <w:pPr>
              <w:pStyle w:val="Compact"/>
            </w:pPr>
            <w:r>
              <w:rPr>
                <w:rStyle w:val="VerbatimChar"/>
              </w:rPr>
              <w:t xml:space="preserve">-dst</w:t>
            </w:r>
          </w:p>
        </w:tc>
        <w:tc>
          <w:tcPr/>
          <w:p>
            <w:pPr>
              <w:pStyle w:val="Compact"/>
            </w:pPr>
            <w:r>
              <w:t xml:space="preserve">БД-приемник. Вызов идет через объект текущей БД, поэтому внешний код не обращается к provider context напрямую.</w:t>
            </w:r>
          </w:p>
        </w:tc>
      </w:tr>
    </w:tbl>
    <w:p>
      <w:pPr>
        <w:pStyle w:val="BodyText"/>
      </w:pPr>
      <w:r>
        <w:rPr>
          <w:rStyle w:val="VerbatimChar"/>
        </w:rPr>
        <w:t xml:space="preserve">MergeDbDryRun</w:t>
      </w:r>
      <w:r>
        <w:t xml:space="preserve"> </w:t>
      </w:r>
      <w:r>
        <w:t xml:space="preserve">запрещает ситуацию, когда БД-приемник входит в список исходных БД. Для каждой БД provider открывает файлы только в read-only-режиме, определяет</w:t>
      </w:r>
      <w:r>
        <w:t xml:space="preserve"> </w:t>
      </w:r>
      <w:r>
        <w:rPr>
          <w:rStyle w:val="VerbatimChar"/>
        </w:rPr>
        <w:t xml:space="preserve">MaxMfn</w:t>
      </w:r>
      <w:r>
        <w:t xml:space="preserve">, наличие embedded FT-БД, рассчитывает</w:t>
      </w:r>
      <w:r>
        <w:t xml:space="preserve"> </w:t>
      </w:r>
      <w:r>
        <w:rPr>
          <w:rStyle w:val="VerbatimChar"/>
        </w:rPr>
        <w:t xml:space="preserve">mfnShift</w:t>
      </w:r>
      <w:r>
        <w:t xml:space="preserve"> </w:t>
      </w:r>
      <w:r>
        <w:t xml:space="preserve">и</w:t>
      </w:r>
      <w:r>
        <w:t xml:space="preserve"> </w:t>
      </w:r>
      <w:r>
        <w:rPr>
          <w:rStyle w:val="VerbatimChar"/>
        </w:rPr>
        <w:t xml:space="preserve">ftMfnShift</w:t>
      </w:r>
      <w:r>
        <w:t xml:space="preserve">, собирает известные файлы</w:t>
      </w:r>
      <w:r>
        <w:t xml:space="preserve"> </w:t>
      </w:r>
      <w:r>
        <w:rPr>
          <w:rStyle w:val="VerbatimChar"/>
        </w:rPr>
        <w:t xml:space="preserve">MST/XRF/CNT/N01/N02/L01/L02/IFP/ANY/PAR</w:t>
      </w:r>
      <w:r>
        <w:t xml:space="preserve"> </w:t>
      </w:r>
      <w:r>
        <w:t xml:space="preserve">и оценивает объем backup/work/free-space. Оценка места является preflight-подсказкой для администратора и будущей queue-задачи; она не заменяет фактический backup перед destructive-операцией.</w:t>
      </w:r>
    </w:p>
    <w:p>
      <w:pPr>
        <w:pStyle w:val="BodyText"/>
      </w:pPr>
      <w:r>
        <w:t xml:space="preserve">Пользовательская команда</w:t>
      </w:r>
      <w:r>
        <w:t xml:space="preserve"> </w:t>
      </w:r>
      <w:r>
        <w:rPr>
          <w:b/>
          <w:bCs/>
        </w:rPr>
        <w:t xml:space="preserve">Записи -&gt; Слияние БД…</w:t>
      </w:r>
      <w:r>
        <w:t xml:space="preserve"> </w:t>
      </w:r>
      <w:r>
        <w:t xml:space="preserve">доступна из окна управления БД и запускает queue-задачу слияния для текущей БД-приемника. В форме видны только БД-источники, флажок загрузки словаря после слияния, подтверждение backup и комментарий к backup/rollback. Операция требует права</w:t>
      </w:r>
      <w:r>
        <w:t xml:space="preserve"> </w:t>
      </w:r>
      <w:r>
        <w:rPr>
          <w:rStyle w:val="VerbatimChar"/>
        </w:rPr>
        <w:t xml:space="preserve">EDIT</w:t>
      </w:r>
      <w:r>
        <w:t xml:space="preserve">, подтверждение backup, пустую БД-приемник и внутренний серверный допуск к destructive-режиму; без подтверждения backup action не запускается даже при прямом queue-вызове. Перед записью создается backup-manifest destination-файлов, записи переносятся raw append-путем без декодирования полей, физически удаленные MFN сохраняются как физически удаленные позиции destination, а при ошибке после записи выполняется восстановление backup. Текущий</w:t>
      </w:r>
      <w:r>
        <w:t xml:space="preserve"> </w:t>
      </w:r>
      <w:r>
        <w:rPr>
          <w:rStyle w:val="VerbatimChar"/>
        </w:rPr>
        <w:t xml:space="preserve">irbistool.exe mergedb</w:t>
      </w:r>
      <w:r>
        <w:t xml:space="preserve"> </w:t>
      </w:r>
      <w:r>
        <w:t xml:space="preserve">на проверенном real-FT fixture не переносит embedded FT-записи, поэтому пользовательская форма также не показывает отдельный FT-copy режим. После записи выполняются post-merge проверки</w:t>
      </w:r>
      <w:r>
        <w:t xml:space="preserve"> </w:t>
      </w:r>
      <w:r>
        <w:rPr>
          <w:rStyle w:val="VerbatimChar"/>
        </w:rPr>
        <w:t xml:space="preserve">diagmfn</w:t>
      </w:r>
      <w:r>
        <w:t xml:space="preserve">,</w:t>
      </w:r>
      <w:r>
        <w:t xml:space="preserve"> </w:t>
      </w:r>
      <w:r>
        <w:rPr>
          <w:rStyle w:val="VerbatimChar"/>
        </w:rPr>
        <w:t xml:space="preserve">diagmstxrf</w:t>
      </w:r>
      <w:r>
        <w:t xml:space="preserve">,</w:t>
      </w:r>
      <w:r>
        <w:t xml:space="preserve"> </w:t>
      </w:r>
      <w:r>
        <w:rPr>
          <w:rStyle w:val="VerbatimChar"/>
        </w:rPr>
        <w:t xml:space="preserve">diagrec</w:t>
      </w:r>
      <w:r>
        <w:t xml:space="preserve">,</w:t>
      </w:r>
      <w:r>
        <w:t xml:space="preserve"> </w:t>
      </w:r>
      <w:r>
        <w:rPr>
          <w:rStyle w:val="VerbatimChar"/>
        </w:rPr>
        <w:t xml:space="preserve">diaglnk</w:t>
      </w:r>
      <w:r>
        <w:t xml:space="preserve"> </w:t>
      </w:r>
      <w:r>
        <w:t xml:space="preserve">после загрузки словаря и, при наличии FT-стадии,</w:t>
      </w:r>
      <w:r>
        <w:t xml:space="preserve"> </w:t>
      </w:r>
      <w:r>
        <w:rPr>
          <w:rStyle w:val="VerbatimChar"/>
        </w:rPr>
        <w:t xml:space="preserve">diagrecft</w:t>
      </w:r>
      <w:r>
        <w:t xml:space="preserve">; результат возвращается в отчете задачи.</w:t>
      </w:r>
    </w:p>
    <w:p>
      <w:pPr>
        <w:pStyle w:val="BodyText"/>
      </w:pPr>
      <w:r>
        <w:t xml:space="preserve">Dry-run дополнительно возвращает</w:t>
      </w:r>
      <w:r>
        <w:t xml:space="preserve"> </w:t>
      </w:r>
      <w:r>
        <w:rPr>
          <w:rStyle w:val="VerbatimChar"/>
        </w:rPr>
        <w:t xml:space="preserve">dictionaryPlan</w:t>
      </w:r>
      <w:r>
        <w:t xml:space="preserve"> </w:t>
      </w:r>
      <w:r>
        <w:t xml:space="preserve">для будущей словарной стадии. Это план рабочих файлов и стадий</w:t>
      </w:r>
      <w:r>
        <w:t xml:space="preserve"> </w:t>
      </w:r>
      <w:r>
        <w:rPr>
          <w:rStyle w:val="VerbatimChar"/>
        </w:rPr>
        <w:t xml:space="preserve">export -&gt; shift/sort -&gt; load -&gt; diaglnk</w:t>
      </w:r>
      <w:r>
        <w:t xml:space="preserve">; каталог</w:t>
      </w:r>
      <w:r>
        <w:t xml:space="preserve"> </w:t>
      </w:r>
      <w:r>
        <w:rPr>
          <w:rStyle w:val="VerbatimChar"/>
        </w:rPr>
        <w:t xml:space="preserve">irbistool-mergedb/&lt;runId&gt;</w:t>
      </w:r>
      <w:r>
        <w:t xml:space="preserve"> </w:t>
      </w:r>
      <w:r>
        <w:t xml:space="preserve">при dry-run не создается, словарные файлы не пишутся и загрузка</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не выполняется. Пользовательскую операцию слияния нельзя считать готовой только по этому плану: он нужен для последующего отдельного commit/rollback-проекта словарей.</w:t>
      </w:r>
    </w:p>
    <w:p>
      <w:pPr>
        <w:pStyle w:val="BodyText"/>
      </w:pPr>
      <w:r>
        <w:t xml:space="preserve">Для следующего недеструктивного инкремента добавлен</w:t>
      </w:r>
      <w:r>
        <w:t xml:space="preserve"> </w:t>
      </w:r>
      <w:r>
        <w:rPr>
          <w:rStyle w:val="VerbatimChar"/>
        </w:rPr>
        <w:t xml:space="preserve">Database/MergeDbDictionaryDryRun</w:t>
      </w:r>
      <w:r>
        <w:t xml:space="preserve">. Метод создает workdir словарной стадии, формирует catalog term chunks для destination и source-БД, применяет cumulative MFN-shift к postings source-БД и строит общий</w:t>
      </w:r>
      <w:r>
        <w:t xml:space="preserve"> </w:t>
      </w:r>
      <w:r>
        <w:rPr>
          <w:rStyle w:val="VerbatimChar"/>
        </w:rPr>
        <w:t xml:space="preserve">terms-sorted.jsonl</w:t>
      </w:r>
      <w:r>
        <w:t xml:space="preserve">. Он не вызывает</w:t>
      </w:r>
      <w:r>
        <w:t xml:space="preserve"> </w:t>
      </w:r>
      <w:r>
        <w:rPr>
          <w:rStyle w:val="VerbatimChar"/>
        </w:rPr>
        <w:t xml:space="preserve">loaddict</w:t>
      </w:r>
      <w:r>
        <w:t xml:space="preserve">, не пишет</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возвращает</w:t>
      </w:r>
      <w:r>
        <w:t xml:space="preserve"> </w:t>
      </w:r>
      <w:r>
        <w:rPr>
          <w:rStyle w:val="VerbatimChar"/>
        </w:rPr>
        <w:t xml:space="preserve">writePerformed=false</w:t>
      </w:r>
      <w:r>
        <w:t xml:space="preserve"> </w:t>
      </w:r>
      <w:r>
        <w:t xml:space="preserve">и</w:t>
      </w:r>
      <w:r>
        <w:t xml:space="preserve"> </w:t>
      </w:r>
      <w:r>
        <w:rPr>
          <w:rStyle w:val="VerbatimChar"/>
        </w:rPr>
        <w:t xml:space="preserve">destructiveLoadPerformed=false</w:t>
      </w:r>
      <w:r>
        <w:t xml:space="preserve">. Проверочный сценарий</w:t>
      </w:r>
      <w:r>
        <w:t xml:space="preserve"> </w:t>
      </w:r>
      <w:r>
        <w:rPr>
          <w:rStyle w:val="VerbatimChar"/>
        </w:rPr>
        <w:t xml:space="preserve">ARCH &lt;- CMPL,RQST</w:t>
      </w:r>
      <w:r>
        <w:t xml:space="preserve"> </w:t>
      </w:r>
      <w:r>
        <w:t xml:space="preserve">сформировал ненулевой sorted stream:</w:t>
      </w:r>
      <w:r>
        <w:t xml:space="preserve"> </w:t>
      </w:r>
      <w:r>
        <w:rPr>
          <w:rStyle w:val="VerbatimChar"/>
        </w:rPr>
        <w:t xml:space="preserve">352</w:t>
      </w:r>
      <w:r>
        <w:t xml:space="preserve"> </w:t>
      </w:r>
      <w:r>
        <w:t xml:space="preserve">term rows,</w:t>
      </w:r>
      <w:r>
        <w:t xml:space="preserve"> </w:t>
      </w:r>
      <w:r>
        <w:rPr>
          <w:rStyle w:val="VerbatimChar"/>
        </w:rPr>
        <w:t xml:space="preserve">381</w:t>
      </w:r>
      <w:r>
        <w:t xml:space="preserve"> </w:t>
      </w:r>
      <w:r>
        <w:t xml:space="preserve">postings; source</w:t>
      </w:r>
      <w:r>
        <w:t xml:space="preserve"> </w:t>
      </w:r>
      <w:r>
        <w:rPr>
          <w:rStyle w:val="VerbatimChar"/>
        </w:rPr>
        <w:t xml:space="preserve">CMPL</w:t>
      </w:r>
      <w:r>
        <w:t xml:space="preserve"> </w:t>
      </w:r>
      <w:r>
        <w:t xml:space="preserve">получил shifted MFN</w:t>
      </w:r>
      <w:r>
        <w:t xml:space="preserve"> </w:t>
      </w:r>
      <w:r>
        <w:rPr>
          <w:rStyle w:val="VerbatimChar"/>
        </w:rPr>
        <w:t xml:space="preserve">62..66</w:t>
      </w:r>
      <w:r>
        <w:t xml:space="preserve">, source</w:t>
      </w:r>
      <w:r>
        <w:t xml:space="preserve"> </w:t>
      </w:r>
      <w:r>
        <w:rPr>
          <w:rStyle w:val="VerbatimChar"/>
        </w:rPr>
        <w:t xml:space="preserve">RQST</w:t>
      </w:r>
      <w:r>
        <w:t xml:space="preserve"> </w:t>
      </w:r>
      <w:r>
        <w:t xml:space="preserve">-</w:t>
      </w:r>
      <w:r>
        <w:t xml:space="preserve"> </w:t>
      </w:r>
      <w:r>
        <w:rPr>
          <w:rStyle w:val="VerbatimChar"/>
        </w:rPr>
        <w:t xml:space="preserve">387..393</w:t>
      </w:r>
      <w:r>
        <w:t xml:space="preserve"> </w:t>
      </w:r>
      <w:r>
        <w:t xml:space="preserve">в диагностическом лимите первых 5 записей на БД. Это закрывает только подготовку</w:t>
      </w:r>
      <w:r>
        <w:t xml:space="preserve"> </w:t>
      </w:r>
      <w:r>
        <w:rPr>
          <w:rStyle w:val="VerbatimChar"/>
        </w:rPr>
        <w:t xml:space="preserve">shift/sort</w:t>
      </w:r>
      <w:r>
        <w:t xml:space="preserve">; destructive load, backup/rollback словарей и</w:t>
      </w:r>
      <w:r>
        <w:t xml:space="preserve"> </w:t>
      </w:r>
      <w:r>
        <w:rPr>
          <w:rStyle w:val="VerbatimChar"/>
        </w:rPr>
        <w:t xml:space="preserve">diaglnk</w:t>
      </w:r>
      <w:r>
        <w:t xml:space="preserve"> </w:t>
      </w:r>
      <w:r>
        <w:t xml:space="preserve">остаются отдельной стадией.</w:t>
      </w:r>
    </w:p>
    <w:p>
      <w:pPr>
        <w:pStyle w:val="BodyText"/>
      </w:pPr>
      <w:r>
        <w:t xml:space="preserve">Первый destructive load-gate словарей выполняется только на изолированной временной копии внутри</w:t>
      </w:r>
      <w:r>
        <w:t xml:space="preserve"> </w:t>
      </w:r>
      <w:r>
        <w:rPr>
          <w:rStyle w:val="VerbatimChar"/>
        </w:rPr>
        <w:t xml:space="preserve">tools/DP_Irbis64NativeMergeDbMstXrfPrototypeSelfTest.php</w:t>
      </w:r>
      <w:r>
        <w:t xml:space="preserve">. Тест строит sorted stream до полного MST/XRF merge, выполняет MST/XRF append на temp destination, сначала отменяет</w:t>
      </w:r>
      <w:r>
        <w:t xml:space="preserve"> </w:t>
      </w:r>
      <w:r>
        <w:rPr>
          <w:rStyle w:val="VerbatimChar"/>
        </w:rPr>
        <w:t xml:space="preserve">LoadIndexTermsCatalog</w:t>
      </w:r>
      <w:r>
        <w:t xml:space="preserve"> </w:t>
      </w:r>
      <w:r>
        <w:t xml:space="preserve">через progress callback после начала stage-записи и проверяет, что committed</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остались с исходными SHA1, затем загружает stream штатно. Успешная загрузка возвращает ненулевые счетчики</w:t>
      </w:r>
      <w:r>
        <w:t xml:space="preserve"> </w:t>
      </w:r>
      <w:r>
        <w:rPr>
          <w:rStyle w:val="VerbatimChar"/>
        </w:rPr>
        <w:t xml:space="preserve">dictTerms=5019</w:t>
      </w:r>
      <w:r>
        <w:t xml:space="preserve">,</w:t>
      </w:r>
      <w:r>
        <w:t xml:space="preserve"> </w:t>
      </w:r>
      <w:r>
        <w:rPr>
          <w:rStyle w:val="VerbatimChar"/>
        </w:rPr>
        <w:t xml:space="preserve">dictPostings=20936</w:t>
      </w:r>
      <w:r>
        <w:t xml:space="preserve">, проходит catalog-only</w:t>
      </w:r>
      <w:r>
        <w:t xml:space="preserve"> </w:t>
      </w:r>
      <w:r>
        <w:rPr>
          <w:rStyle w:val="VerbatimChar"/>
        </w:rPr>
        <w:t xml:space="preserve">DiagLnk</w:t>
      </w:r>
      <w:r>
        <w:t xml:space="preserve">, после чего</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восстанавливаются из SHA1 baseline. Это подтверждает, что подготовленный поток можно загрузить после append-записей и что отмена до установки индекса не портит committed index files, но не заменяет production commit/rollback и не включает FT dictionary.</w:t>
      </w:r>
    </w:p>
    <w:p>
      <w:pPr>
        <w:pStyle w:val="BodyText"/>
      </w:pPr>
      <w:r>
        <w:t xml:space="preserve">Расширенный compare</w:t>
      </w:r>
      <w:r>
        <w:t xml:space="preserve"> </w:t>
      </w:r>
      <w:r>
        <w:rPr>
          <w:rStyle w:val="VerbatimChar"/>
        </w:rPr>
        <w:t xml:space="preserve">tools/DP_Irbis64NativeMergeDbCompare.php ... --with-dictionary-load</w:t>
      </w:r>
      <w:r>
        <w:t xml:space="preserve"> </w:t>
      </w:r>
      <w:r>
        <w:t xml:space="preserve">проверяет multi-source словарную ветку на временной native-копии: stream строится до MST/XRF append, загружается после append, затем выполняется native catalog-only</w:t>
      </w:r>
      <w:r>
        <w:t xml:space="preserve"> </w:t>
      </w:r>
      <w:r>
        <w:rPr>
          <w:rStyle w:val="VerbatimChar"/>
        </w:rPr>
        <w:t xml:space="preserve">DiagLnk</w:t>
      </w:r>
      <w:r>
        <w:t xml:space="preserve"> </w:t>
      </w:r>
      <w:r>
        <w:t xml:space="preserve">и сканируются postings. Прогон</w:t>
      </w:r>
      <w:r>
        <w:t xml:space="preserve"> </w:t>
      </w:r>
      <w:r>
        <w:rPr>
          <w:rStyle w:val="VerbatimChar"/>
        </w:rPr>
        <w:t xml:space="preserve">CMPL,RQST -&gt; SPRAV</w:t>
      </w:r>
      <w:r>
        <w:t xml:space="preserve"> </w:t>
      </w:r>
      <w:r>
        <w:t xml:space="preserve">прошел с</w:t>
      </w:r>
      <w:r>
        <w:t xml:space="preserve"> </w:t>
      </w:r>
      <w:r>
        <w:rPr>
          <w:rStyle w:val="VerbatimChar"/>
        </w:rPr>
        <w:t xml:space="preserve">dictTerms=5975</w:t>
      </w:r>
      <w:r>
        <w:t xml:space="preserve">,</w:t>
      </w:r>
      <w:r>
        <w:t xml:space="preserve"> </w:t>
      </w:r>
      <w:r>
        <w:rPr>
          <w:rStyle w:val="VerbatimChar"/>
        </w:rPr>
        <w:t xml:space="preserve">dictPostings=22451</w:t>
      </w:r>
      <w:r>
        <w:t xml:space="preserve">, native</w:t>
      </w:r>
      <w:r>
        <w:t xml:space="preserve"> </w:t>
      </w:r>
      <w:r>
        <w:rPr>
          <w:rStyle w:val="VerbatimChar"/>
        </w:rPr>
        <w:t xml:space="preserve">diaglnk=ok</w:t>
      </w:r>
      <w:r>
        <w:t xml:space="preserve">, без postings на физически или логически удаленные записи. В той же проверке</w:t>
      </w:r>
      <w:r>
        <w:t xml:space="preserve"> </w:t>
      </w:r>
      <w:r>
        <w:rPr>
          <w:rStyle w:val="VerbatimChar"/>
        </w:rPr>
        <w:t xml:space="preserve">irbistool.exe mergedb</w:t>
      </w:r>
      <w:r>
        <w:t xml:space="preserve"> </w:t>
      </w:r>
      <w:r>
        <w:t xml:space="preserve">завершился с кодом</w:t>
      </w:r>
      <w:r>
        <w:t xml:space="preserve"> </w:t>
      </w:r>
      <w:r>
        <w:rPr>
          <w:rStyle w:val="VerbatimChar"/>
        </w:rPr>
        <w:t xml:space="preserve">0</w:t>
      </w:r>
      <w:r>
        <w:t xml:space="preserve">, но напечатал</w:t>
      </w:r>
      <w:r>
        <w:t xml:space="preserve"> </w:t>
      </w:r>
      <w:r>
        <w:rPr>
          <w:rStyle w:val="VerbatimChar"/>
        </w:rPr>
        <w:t xml:space="preserve">sorting error ... length=260</w:t>
      </w:r>
      <w:r>
        <w:t xml:space="preserve">, а его итоговый</w:t>
      </w:r>
      <w:r>
        <w:t xml:space="preserve"> </w:t>
      </w:r>
      <w:r>
        <w:rPr>
          <w:rStyle w:val="VerbatimChar"/>
        </w:rPr>
        <w:t xml:space="preserve">L01</w:t>
      </w:r>
      <w:r>
        <w:t xml:space="preserve"> </w:t>
      </w:r>
      <w:r>
        <w:t xml:space="preserve">не прошел</w:t>
      </w:r>
      <w:r>
        <w:t xml:space="preserve"> </w:t>
      </w:r>
      <w:r>
        <w:rPr>
          <w:rStyle w:val="VerbatimChar"/>
        </w:rPr>
        <w:t xml:space="preserve">DiagLnk</w:t>
      </w:r>
      <w:r>
        <w:t xml:space="preserve">; это документируется как дефект утилиты и не переносится в native-поведение.</w:t>
      </w:r>
    </w:p>
    <w:p>
      <w:pPr>
        <w:pStyle w:val="BodyText"/>
      </w:pPr>
      <w:r>
        <w:t xml:space="preserve">Пользовательское окно намеренно не выводит исследовательские параметры переноса FT, частичного слияния, искусственных сбоев, настройки рабочих chunks/run-id и служебные флаги временных незарегистрированных копий. Эти режимы остаются только для self-test/compare. Отдельный FT-copy режим требует нового product gate.</w:t>
      </w:r>
    </w:p>
    <w:p>
      <w:pPr>
        <w:pStyle w:val="BodyText"/>
      </w:pPr>
      <w:r>
        <w:t xml:space="preserve">Product decision по отдельному FT-copy режиму зафиксирован: в первом пользовательском UI</w:t>
      </w:r>
      <w:r>
        <w:t xml:space="preserve"> </w:t>
      </w:r>
      <w:r>
        <w:rPr>
          <w:rStyle w:val="VerbatimChar"/>
        </w:rPr>
        <w:t xml:space="preserve">mergedb</w:t>
      </w:r>
      <w:r>
        <w:t xml:space="preserve"> </w:t>
      </w:r>
      <w:r>
        <w:t xml:space="preserve">не должен показывать отдельную опцию переноса embedded FT. По умолчанию режим остается совместимым с текущим</w:t>
      </w:r>
      <w:r>
        <w:t xml:space="preserve"> </w:t>
      </w:r>
      <w:r>
        <w:rPr>
          <w:rStyle w:val="VerbatimChar"/>
        </w:rPr>
        <w:t xml:space="preserve">irbistool.exe</w:t>
      </w:r>
      <w:r>
        <w:t xml:space="preserve">, который на проверенном real-FT fixture не переносит embedded FT-записи. Явный</w:t>
      </w:r>
      <w:r>
        <w:t xml:space="preserve"> </w:t>
      </w:r>
      <w:r>
        <w:rPr>
          <w:rStyle w:val="VerbatimChar"/>
        </w:rPr>
        <w:t xml:space="preserve">MergeFullText=true</w:t>
      </w:r>
      <w:r>
        <w:t xml:space="preserve"> </w:t>
      </w:r>
      <w:r>
        <w:t xml:space="preserve">сохраняется только как internal/research-флаг для compare/self-test и будущего отдельного решения; он не должен попадать в пользовательскую форму без нового product gate.</w:t>
      </w:r>
    </w:p>
    <w:p>
      <w:pPr>
        <w:pStyle w:val="BodyText"/>
      </w:pPr>
      <w:r>
        <w:t xml:space="preserve">Открытой остается внешняя зависимость от реального fragmented/old-version fixture: текущий стенд не содержит пригодной реальной БД такого класса, поэтому synthetic guard сохраняется как защита, но не считается полной заменой real fixture parity.</w:t>
      </w:r>
    </w:p>
    <w:p>
      <w:pPr>
        <w:pStyle w:val="BodyText"/>
      </w:pPr>
      <w:r>
        <w:t xml:space="preserve">Проверка текущего preflight-инкремента выполняется скриптом</w:t>
      </w:r>
      <w:r>
        <w:t xml:space="preserve"> </w:t>
      </w:r>
      <w:r>
        <w:rPr>
          <w:rStyle w:val="VerbatimChar"/>
        </w:rPr>
        <w:t xml:space="preserve">tools/DP_Irbis64NativeMergeDbDryRunSelfTest.php</w:t>
      </w:r>
      <w:r>
        <w:t xml:space="preserve">. На стенде</w:t>
      </w:r>
      <w:r>
        <w:t xml:space="preserve"> </w:t>
      </w:r>
      <w:r>
        <w:rPr>
          <w:rStyle w:val="VerbatimChar"/>
        </w:rPr>
        <w:t xml:space="preserve">C:\i128\instances\irbis128.local\irbis64</w:t>
      </w:r>
      <w:r>
        <w:t xml:space="preserve">, сценарий</w:t>
      </w:r>
      <w:r>
        <w:t xml:space="preserve"> </w:t>
      </w:r>
      <w:r>
        <w:rPr>
          <w:rStyle w:val="VerbatimChar"/>
        </w:rPr>
        <w:t xml:space="preserve">ARCH &lt;- IBIS</w:t>
      </w:r>
      <w:r>
        <w:t xml:space="preserve"> </w:t>
      </w:r>
      <w:r>
        <w:t xml:space="preserve">вернул</w:t>
      </w:r>
      <w:r>
        <w:t xml:space="preserve"> </w:t>
      </w:r>
      <w:r>
        <w:rPr>
          <w:rStyle w:val="VerbatimChar"/>
        </w:rPr>
        <w:t xml:space="preserve">mfnShift=61</w:t>
      </w:r>
      <w:r>
        <w:t xml:space="preserve">,</w:t>
      </w:r>
      <w:r>
        <w:t xml:space="preserve"> </w:t>
      </w:r>
      <w:r>
        <w:rPr>
          <w:rStyle w:val="VerbatimChar"/>
        </w:rPr>
        <w:t xml:space="preserve">records=7228</w:t>
      </w:r>
      <w:r>
        <w:t xml:space="preserve">,</w:t>
      </w:r>
      <w:r>
        <w:t xml:space="preserve"> </w:t>
      </w:r>
      <w:r>
        <w:rPr>
          <w:rStyle w:val="VerbatimChar"/>
        </w:rPr>
        <w:t xml:space="preserve">requiredFreeBytes=168656996</w:t>
      </w:r>
      <w:r>
        <w:t xml:space="preserve">,</w:t>
      </w:r>
      <w:r>
        <w:t xml:space="preserve"> </w:t>
      </w:r>
      <w:r>
        <w:rPr>
          <w:rStyle w:val="VerbatimChar"/>
        </w:rPr>
        <w:t xml:space="preserve">dictionaryPlan</w:t>
      </w:r>
      <w:r>
        <w:t xml:space="preserve"> </w:t>
      </w:r>
      <w:r>
        <w:t xml:space="preserve">и подтвердил отказ при</w:t>
      </w:r>
      <w:r>
        <w:t xml:space="preserve"> </w:t>
      </w:r>
      <w:r>
        <w:rPr>
          <w:rStyle w:val="VerbatimChar"/>
        </w:rPr>
        <w:t xml:space="preserve">dst</w:t>
      </w:r>
      <w:r>
        <w:t xml:space="preserve"> </w:t>
      </w:r>
      <w:r>
        <w:t xml:space="preserve">внутри</w:t>
      </w:r>
      <w:r>
        <w:t xml:space="preserve"> </w:t>
      </w:r>
      <w:r>
        <w:rPr>
          <w:rStyle w:val="VerbatimChar"/>
        </w:rPr>
        <w:t xml:space="preserve">src</w:t>
      </w:r>
      <w:r>
        <w:t xml:space="preserve">; self-test также проверяет, что</w:t>
      </w:r>
      <w:r>
        <w:t xml:space="preserve"> </w:t>
      </w:r>
      <w:r>
        <w:rPr>
          <w:rStyle w:val="VerbatimChar"/>
        </w:rPr>
        <w:t xml:space="preserve">dictionaryPlan.workDir</w:t>
      </w:r>
      <w:r>
        <w:t xml:space="preserve"> </w:t>
      </w:r>
      <w:r>
        <w:t xml:space="preserve">не создается при dry-run. Сценарий</w:t>
      </w:r>
      <w:r>
        <w:t xml:space="preserve"> </w:t>
      </w:r>
      <w:r>
        <w:rPr>
          <w:rStyle w:val="VerbatimChar"/>
        </w:rPr>
        <w:t xml:space="preserve">ARCH &lt;- CMPL,RQST</w:t>
      </w:r>
      <w:r>
        <w:t xml:space="preserve"> </w:t>
      </w:r>
      <w:r>
        <w:t xml:space="preserve">подтверждает cumulative</w:t>
      </w:r>
      <w:r>
        <w:t xml:space="preserve"> </w:t>
      </w:r>
      <w:r>
        <w:rPr>
          <w:rStyle w:val="VerbatimChar"/>
        </w:rPr>
        <w:t xml:space="preserve">mfnShift</w:t>
      </w:r>
      <w:r>
        <w:t xml:space="preserve"> </w:t>
      </w:r>
      <w:r>
        <w:t xml:space="preserve">для нескольких source. Проверка MST/XRF prototype выполняется</w:t>
      </w:r>
      <w:r>
        <w:t xml:space="preserve"> </w:t>
      </w:r>
      <w:r>
        <w:rPr>
          <w:rStyle w:val="VerbatimChar"/>
        </w:rPr>
        <w:t xml:space="preserve">tools/DP_Irbis64NativeMergeDbMstXrfPrototypeSelfTest.php</w:t>
      </w:r>
      <w:r>
        <w:t xml:space="preserve">: сценарий на временных копиях</w:t>
      </w:r>
      <w:r>
        <w:t xml:space="preserve"> </w:t>
      </w:r>
      <w:r>
        <w:rPr>
          <w:rStyle w:val="VerbatimChar"/>
        </w:rPr>
        <w:t xml:space="preserve">CMPL -&gt; SPRAV</w:t>
      </w:r>
      <w:r>
        <w:t xml:space="preserve"> </w:t>
      </w:r>
      <w:r>
        <w:t xml:space="preserve">с лимитом 5 записей подтвердил отказ без</w:t>
      </w:r>
      <w:r>
        <w:t xml:space="preserve"> </w:t>
      </w:r>
      <w:r>
        <w:rPr>
          <w:rStyle w:val="VerbatimChar"/>
        </w:rPr>
        <w:t xml:space="preserve">AllowPrototypeWrite</w:t>
      </w:r>
      <w:r>
        <w:t xml:space="preserve">, отказ при недостатке свободного места до создания backup, rollback после искусственного сбоя</w:t>
      </w:r>
      <w:r>
        <w:t xml:space="preserve"> </w:t>
      </w:r>
      <w:r>
        <w:rPr>
          <w:rStyle w:val="VerbatimChar"/>
        </w:rPr>
        <w:t xml:space="preserve">InjectFailureAfterRecords=2</w:t>
      </w:r>
      <w:r>
        <w:t xml:space="preserve">,</w:t>
      </w:r>
      <w:r>
        <w:t xml:space="preserve"> </w:t>
      </w:r>
      <w:r>
        <w:rPr>
          <w:rStyle w:val="VerbatimChar"/>
        </w:rPr>
        <w:t xml:space="preserve">finalMaxMfn=6</w:t>
      </w:r>
      <w:r>
        <w:t xml:space="preserve">, успешные</w:t>
      </w:r>
      <w:r>
        <w:t xml:space="preserve"> </w:t>
      </w:r>
      <w:r>
        <w:rPr>
          <w:rStyle w:val="VerbatimChar"/>
        </w:rPr>
        <w:t xml:space="preserve">DiagMfn</w:t>
      </w:r>
      <w:r>
        <w:t xml:space="preserve">/</w:t>
      </w:r>
      <w:r>
        <w:rPr>
          <w:rStyle w:val="VerbatimChar"/>
        </w:rPr>
        <w:t xml:space="preserve">DiagMstXrf</w:t>
      </w:r>
      <w:r>
        <w:t xml:space="preserve">/</w:t>
      </w:r>
      <w:r>
        <w:rPr>
          <w:rStyle w:val="VerbatimChar"/>
        </w:rPr>
        <w:t xml:space="preserve">DiagRec</w:t>
      </w:r>
      <w:r>
        <w:t xml:space="preserve">, наличие post-merge diagnostics и совпадение raw-содержимого первой перенесенной записи после ожидаемой переписи leader. Для FT self-test создает synthetic embedded FT-пространства на временных копиях, подтверждает</w:t>
      </w:r>
      <w:r>
        <w:t xml:space="preserve"> </w:t>
      </w:r>
      <w:r>
        <w:rPr>
          <w:rStyle w:val="VerbatimChar"/>
        </w:rPr>
        <w:t xml:space="preserve">fullTextCopied=2</w:t>
      </w:r>
      <w:r>
        <w:t xml:space="preserve"> </w:t>
      </w:r>
      <w:r>
        <w:t xml:space="preserve">при полном prototype-run с явным</w:t>
      </w:r>
      <w:r>
        <w:t xml:space="preserve"> </w:t>
      </w:r>
      <w:r>
        <w:rPr>
          <w:rStyle w:val="VerbatimChar"/>
        </w:rPr>
        <w:t xml:space="preserve">MergeFullText=true</w:t>
      </w:r>
      <w:r>
        <w:t xml:space="preserve"> </w:t>
      </w:r>
      <w:r>
        <w:t xml:space="preserve">и проверяет rollback main/FT snapshot при искусственном сбое</w:t>
      </w:r>
      <w:r>
        <w:t xml:space="preserve"> </w:t>
      </w:r>
      <w:r>
        <w:rPr>
          <w:rStyle w:val="VerbatimChar"/>
        </w:rPr>
        <w:t xml:space="preserve">InjectFailureAfterFullTextRecords=1</w:t>
      </w:r>
      <w:r>
        <w:t xml:space="preserve"> </w:t>
      </w:r>
      <w:r>
        <w:t xml:space="preserve">после записи основной части и первой FT-записи.</w:t>
      </w:r>
    </w:p>
    <w:p>
      <w:pPr>
        <w:pStyle w:val="BodyText"/>
      </w:pPr>
      <w:r>
        <w:t xml:space="preserve">Пользовательская операция слияния выведена только в ограниченном режиме MST/XRF + catalog dictionary с обязательным backup-подтверждением и без FT-copy опции. Реальный fragmented/old-version coverage остается внешней fixture-зависимостью; при обнаружении такой БД destructive merge должен повторно пройти compare/preflight gates.</w:t>
      </w:r>
    </w:p>
    <w:p>
      <w:pPr>
        <w:pStyle w:val="BodyText"/>
      </w:pPr>
      <w:r>
        <w:t xml:space="preserve">Rollback prototype merge удаляет не только восстановленные из backup файлы. Backup-manifest сохраняет снимки каталогов destination, где находятся резервируемые файлы, а rollback удаляет extra-файлы, появившиеся там после создания backup; счетчик возвращается как</w:t>
      </w:r>
      <w:r>
        <w:t xml:space="preserve"> </w:t>
      </w:r>
      <w:r>
        <w:rPr>
          <w:rStyle w:val="VerbatimChar"/>
        </w:rPr>
        <w:t xml:space="preserve">rollback.removedExtra</w:t>
      </w:r>
      <w:r>
        <w:t xml:space="preserve">. Self-test покрывает это через</w:t>
      </w:r>
      <w:r>
        <w:t xml:space="preserve"> </w:t>
      </w:r>
      <w:r>
        <w:rPr>
          <w:rStyle w:val="VerbatimChar"/>
        </w:rPr>
        <w:t xml:space="preserve">InjectExtraFileBeforeRollback=true</w:t>
      </w:r>
      <w:r>
        <w:t xml:space="preserve"> </w:t>
      </w:r>
      <w:r>
        <w:t xml:space="preserve">после FT dictionary load, чтобы проверить восстановление состояния каталога, а не только замену известных файлов.</w:t>
      </w:r>
    </w:p>
    <w:p>
      <w:pPr>
        <w:pStyle w:val="BodyText"/>
      </w:pPr>
      <w:r>
        <w:t xml:space="preserve">Для проверки Queue-пути добавлен action</w:t>
      </w:r>
      <w:r>
        <w:t xml:space="preserve"> </w:t>
      </w:r>
      <w:r>
        <w:rPr>
          <w:rStyle w:val="VerbatimChar"/>
        </w:rPr>
        <w:t xml:space="preserve">Database/MergeDbMstXrfPrototype</w:t>
      </w:r>
      <w:r>
        <w:t xml:space="preserve"> </w:t>
      </w:r>
      <w:r>
        <w:t xml:space="preserve">и restore-test</w:t>
      </w:r>
      <w:r>
        <w:t xml:space="preserve"> </w:t>
      </w:r>
      <w:r>
        <w:rPr>
          <w:rStyle w:val="VerbatimChar"/>
        </w:rPr>
        <w:t xml:space="preserve">tools/DatabaseMergeDbQueueRestoreTest.php</w:t>
      </w:r>
      <w:r>
        <w:t xml:space="preserve">. Тест создает временные незарегистрированные копии source/destination в</w:t>
      </w:r>
      <w:r>
        <w:t xml:space="preserve"> </w:t>
      </w:r>
      <w:r>
        <w:rPr>
          <w:rStyle w:val="VerbatimChar"/>
        </w:rPr>
        <w:t xml:space="preserve">irbis64/datai</w:t>
      </w:r>
      <w:r>
        <w:t xml:space="preserve">, проверяет rollback после injected dictionary-load failure и затем успешный Queue-сценарий без injected failure. Повторный контрольный прогон</w:t>
      </w:r>
      <w:r>
        <w:t xml:space="preserve"> </w:t>
      </w:r>
      <w:r>
        <w:rPr>
          <w:rStyle w:val="VerbatimChar"/>
        </w:rPr>
        <w:t xml:space="preserve">CMPL -&gt; SPRAV</w:t>
      </w:r>
      <w:r>
        <w:t xml:space="preserve"> </w:t>
      </w:r>
      <w:r>
        <w:t xml:space="preserve">после включения</w:t>
      </w:r>
      <w:r>
        <w:t xml:space="preserve"> </w:t>
      </w:r>
      <w:r>
        <w:rPr>
          <w:rStyle w:val="VerbatimChar"/>
        </w:rPr>
        <w:t xml:space="preserve">BackupConfirmed</w:t>
      </w:r>
      <w:r>
        <w:t xml:space="preserve"> </w:t>
      </w:r>
      <w:r>
        <w:t xml:space="preserve">создал rollback task</w:t>
      </w:r>
      <w:r>
        <w:t xml:space="preserve"> </w:t>
      </w:r>
      <w:r>
        <w:rPr>
          <w:rStyle w:val="VerbatimChar"/>
        </w:rPr>
        <w:t xml:space="preserve">517281</w:t>
      </w:r>
      <w:r>
        <w:t xml:space="preserve"> </w:t>
      </w:r>
      <w:r>
        <w:t xml:space="preserve">со</w:t>
      </w:r>
      <w:r>
        <w:t xml:space="preserve"> </w:t>
      </w:r>
      <w:r>
        <w:rPr>
          <w:rStyle w:val="VerbatimChar"/>
        </w:rPr>
        <w:t xml:space="preserve">state=3</w:t>
      </w:r>
      <w:r>
        <w:t xml:space="preserve">,</w:t>
      </w:r>
      <w:r>
        <w:t xml:space="preserve"> </w:t>
      </w:r>
      <w:r>
        <w:rPr>
          <w:rStyle w:val="VerbatimChar"/>
        </w:rPr>
        <w:t xml:space="preserve">copied=323</w:t>
      </w:r>
      <w:r>
        <w:t xml:space="preserve">,</w:t>
      </w:r>
      <w:r>
        <w:t xml:space="preserve"> </w:t>
      </w:r>
      <w:r>
        <w:rPr>
          <w:rStyle w:val="VerbatimChar"/>
        </w:rPr>
        <w:t xml:space="preserve">dictionaryTerms=4308</w:t>
      </w:r>
      <w:r>
        <w:t xml:space="preserve">,</w:t>
      </w:r>
      <w:r>
        <w:t xml:space="preserve"> </w:t>
      </w:r>
      <w:r>
        <w:rPr>
          <w:rStyle w:val="VerbatimChar"/>
        </w:rPr>
        <w:t xml:space="preserve">rollbackRestored=11</w:t>
      </w:r>
      <w:r>
        <w:t xml:space="preserve"> </w:t>
      </w:r>
      <w:r>
        <w:t xml:space="preserve">и восстановлением</w:t>
      </w:r>
      <w:r>
        <w:t xml:space="preserve"> </w:t>
      </w:r>
      <w:r>
        <w:rPr>
          <w:rStyle w:val="VerbatimChar"/>
        </w:rPr>
        <w:t xml:space="preserve">38</w:t>
      </w:r>
      <w:r>
        <w:t xml:space="preserve"> </w:t>
      </w:r>
      <w:r>
        <w:t xml:space="preserve">файлов snapshot; успешный task</w:t>
      </w:r>
      <w:r>
        <w:t xml:space="preserve"> </w:t>
      </w:r>
      <w:r>
        <w:rPr>
          <w:rStyle w:val="VerbatimChar"/>
        </w:rPr>
        <w:t xml:space="preserve">517282</w:t>
      </w:r>
      <w:r>
        <w:t xml:space="preserve"> </w:t>
      </w:r>
      <w:r>
        <w:t xml:space="preserve">завершился</w:t>
      </w:r>
      <w:r>
        <w:t xml:space="preserve"> </w:t>
      </w:r>
      <w:r>
        <w:rPr>
          <w:rStyle w:val="VerbatimChar"/>
        </w:rPr>
        <w:t xml:space="preserve">state=2</w:t>
      </w:r>
      <w:r>
        <w:t xml:space="preserve">,</w:t>
      </w:r>
      <w:r>
        <w:t xml:space="preserve"> </w:t>
      </w:r>
      <w:r>
        <w:rPr>
          <w:rStyle w:val="VerbatimChar"/>
        </w:rPr>
        <w:t xml:space="preserve">copied=323</w:t>
      </w:r>
      <w:r>
        <w:t xml:space="preserve">,</w:t>
      </w:r>
      <w:r>
        <w:t xml:space="preserve"> </w:t>
      </w:r>
      <w:r>
        <w:rPr>
          <w:rStyle w:val="VerbatimChar"/>
        </w:rPr>
        <w:t xml:space="preserve">dictionaryTerms=4308</w:t>
      </w:r>
      <w:r>
        <w:t xml:space="preserve">,</w:t>
      </w:r>
      <w:r>
        <w:t xml:space="preserve"> </w:t>
      </w:r>
      <w:r>
        <w:rPr>
          <w:rStyle w:val="VerbatimChar"/>
        </w:rPr>
        <w:t xml:space="preserve">dictionaryPostings=7195</w:t>
      </w:r>
      <w:r>
        <w:t xml:space="preserve">,</w:t>
      </w:r>
      <w:r>
        <w:t xml:space="preserve"> </w:t>
      </w:r>
      <w:r>
        <w:rPr>
          <w:rStyle w:val="VerbatimChar"/>
        </w:rPr>
        <w:t xml:space="preserve">diaglnkOk=true</w:t>
      </w:r>
      <w:r>
        <w:t xml:space="preserve">,</w:t>
      </w:r>
      <w:r>
        <w:t xml:space="preserve"> </w:t>
      </w:r>
      <w:r>
        <w:rPr>
          <w:rStyle w:val="VerbatimChar"/>
        </w:rPr>
        <w:t xml:space="preserve">postMergeDiagnosticsOk=true</w:t>
      </w:r>
      <w:r>
        <w:t xml:space="preserve">. Action также передает</w:t>
      </w:r>
      <w:r>
        <w:t xml:space="preserve"> </w:t>
      </w:r>
      <w:r>
        <w:rPr>
          <w:rStyle w:val="VerbatimChar"/>
        </w:rPr>
        <w:t xml:space="preserve">ProgressCallback</w:t>
      </w:r>
      <w:r>
        <w:t xml:space="preserve"> </w:t>
      </w:r>
      <w:r>
        <w:t xml:space="preserve">в</w:t>
      </w:r>
      <w:r>
        <w:t xml:space="preserve"> </w:t>
      </w:r>
      <w:r>
        <w:rPr>
          <w:rStyle w:val="VerbatimChar"/>
        </w:rPr>
        <w:t xml:space="preserve">Database::MergeDbMstXrfPrototype</w:t>
      </w:r>
      <w:r>
        <w:t xml:space="preserve"> </w:t>
      </w:r>
      <w:r>
        <w:t xml:space="preserve">и отображает стадии</w:t>
      </w:r>
      <w:r>
        <w:t xml:space="preserve"> </w:t>
      </w:r>
      <w:r>
        <w:rPr>
          <w:rStyle w:val="VerbatimChar"/>
        </w:rPr>
        <w:t xml:space="preserve">preflight</w:t>
      </w:r>
      <w:r>
        <w:t xml:space="preserve">,</w:t>
      </w:r>
      <w:r>
        <w:t xml:space="preserve"> </w:t>
      </w:r>
      <w:r>
        <w:rPr>
          <w:rStyle w:val="VerbatimChar"/>
        </w:rPr>
        <w:t xml:space="preserve">backup</w:t>
      </w:r>
      <w:r>
        <w:t xml:space="preserve">,</w:t>
      </w:r>
      <w:r>
        <w:t xml:space="preserve"> </w:t>
      </w:r>
      <w:r>
        <w:rPr>
          <w:rStyle w:val="VerbatimChar"/>
        </w:rPr>
        <w:t xml:space="preserve">records</w:t>
      </w:r>
      <w:r>
        <w:t xml:space="preserve">,</w:t>
      </w:r>
      <w:r>
        <w:t xml:space="preserve"> </w:t>
      </w:r>
      <w:r>
        <w:rPr>
          <w:rStyle w:val="VerbatimChar"/>
        </w:rPr>
        <w:t xml:space="preserve">dictionary-load</w:t>
      </w:r>
      <w:r>
        <w:t xml:space="preserve">,</w:t>
      </w:r>
      <w:r>
        <w:t xml:space="preserve"> </w:t>
      </w:r>
      <w:r>
        <w:rPr>
          <w:rStyle w:val="VerbatimChar"/>
        </w:rPr>
        <w:t xml:space="preserve">diagnostics</w:t>
      </w:r>
      <w:r>
        <w:t xml:space="preserve"> </w:t>
      </w:r>
      <w:r>
        <w:t xml:space="preserve">и</w:t>
      </w:r>
      <w:r>
        <w:t xml:space="preserve"> </w:t>
      </w:r>
      <w:r>
        <w:rPr>
          <w:rStyle w:val="VerbatimChar"/>
        </w:rPr>
        <w:t xml:space="preserve">complete</w:t>
      </w:r>
      <w:r>
        <w:t xml:space="preserve"> </w:t>
      </w:r>
      <w:r>
        <w:t xml:space="preserve">через queue progress/heartbeat.</w:t>
      </w:r>
    </w:p>
    <w:p>
      <w:pPr>
        <w:pStyle w:val="BodyText"/>
      </w:pPr>
      <w:r>
        <w:t xml:space="preserve">Расширенный compare без словарной загрузки выполнен на большей БД</w:t>
      </w:r>
      <w:r>
        <w:t xml:space="preserve"> </w:t>
      </w:r>
      <w:r>
        <w:rPr>
          <w:rStyle w:val="VerbatimChar"/>
        </w:rPr>
        <w:t xml:space="preserve">RPC -&gt; SPRAV</w:t>
      </w:r>
      <w:r>
        <w:t xml:space="preserve">:</w:t>
      </w:r>
      <w:r>
        <w:t xml:space="preserve"> </w:t>
      </w:r>
      <w:r>
        <w:rPr>
          <w:rStyle w:val="VerbatimChar"/>
        </w:rPr>
        <w:t xml:space="preserve">MaxMfn=95900</w:t>
      </w:r>
      <w:r>
        <w:t xml:space="preserve">, структурно сравнено</w:t>
      </w:r>
      <w:r>
        <w:t xml:space="preserve"> </w:t>
      </w:r>
      <w:r>
        <w:rPr>
          <w:rStyle w:val="VerbatimChar"/>
        </w:rPr>
        <w:t xml:space="preserve">95899</w:t>
      </w:r>
      <w:r>
        <w:t xml:space="preserve"> </w:t>
      </w:r>
      <w:r>
        <w:t xml:space="preserve">записей, native перенес</w:t>
      </w:r>
      <w:r>
        <w:t xml:space="preserve"> </w:t>
      </w:r>
      <w:r>
        <w:rPr>
          <w:rStyle w:val="VerbatimChar"/>
        </w:rPr>
        <w:t xml:space="preserve">95899</w:t>
      </w:r>
      <w:r>
        <w:t xml:space="preserve"> </w:t>
      </w:r>
      <w:r>
        <w:t xml:space="preserve">записей без физически удаленных MFN, время native</w:t>
      </w:r>
      <w:r>
        <w:t xml:space="preserve"> </w:t>
      </w:r>
      <w:r>
        <w:rPr>
          <w:rStyle w:val="VerbatimChar"/>
        </w:rPr>
        <w:t xml:space="preserve">4.232021</w:t>
      </w:r>
      <w:r>
        <w:t xml:space="preserve"> </w:t>
      </w:r>
      <w:r>
        <w:t xml:space="preserve">с против</w:t>
      </w:r>
      <w:r>
        <w:t xml:space="preserve"> </w:t>
      </w:r>
      <w:r>
        <w:rPr>
          <w:rStyle w:val="VerbatimChar"/>
        </w:rPr>
        <w:t xml:space="preserve">irbistool=24.588030</w:t>
      </w:r>
      <w:r>
        <w:t xml:space="preserve"> </w:t>
      </w:r>
      <w:r>
        <w:t xml:space="preserve">с. Этот прогон дополнительно закрыл проблему повторного открытия больших разреженных XRF-файлов: определение 8/12-байтового XRF теперь сбрасывает cache при смене формата и проверяет контрольные MFN дальше первых 100 записей.</w:t>
      </w:r>
    </w:p>
    <w:p>
      <w:pPr>
        <w:pStyle w:val="BodyText"/>
      </w:pPr>
      <w:r>
        <w:t xml:space="preserve">Средний real-fixture compare со словарной загрузкой выполнен на</w:t>
      </w:r>
      <w:r>
        <w:t xml:space="preserve"> </w:t>
      </w:r>
      <w:r>
        <w:rPr>
          <w:rStyle w:val="VerbatimChar"/>
        </w:rPr>
        <w:t xml:space="preserve">IBIS -&gt; SPRAV --with-dictionary-load</w:t>
      </w:r>
      <w:r>
        <w:t xml:space="preserve">: native перенес</w:t>
      </w:r>
      <w:r>
        <w:t xml:space="preserve"> </w:t>
      </w:r>
      <w:r>
        <w:rPr>
          <w:rStyle w:val="VerbatimChar"/>
        </w:rPr>
        <w:t xml:space="preserve">7225</w:t>
      </w:r>
      <w:r>
        <w:t xml:space="preserve"> </w:t>
      </w:r>
      <w:r>
        <w:t xml:space="preserve">записей, сохранил</w:t>
      </w:r>
      <w:r>
        <w:t xml:space="preserve"> </w:t>
      </w:r>
      <w:r>
        <w:rPr>
          <w:rStyle w:val="VerbatimChar"/>
        </w:rPr>
        <w:t xml:space="preserve">3</w:t>
      </w:r>
      <w:r>
        <w:t xml:space="preserve"> </w:t>
      </w:r>
      <w:r>
        <w:t xml:space="preserve">физически удаленных MFN, построил catalog dictionary на</w:t>
      </w:r>
      <w:r>
        <w:t xml:space="preserve"> </w:t>
      </w:r>
      <w:r>
        <w:rPr>
          <w:rStyle w:val="VerbatimChar"/>
        </w:rPr>
        <w:t xml:space="preserve">14950</w:t>
      </w:r>
      <w:r>
        <w:t xml:space="preserve"> </w:t>
      </w:r>
      <w:r>
        <w:t xml:space="preserve">термов /</w:t>
      </w:r>
      <w:r>
        <w:t xml:space="preserve"> </w:t>
      </w:r>
      <w:r>
        <w:rPr>
          <w:rStyle w:val="VerbatimChar"/>
        </w:rPr>
        <w:t xml:space="preserve">102887</w:t>
      </w:r>
      <w:r>
        <w:t xml:space="preserve"> </w:t>
      </w:r>
      <w:r>
        <w:t xml:space="preserve">postings и прошел</w:t>
      </w:r>
      <w:r>
        <w:t xml:space="preserve"> </w:t>
      </w:r>
      <w:r>
        <w:rPr>
          <w:rStyle w:val="VerbatimChar"/>
        </w:rPr>
        <w:t xml:space="preserve">DiagLnk</w:t>
      </w:r>
      <w:r>
        <w:t xml:space="preserve">; время native</w:t>
      </w:r>
      <w:r>
        <w:t xml:space="preserve"> </w:t>
      </w:r>
      <w:r>
        <w:rPr>
          <w:rStyle w:val="VerbatimChar"/>
        </w:rPr>
        <w:t xml:space="preserve">6.905654</w:t>
      </w:r>
      <w:r>
        <w:t xml:space="preserve"> </w:t>
      </w:r>
      <w:r>
        <w:t xml:space="preserve">с. В этом сценарии текущий</w:t>
      </w:r>
      <w:r>
        <w:t xml:space="preserve"> </w:t>
      </w:r>
      <w:r>
        <w:rPr>
          <w:rStyle w:val="VerbatimChar"/>
        </w:rPr>
        <w:t xml:space="preserve">irbistool.exe</w:t>
      </w:r>
      <w:r>
        <w:t xml:space="preserve"> </w:t>
      </w:r>
      <w:r>
        <w:t xml:space="preserve">завершает процесс с exit code</w:t>
      </w:r>
      <w:r>
        <w:t xml:space="preserve"> </w:t>
      </w:r>
      <w:r>
        <w:rPr>
          <w:rStyle w:val="VerbatimChar"/>
        </w:rPr>
        <w:t xml:space="preserve">0</w:t>
      </w:r>
      <w:r>
        <w:t xml:space="preserve">, но сообщает</w:t>
      </w:r>
      <w:r>
        <w:t xml:space="preserve"> </w:t>
      </w:r>
      <w:r>
        <w:rPr>
          <w:rStyle w:val="VerbatimChar"/>
        </w:rPr>
        <w:t xml:space="preserve">result -401</w:t>
      </w:r>
      <w:r>
        <w:t xml:space="preserve"> </w:t>
      </w:r>
      <w:r>
        <w:t xml:space="preserve">/</w:t>
      </w:r>
      <w:r>
        <w:t xml:space="preserve"> </w:t>
      </w:r>
      <w:r>
        <w:rPr>
          <w:rStyle w:val="VerbatimChar"/>
        </w:rPr>
        <w:t xml:space="preserve">Inverted file error (Irbisinitpost)</w:t>
      </w:r>
      <w:r>
        <w:t xml:space="preserve"> </w:t>
      </w:r>
      <w:r>
        <w:t xml:space="preserve">при копировании словаря</w:t>
      </w:r>
      <w:r>
        <w:t xml:space="preserve"> </w:t>
      </w:r>
      <w:r>
        <w:rPr>
          <w:rStyle w:val="VerbatimChar"/>
        </w:rPr>
        <w:t xml:space="preserve">IBIS</w:t>
      </w:r>
      <w:r>
        <w:t xml:space="preserve"> </w:t>
      </w:r>
      <w:r>
        <w:t xml:space="preserve">и оставляет невалидный</w:t>
      </w:r>
      <w:r>
        <w:t xml:space="preserve"> </w:t>
      </w:r>
      <w:r>
        <w:rPr>
          <w:rStyle w:val="VerbatimChar"/>
        </w:rPr>
        <w:t xml:space="preserve">N01</w:t>
      </w:r>
      <w:r>
        <w:t xml:space="preserve">. Такое повреждение словаря считается дефектом утилиты и не переносится в native-реализацию.</w:t>
      </w:r>
    </w:p>
    <w:bookmarkEnd w:id="16"/>
    <w:bookmarkStart w:id="23" w:name="реорганизация-mstxrf"/>
    <w:p>
      <w:pPr>
        <w:pStyle w:val="Heading2"/>
      </w:pPr>
      <w:r>
        <w:t xml:space="preserve">3. Реорганизация MST/XRF</w:t>
      </w:r>
    </w:p>
    <w:p>
      <w:pPr>
        <w:pStyle w:val="FirstParagraph"/>
      </w:pPr>
      <w:r>
        <w:t xml:space="preserve">Команда</w:t>
      </w:r>
      <w:r>
        <w:t xml:space="preserve"> </w:t>
      </w:r>
      <w:r>
        <w:rPr>
          <w:b/>
          <w:bCs/>
        </w:rPr>
        <w:t xml:space="preserve">Актуализация -&gt; Реорганизовать MST/XRF…</w:t>
      </w:r>
      <w:r>
        <w:t xml:space="preserve"> </w:t>
      </w:r>
      <w:r>
        <w:t xml:space="preserve">в окне</w:t>
      </w:r>
      <w:r>
        <w:t xml:space="preserve"> </w:t>
      </w:r>
      <w:r>
        <w:rPr>
          <w:b/>
          <w:bCs/>
        </w:rPr>
        <w:t xml:space="preserve">Управление БД…</w:t>
      </w:r>
      <w:r>
        <w:t xml:space="preserve"> </w:t>
      </w:r>
      <w:r>
        <w:t xml:space="preserve">запускает фоновую задачу</w:t>
      </w:r>
      <w:r>
        <w:t xml:space="preserve"> </w:t>
      </w:r>
      <w:r>
        <w:rPr>
          <w:rStyle w:val="VerbatimChar"/>
        </w:rPr>
        <w:t xml:space="preserve">Database/ReorgMasterFile</w:t>
      </w:r>
      <w:r>
        <w:t xml:space="preserve"> </w:t>
      </w:r>
      <w:r>
        <w:t xml:space="preserve">для текущей БД. Это разрушающая операция над master file и XRF, поэтому перед запуском нужна актуальная резервная копия или заранее подготовленная тестовая копия БД.</w:t>
      </w:r>
    </w:p>
    <w:p>
      <w:pPr>
        <w:pStyle w:val="BodyText"/>
      </w:pPr>
      <w:r>
        <w:t xml:space="preserve">Команда</w:t>
      </w:r>
      <w:r>
        <w:t xml:space="preserve"> </w:t>
      </w:r>
      <w:r>
        <w:rPr>
          <w:b/>
          <w:bCs/>
        </w:rPr>
        <w:t xml:space="preserve">Актуализация -&gt; Реорганизовать MST/XRF без удаленных записей…</w:t>
      </w:r>
      <w:r>
        <w:t xml:space="preserve"> </w:t>
      </w:r>
      <w:r>
        <w:t xml:space="preserve">удаляет логически удаленные записи из физической структуры БД. Для провайдера</w:t>
      </w:r>
      <w:r>
        <w:t xml:space="preserve"> </w:t>
      </w:r>
      <w:r>
        <w:rPr>
          <w:rStyle w:val="VerbatimChar"/>
        </w:rPr>
        <w:t xml:space="preserve">DP_Irbis64Native</w:t>
      </w:r>
      <w:r>
        <w:t xml:space="preserve"> </w:t>
      </w:r>
      <w:r>
        <w:t xml:space="preserve">она выполняется нативно: сервер создает рабочий каталог</w:t>
      </w:r>
      <w:r>
        <w:t xml:space="preserve"> </w:t>
      </w:r>
      <w:r>
        <w:rPr>
          <w:rStyle w:val="VerbatimChar"/>
        </w:rPr>
        <w:t xml:space="preserve">workdir/native-reorg-exclude-deleted/&lt;DB&gt;/reorg-...</w:t>
      </w:r>
      <w:r>
        <w:t xml:space="preserve">, сохраняет backup файлов БД, перестраивает MST/XRF без логически удаленных записей, затем пересоздает словарь. Результат запуска и параметры backup фиксируются в</w:t>
      </w:r>
      <w:r>
        <w:t xml:space="preserve"> </w:t>
      </w:r>
      <w:r>
        <w:rPr>
          <w:rStyle w:val="VerbatimChar"/>
        </w:rPr>
        <w:t xml:space="preserve">manifest.json</w:t>
      </w:r>
      <w:r>
        <w:t xml:space="preserve"> </w:t>
      </w:r>
      <w:r>
        <w:t xml:space="preserve">в каталоге операции.</w:t>
      </w:r>
    </w:p>
    <w:p>
      <w:pPr>
        <w:pStyle w:val="CaptionedFigure"/>
      </w:pPr>
      <w:r>
        <w:drawing>
          <wp:inline>
            <wp:extent cx="5334000" cy="3750468"/>
            <wp:effectExtent b="0" l="0" r="0" t="0"/>
            <wp:docPr descr="Рисунок 3 - Команда реорганизации MST/XRF без удаленных записей в меню Актуализация" title="Команда реорганизации MST/XRF без удаленных записей в меню Актуализация" id="18" name="Picture"/>
            <a:graphic>
              <a:graphicData uri="http://schemas.openxmlformats.org/drawingml/2006/picture">
                <pic:pic>
                  <pic:nvPicPr>
                    <pic:cNvPr descr="modules/Database/Help/img/reorg-mst-xrf-exclude-menu.png" id="19" name="Picture"/>
                    <pic:cNvPicPr>
                      <a:picLocks noChangeArrowheads="1" noChangeAspect="1"/>
                    </pic:cNvPicPr>
                  </pic:nvPicPr>
                  <pic:blipFill>
                    <a:blip r:embed="rId17"/>
                    <a:stretch>
                      <a:fillRect/>
                    </a:stretch>
                  </pic:blipFill>
                  <pic:spPr bwMode="auto">
                    <a:xfrm>
                      <a:off x="0" y="0"/>
                      <a:ext cx="5334000" cy="3750468"/>
                    </a:xfrm>
                    <a:prstGeom prst="rect">
                      <a:avLst/>
                    </a:prstGeom>
                    <a:noFill/>
                    <a:ln w="9525">
                      <a:noFill/>
                      <a:headEnd/>
                      <a:tailEnd/>
                    </a:ln>
                  </pic:spPr>
                </pic:pic>
              </a:graphicData>
            </a:graphic>
          </wp:inline>
        </w:drawing>
      </w:r>
    </w:p>
    <w:p>
      <w:pPr>
        <w:pStyle w:val="ImageCaption"/>
      </w:pPr>
      <w:r>
        <w:t xml:space="preserve">Рисунок 3 - Команда реорганизации MST/XRF без удаленных записей в меню Актуализация</w:t>
      </w:r>
    </w:p>
    <w:p>
      <w:pPr>
        <w:pStyle w:val="CaptionedFigure"/>
      </w:pPr>
      <w:r>
        <w:drawing>
          <wp:inline>
            <wp:extent cx="5334000" cy="3750468"/>
            <wp:effectExtent b="0" l="0" r="0" t="0"/>
            <wp:docPr descr="Рисунок 4 - Подтверждение нативной реорганизации MST/XRF без удаленных записей" title="Подтверждение нативной реорганизации MST/XRF без удаленных записей" id="21" name="Picture"/>
            <a:graphic>
              <a:graphicData uri="http://schemas.openxmlformats.org/drawingml/2006/picture">
                <pic:pic>
                  <pic:nvPicPr>
                    <pic:cNvPr descr="modules/Database/Help/img/reorg-mst-xrf-exclude-confirm.png" id="22" name="Picture"/>
                    <pic:cNvPicPr>
                      <a:picLocks noChangeArrowheads="1" noChangeAspect="1"/>
                    </pic:cNvPicPr>
                  </pic:nvPicPr>
                  <pic:blipFill>
                    <a:blip r:embed="rId20"/>
                    <a:stretch>
                      <a:fillRect/>
                    </a:stretch>
                  </pic:blipFill>
                  <pic:spPr bwMode="auto">
                    <a:xfrm>
                      <a:off x="0" y="0"/>
                      <a:ext cx="5334000" cy="3750468"/>
                    </a:xfrm>
                    <a:prstGeom prst="rect">
                      <a:avLst/>
                    </a:prstGeom>
                    <a:noFill/>
                    <a:ln w="9525">
                      <a:noFill/>
                      <a:headEnd/>
                      <a:tailEnd/>
                    </a:ln>
                  </pic:spPr>
                </pic:pic>
              </a:graphicData>
            </a:graphic>
          </wp:inline>
        </w:drawing>
      </w:r>
    </w:p>
    <w:p>
      <w:pPr>
        <w:pStyle w:val="ImageCaption"/>
      </w:pPr>
      <w:r>
        <w:t xml:space="preserve">Рисунок 4 - Подтверждение нативной реорганизации MST/XRF без удаленных записей</w:t>
      </w:r>
    </w:p>
    <w:p>
      <w:pPr>
        <w:pStyle w:val="BodyText"/>
      </w:pPr>
      <w:r>
        <w:t xml:space="preserve">Если нативная реорганизация MST/XRF завершилась успешно, задача возвращает сообщение</w:t>
      </w:r>
      <w:r>
        <w:t xml:space="preserve"> </w:t>
      </w:r>
      <w:r>
        <w:rPr>
          <w:rStyle w:val="VerbatimChar"/>
        </w:rPr>
        <w:t xml:space="preserve">Native MST/XRF reorganization and dictionary rebuild completed</w:t>
      </w:r>
      <w:r>
        <w:t xml:space="preserve">. Если MST/XRF перестроены, но пересоздание словаря завершилось ошибкой, задача помечается ошибочной и сообщает, что требуется повторная перестройка словаря. Для провайдеров без нативной поддержки или для обычной команды без исключения удаленных записей сохраняется путь через</w:t>
      </w:r>
      <w:r>
        <w:t xml:space="preserve"> </w:t>
      </w:r>
      <w:r>
        <w:rPr>
          <w:rStyle w:val="VerbatimChar"/>
        </w:rPr>
        <w:t xml:space="preserve">irbistool reorgmf</w:t>
      </w:r>
      <w:r>
        <w:t xml:space="preserve"> </w:t>
      </w:r>
      <w:r>
        <w:t xml:space="preserve">/</w:t>
      </w:r>
      <w:r>
        <w:t xml:space="preserve"> </w:t>
      </w:r>
      <w:r>
        <w:rPr>
          <w:rStyle w:val="VerbatimChar"/>
        </w:rPr>
        <w:t xml:space="preserve">reorgexmf</w:t>
      </w:r>
      <w:r>
        <w:t xml:space="preserve">.</w:t>
      </w:r>
    </w:p>
    <w:p>
      <w:pPr>
        <w:pStyle w:val="BodyText"/>
      </w:pPr>
      <w:r>
        <w:t xml:space="preserve">После выполнения операции администратор должен проверить состояние БД в том же окне командой</w:t>
      </w:r>
      <w:r>
        <w:t xml:space="preserve"> </w:t>
      </w:r>
      <w:r>
        <w:rPr>
          <w:b/>
          <w:bCs/>
        </w:rPr>
        <w:t xml:space="preserve">База данных -&gt; Обновить состояние</w:t>
      </w:r>
      <w:r>
        <w:t xml:space="preserve"> </w:t>
      </w:r>
      <w:r>
        <w:t xml:space="preserve">и при необходимости выполнить диагностику MST/XRF и словаря. На рабочей БД нельзя запускать реорганизацию параллельно с импортом, глобальной корректировкой, слиянием БД или другой операцией, которая пишет в MST/XRF.</w:t>
      </w:r>
    </w:p>
    <w:bookmarkEnd w:id="23"/>
    <w:bookmarkStart w:id="24" w:name="глобальная-корректировка"/>
    <w:p>
      <w:pPr>
        <w:pStyle w:val="Heading2"/>
      </w:pPr>
      <w:r>
        <w:t xml:space="preserve">4. Глобальная корректировка</w:t>
      </w:r>
    </w:p>
    <w:p>
      <w:pPr>
        <w:pStyle w:val="FirstParagraph"/>
      </w:pPr>
      <w:r>
        <w:t xml:space="preserve">Глобальная корректировка доступна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Глобальная корректировка…</w:t>
      </w:r>
      <w:r>
        <w:t xml:space="preserve">. Окно ставит задачу</w:t>
      </w:r>
      <w:r>
        <w:t xml:space="preserve"> </w:t>
      </w:r>
      <w:r>
        <w:rPr>
          <w:rStyle w:val="VerbatimChar"/>
        </w:rPr>
        <w:t xml:space="preserve">Database/RunGlobalCorrection</w:t>
      </w:r>
      <w:r>
        <w:t xml:space="preserve"> </w:t>
      </w:r>
      <w:r>
        <w:t xml:space="preserve">в очередь и предназначено для операций, которые изменяют записи.</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global</w:t>
            </w:r>
          </w:p>
        </w:tc>
        <w:tc>
          <w:tcPr/>
          <w:p>
            <w:pPr>
              <w:pStyle w:val="Compact"/>
            </w:pPr>
            <w:r>
              <w:t xml:space="preserve">Назначение</w:t>
            </w:r>
          </w:p>
        </w:tc>
      </w:tr>
      <w:tr>
        <w:tc>
          <w:tcPr/>
          <w:p>
            <w:pPr>
              <w:pStyle w:val="Compact"/>
            </w:pPr>
            <w:r>
              <w:rPr>
                <w:rStyle w:val="VerbatimChar"/>
              </w:rPr>
              <w:t xml:space="preserve">GblContent</w:t>
            </w:r>
          </w:p>
        </w:tc>
        <w:tc>
          <w:tcPr/>
          <w:p>
            <w:pPr>
              <w:pStyle w:val="Compact"/>
            </w:pPr>
            <w:r>
              <w:rPr>
                <w:rStyle w:val="VerbatimChar"/>
              </w:rPr>
              <w:t xml:space="preserve">-f</w:t>
            </w:r>
          </w:p>
        </w:tc>
        <w:tc>
          <w:tcPr/>
          <w:p>
            <w:pPr>
              <w:pStyle w:val="Compact"/>
            </w:pPr>
            <w:r>
              <w:t xml:space="preserve">Текст GBL-задания. В интерфейсе можно ввести текст напрямую или загрузить GBL-файл во внутренний</w:t>
            </w:r>
            <w:r>
              <w:t xml:space="preserve"> </w:t>
            </w:r>
            <w:r>
              <w:rPr>
                <w:rStyle w:val="VerbatimChar"/>
              </w:rPr>
              <w:t xml:space="preserve">workdir</w:t>
            </w:r>
            <w:r>
              <w:t xml:space="preserve">. Произвольный server-side путь не принимается.</w:t>
            </w:r>
          </w:p>
        </w:tc>
      </w:tr>
      <w:tr>
        <w:tc>
          <w:tcPr/>
          <w:p>
            <w:pPr>
              <w:pStyle w:val="Compact"/>
            </w:pPr>
            <w:r>
              <w:rPr>
                <w:rStyle w:val="VerbatimChar"/>
              </w:rPr>
              <w:t xml:space="preserve">MfnFrom</w:t>
            </w:r>
            <w:r>
              <w:t xml:space="preserve">,</w:t>
            </w:r>
            <w:r>
              <w:t xml:space="preserve"> </w:t>
            </w:r>
            <w:r>
              <w:rPr>
                <w:rStyle w:val="VerbatimChar"/>
              </w:rPr>
              <w:t xml:space="preserve">MfnTo</w:t>
            </w:r>
          </w:p>
        </w:tc>
        <w:tc>
          <w:tcPr/>
          <w:p>
            <w:pPr>
              <w:pStyle w:val="Compact"/>
            </w:pPr>
            <w:r>
              <w:rPr>
                <w:rStyle w:val="VerbatimChar"/>
              </w:rPr>
              <w:t xml:space="preserve">-mf</w:t>
            </w:r>
            <w:r>
              <w:t xml:space="preserve">,</w:t>
            </w:r>
            <w:r>
              <w:t xml:space="preserve"> </w:t>
            </w:r>
            <w:r>
              <w:rPr>
                <w:rStyle w:val="VerbatimChar"/>
              </w:rPr>
              <w:t xml:space="preserve">-mt</w:t>
            </w:r>
            <w:r>
              <w:t xml:space="preserve">,</w:t>
            </w:r>
            <w:r>
              <w:t xml:space="preserve"> </w:t>
            </w:r>
            <w:r>
              <w:rPr>
                <w:rStyle w:val="VerbatimChar"/>
              </w:rPr>
              <w:t xml:space="preserve">-r</w:t>
            </w:r>
          </w:p>
        </w:tc>
        <w:tc>
          <w:tcPr/>
          <w:p>
            <w:pPr>
              <w:pStyle w:val="Compact"/>
            </w:pPr>
            <w:r>
              <w:t xml:space="preserve">Диапазон MFN. Если выборка списком или поиском не задана, корректировка идет по диапазону, а при пустом конце диапазона - до последнего MFN БД.</w:t>
            </w:r>
          </w:p>
        </w:tc>
      </w:tr>
      <w:tr>
        <w:tc>
          <w:tcPr/>
          <w:p>
            <w:pPr>
              <w:pStyle w:val="Compact"/>
            </w:pPr>
            <w:r>
              <w:rPr>
                <w:rStyle w:val="VerbatimChar"/>
              </w:rPr>
              <w:t xml:space="preserve">MfnList</w:t>
            </w:r>
            <w:r>
              <w:t xml:space="preserve">,</w:t>
            </w:r>
            <w:r>
              <w:t xml:space="preserve"> </w:t>
            </w:r>
            <w:r>
              <w:rPr>
                <w:rStyle w:val="VerbatimChar"/>
              </w:rPr>
              <w:t xml:space="preserve">MfnListUploadId</w:t>
            </w:r>
          </w:p>
        </w:tc>
        <w:tc>
          <w:tcPr/>
          <w:p>
            <w:pPr>
              <w:pStyle w:val="Compact"/>
            </w:pPr>
            <w:r>
              <w:rPr>
                <w:rStyle w:val="VerbatimChar"/>
              </w:rPr>
              <w:t xml:space="preserve">-l</w:t>
            </w:r>
          </w:p>
        </w:tc>
        <w:tc>
          <w:tcPr/>
          <w:p>
            <w:pPr>
              <w:pStyle w:val="Compact"/>
            </w:pPr>
            <w:r>
              <w:t xml:space="preserve">Список MFN текстом или загруженным файлом. Порядок и повторы сохраняются.</w:t>
            </w:r>
          </w:p>
        </w:tc>
      </w:tr>
      <w:tr>
        <w:tc>
          <w:tcPr/>
          <w:p>
            <w:pPr>
              <w:pStyle w:val="Compact"/>
            </w:pPr>
            <w:r>
              <w:rPr>
                <w:rStyle w:val="VerbatimChar"/>
              </w:rPr>
              <w:t xml:space="preserve">SearchExpression</w:t>
            </w:r>
          </w:p>
        </w:tc>
        <w:tc>
          <w:tcPr/>
          <w:p>
            <w:pPr>
              <w:pStyle w:val="Compact"/>
            </w:pPr>
            <w:r>
              <w:rPr>
                <w:rStyle w:val="VerbatimChar"/>
              </w:rPr>
              <w:t xml:space="preserve">-se</w:t>
            </w:r>
          </w:p>
        </w:tc>
        <w:tc>
          <w:tcPr/>
          <w:p>
            <w:pPr>
              <w:pStyle w:val="Compact"/>
            </w:pPr>
            <w:r>
              <w:t xml:space="preserve">Поисковая выборка MFN. Для</w:t>
            </w:r>
            <w:r>
              <w:t xml:space="preserve"> </w:t>
            </w:r>
            <w:r>
              <w:rPr>
                <w:rStyle w:val="VerbatimChar"/>
              </w:rPr>
              <w:t xml:space="preserve">DP_Irbis64Native</w:t>
            </w:r>
            <w:r>
              <w:t xml:space="preserve"> </w:t>
            </w:r>
            <w:r>
              <w:t xml:space="preserve">используется native MFN-итератор</w:t>
            </w:r>
            <w:r>
              <w:t xml:space="preserve"> </w:t>
            </w:r>
            <w:r>
              <w:rPr>
                <w:rStyle w:val="VerbatimChar"/>
              </w:rPr>
              <w:t xml:space="preserve">ReturnMfnIterable</w:t>
            </w:r>
            <w:r>
              <w:t xml:space="preserve">; для провайдеров без такого пути остается fallback через список MFN.</w:t>
            </w:r>
          </w:p>
        </w:tc>
      </w:tr>
      <w:tr>
        <w:tc>
          <w:tcPr/>
          <w:p>
            <w:pPr>
              <w:pStyle w:val="Compact"/>
            </w:pPr>
            <w:r>
              <w:rPr>
                <w:rStyle w:val="VerbatimChar"/>
              </w:rPr>
              <w:t xml:space="preserve">SequentialExpression</w:t>
            </w:r>
          </w:p>
        </w:tc>
        <w:tc>
          <w:tcPr/>
          <w:p>
            <w:pPr>
              <w:pStyle w:val="Compact"/>
            </w:pPr>
            <w:r>
              <w:rPr>
                <w:rStyle w:val="VerbatimChar"/>
              </w:rPr>
              <w:t xml:space="preserve">-sc</w:t>
            </w:r>
          </w:p>
        </w:tc>
        <w:tc>
          <w:tcPr/>
          <w:p>
            <w:pPr>
              <w:pStyle w:val="Compact"/>
            </w:pPr>
            <w:r>
              <w:t xml:space="preserve">PFT-условие последовательного отбора. Проверяется по одной прочитанной записи, без загрузки всей БД в память. Если выражение не начинается с</w:t>
            </w:r>
            <w:r>
              <w:t xml:space="preserve"> </w:t>
            </w:r>
            <w:r>
              <w:rPr>
                <w:rStyle w:val="VerbatimChar"/>
              </w:rPr>
              <w:t xml:space="preserve">IF</w:t>
            </w:r>
            <w:r>
              <w:t xml:space="preserve">, оно нормализуется как условие</w:t>
            </w:r>
            <w:r>
              <w:t xml:space="preserve"> </w:t>
            </w:r>
            <w:r>
              <w:rPr>
                <w:rStyle w:val="VerbatimChar"/>
              </w:rPr>
              <w:t xml:space="preserve">IF ... then '1' FI</w:t>
            </w:r>
            <w:r>
              <w:t xml:space="preserve">.</w:t>
            </w:r>
          </w:p>
        </w:tc>
      </w:tr>
      <w:tr>
        <w:tc>
          <w:tcPr/>
          <w:p>
            <w:pPr>
              <w:pStyle w:val="Compact"/>
            </w:pPr>
            <w:r>
              <w:rPr>
                <w:rStyle w:val="VerbatimChar"/>
              </w:rPr>
              <w:t xml:space="preserve">Autoin</w:t>
            </w:r>
          </w:p>
        </w:tc>
        <w:tc>
          <w:tcPr/>
          <w:p>
            <w:pPr>
              <w:pStyle w:val="Compact"/>
            </w:pPr>
            <w:r>
              <w:rPr>
                <w:rStyle w:val="VerbatimChar"/>
              </w:rPr>
              <w:t xml:space="preserve">-a</w:t>
            </w:r>
          </w:p>
        </w:tc>
        <w:tc>
          <w:tcPr/>
          <w:p>
            <w:pPr>
              <w:pStyle w:val="Compact"/>
            </w:pPr>
            <w:r>
              <w:t xml:space="preserve">Выполнять autoin при сохранении записей.</w:t>
            </w:r>
          </w:p>
        </w:tc>
      </w:tr>
      <w:tr>
        <w:tc>
          <w:tcPr/>
          <w:p>
            <w:pPr>
              <w:pStyle w:val="Compact"/>
            </w:pPr>
            <w:r>
              <w:rPr>
                <w:rStyle w:val="VerbatimChar"/>
              </w:rPr>
              <w:t xml:space="preserve">FLC</w:t>
            </w:r>
          </w:p>
        </w:tc>
        <w:tc>
          <w:tcPr/>
          <w:p>
            <w:pPr>
              <w:pStyle w:val="Compact"/>
            </w:pPr>
            <w:r>
              <w:rPr>
                <w:rStyle w:val="VerbatimChar"/>
              </w:rPr>
              <w:t xml:space="preserve">-c</w:t>
            </w:r>
          </w:p>
        </w:tc>
        <w:tc>
          <w:tcPr/>
          <w:p>
            <w:pPr>
              <w:pStyle w:val="Compact"/>
            </w:pPr>
            <w:r>
              <w:t xml:space="preserve">Выполнять формально-логический контроль.</w:t>
            </w:r>
          </w:p>
        </w:tc>
      </w:tr>
      <w:tr>
        <w:tc>
          <w:tcPr/>
          <w:p>
            <w:pPr>
              <w:pStyle w:val="Compact"/>
            </w:pPr>
            <w:r>
              <w:rPr>
                <w:rStyle w:val="VerbatimChar"/>
              </w:rPr>
              <w:t xml:space="preserve">UpdateIndex</w:t>
            </w:r>
          </w:p>
        </w:tc>
        <w:tc>
          <w:tcPr/>
          <w:p>
            <w:pPr>
              <w:pStyle w:val="Compact"/>
            </w:pPr>
            <w:r>
              <w:rPr>
                <w:rStyle w:val="VerbatimChar"/>
              </w:rPr>
              <w:t xml:space="preserve">-u</w:t>
            </w:r>
          </w:p>
        </w:tc>
        <w:tc>
          <w:tcPr/>
          <w:p>
            <w:pPr>
              <w:pStyle w:val="Compact"/>
            </w:pPr>
            <w:r>
              <w:t xml:space="preserve">Актуализировать словарь при сохранении.</w:t>
            </w:r>
          </w:p>
        </w:tc>
      </w:tr>
      <w:tr>
        <w:tc>
          <w:tcPr/>
          <w:p>
            <w:pPr>
              <w:pStyle w:val="Compact"/>
            </w:pPr>
            <w:r>
              <w:rPr>
                <w:rStyle w:val="VerbatimChar"/>
              </w:rPr>
              <w:t xml:space="preserve">ChunkSize</w:t>
            </w:r>
          </w:p>
        </w:tc>
        <w:tc>
          <w:tcPr/>
          <w:p>
            <w:pPr>
              <w:pStyle w:val="Compact"/>
            </w:pPr>
            <w:r>
              <w:t xml:space="preserve">-</w:t>
            </w:r>
          </w:p>
        </w:tc>
        <w:tc>
          <w:tcPr/>
          <w:p>
            <w:pPr>
              <w:pStyle w:val="Compact"/>
            </w:pPr>
            <w:r>
              <w:t xml:space="preserve">Размер пакета MFN, передаваемого в</w:t>
            </w:r>
            <w:r>
              <w:t xml:space="preserve"> </w:t>
            </w:r>
            <w:r>
              <w:rPr>
                <w:rStyle w:val="VerbatimChar"/>
              </w:rPr>
              <w:t xml:space="preserve">Database::DoGblForList</w:t>
            </w:r>
            <w:r>
              <w:t xml:space="preserve">.</w:t>
            </w:r>
          </w:p>
        </w:tc>
      </w:tr>
    </w:tbl>
    <w:p>
      <w:pPr>
        <w:pStyle w:val="BodyText"/>
      </w:pPr>
      <w:r>
        <w:t xml:space="preserve">Серверная функция</w:t>
      </w:r>
      <w:r>
        <w:t xml:space="preserve"> </w:t>
      </w:r>
      <w:r>
        <w:rPr>
          <w:rStyle w:val="VerbatimChar"/>
        </w:rPr>
        <w:t xml:space="preserve">Database/RunGlobalCorrection</w:t>
      </w:r>
      <w:r>
        <w:t xml:space="preserve"> </w:t>
      </w:r>
      <w:r>
        <w:t xml:space="preserve">инкапсулирует выборку и вызывает существующий</w:t>
      </w:r>
      <w:r>
        <w:t xml:space="preserve"> </w:t>
      </w:r>
      <w:r>
        <w:rPr>
          <w:rStyle w:val="VerbatimChar"/>
        </w:rPr>
        <w:t xml:space="preserve">Database::DoGblForList</w:t>
      </w:r>
      <w:r>
        <w:t xml:space="preserve">; внешний UI/action слой не обращается к контексту провайдера напрямую. В native-режиме поисковая выборка перебирается как iterable MFN без построения отдельного полного массива результата. Результат задачи сохраняется в</w:t>
      </w:r>
      <w:r>
        <w:t xml:space="preserve"> </w:t>
      </w:r>
      <w:r>
        <w:rPr>
          <w:rStyle w:val="VerbatimChar"/>
        </w:rPr>
        <w:t xml:space="preserve">workdir/irbistool-global/&lt;DB&gt;/&lt;RunId&gt;/global.manifest.json</w:t>
      </w:r>
      <w:r>
        <w:t xml:space="preserve">; рядом создается журнал</w:t>
      </w:r>
      <w:r>
        <w:t xml:space="preserve"> </w:t>
      </w:r>
      <w:r>
        <w:rPr>
          <w:rStyle w:val="VerbatimChar"/>
        </w:rPr>
        <w:t xml:space="preserve">global.log</w:t>
      </w:r>
      <w:r>
        <w:t xml:space="preserve">, который можно скачать через</w:t>
      </w:r>
      <w:r>
        <w:t xml:space="preserve"> </w:t>
      </w:r>
      <w:r>
        <w:rPr>
          <w:rStyle w:val="VerbatimChar"/>
        </w:rPr>
        <w:t xml:space="preserve">Database/DownloadGlobalCorrectionLog</w:t>
      </w:r>
      <w:r>
        <w:t xml:space="preserve">. Для больших диапазонов параметр</w:t>
      </w:r>
      <w:r>
        <w:t xml:space="preserve"> </w:t>
      </w:r>
      <w:r>
        <w:rPr>
          <w:rStyle w:val="VerbatimChar"/>
        </w:rPr>
        <w:t xml:space="preserve">ChunkSize</w:t>
      </w:r>
      <w:r>
        <w:t xml:space="preserve"> </w:t>
      </w:r>
      <w:r>
        <w:t xml:space="preserve">задает размер пакета MFN; по умолчанию используется</w:t>
      </w:r>
      <w:r>
        <w:t xml:space="preserve"> </w:t>
      </w:r>
      <w:r>
        <w:rPr>
          <w:rStyle w:val="VerbatimChar"/>
        </w:rPr>
        <w:t xml:space="preserve">1000</w:t>
      </w:r>
      <w:r>
        <w:t xml:space="preserve">, верхний предел</w:t>
      </w:r>
      <w:r>
        <w:t xml:space="preserve"> </w:t>
      </w:r>
      <w:r>
        <w:rPr>
          <w:rStyle w:val="VerbatimChar"/>
        </w:rPr>
        <w:t xml:space="preserve">10000</w:t>
      </w:r>
      <w:r>
        <w:t xml:space="preserve">. Progress обновляется периодически, чтобы сохранить heartbeat длительной операции без лишних вызовов на каждом MFN.</w:t>
      </w:r>
    </w:p>
    <w:p>
      <w:pPr>
        <w:pStyle w:val="BodyText"/>
      </w:pPr>
      <w:r>
        <w:t xml:space="preserve">Соответствие базовых режимов проверяется сценарием</w:t>
      </w:r>
      <w:r>
        <w:t xml:space="preserve"> </w:t>
      </w:r>
      <w:r>
        <w:rPr>
          <w:rStyle w:val="VerbatimChar"/>
        </w:rPr>
        <w:t xml:space="preserve">tools/DP_Irbis64NativeGlobalCompare.php</w:t>
      </w:r>
      <w:r>
        <w:t xml:space="preserve">: на изолированных копиях</w:t>
      </w:r>
      <w:r>
        <w:t xml:space="preserve"> </w:t>
      </w:r>
      <w:r>
        <w:rPr>
          <w:rStyle w:val="VerbatimChar"/>
        </w:rPr>
        <w:t xml:space="preserve">IBIS</w:t>
      </w:r>
      <w:r>
        <w:t xml:space="preserve"> </w:t>
      </w:r>
      <w:r>
        <w:t xml:space="preserve">результаты</w:t>
      </w:r>
      <w:r>
        <w:t xml:space="preserve"> </w:t>
      </w:r>
      <w:r>
        <w:rPr>
          <w:rStyle w:val="VerbatimChar"/>
        </w:rPr>
        <w:t xml:space="preserve">range</w:t>
      </w:r>
      <w:r>
        <w:t xml:space="preserve">,</w:t>
      </w:r>
      <w:r>
        <w:t xml:space="preserve"> </w:t>
      </w:r>
      <w:r>
        <w:rPr>
          <w:rStyle w:val="VerbatimChar"/>
        </w:rPr>
        <w:t xml:space="preserve">list</w:t>
      </w:r>
      <w:r>
        <w:t xml:space="preserve">,</w:t>
      </w:r>
      <w:r>
        <w:t xml:space="preserve"> </w:t>
      </w:r>
      <w:r>
        <w:rPr>
          <w:rStyle w:val="VerbatimChar"/>
        </w:rPr>
        <w:t xml:space="preserve">search</w:t>
      </w:r>
      <w:r>
        <w:t xml:space="preserve">,</w:t>
      </w:r>
      <w:r>
        <w:t xml:space="preserve"> </w:t>
      </w:r>
      <w:r>
        <w:rPr>
          <w:rStyle w:val="VerbatimChar"/>
        </w:rPr>
        <w:t xml:space="preserve">scan</w:t>
      </w:r>
      <w:r>
        <w:t xml:space="preserve">,</w:t>
      </w:r>
      <w:r>
        <w:t xml:space="preserve"> </w:t>
      </w:r>
      <w:r>
        <w:rPr>
          <w:rStyle w:val="VerbatimChar"/>
        </w:rPr>
        <w:t xml:space="preserve">update-index</w:t>
      </w:r>
      <w:r>
        <w:t xml:space="preserve">, базового</w:t>
      </w:r>
      <w:r>
        <w:t xml:space="preserve"> </w:t>
      </w:r>
      <w:r>
        <w:rPr>
          <w:rStyle w:val="VerbatimChar"/>
        </w:rPr>
        <w:t xml:space="preserve">NEWREC</w:t>
      </w:r>
      <w:r>
        <w:t xml:space="preserve">,</w:t>
      </w:r>
      <w:r>
        <w:t xml:space="preserve"> </w:t>
      </w:r>
      <w:r>
        <w:rPr>
          <w:rStyle w:val="VerbatimChar"/>
        </w:rPr>
        <w:t xml:space="preserve">NEWREC</w:t>
      </w:r>
      <w:r>
        <w:t xml:space="preserve"> </w:t>
      </w:r>
      <w:r>
        <w:t xml:space="preserve">+</w:t>
      </w:r>
      <w:r>
        <w:t xml:space="preserve"> </w:t>
      </w:r>
      <w:r>
        <w:rPr>
          <w:rStyle w:val="VerbatimChar"/>
        </w:rPr>
        <w:t xml:space="preserve">-a</w:t>
      </w:r>
      <w:r>
        <w:t xml:space="preserve"> </w:t>
      </w:r>
      <w:r>
        <w:t xml:space="preserve">и</w:t>
      </w:r>
      <w:r>
        <w:t xml:space="preserve"> </w:t>
      </w:r>
      <w:r>
        <w:rPr>
          <w:rStyle w:val="VerbatimChar"/>
        </w:rPr>
        <w:t xml:space="preserve">NEWREC</w:t>
      </w:r>
      <w:r>
        <w:t xml:space="preserve"> </w:t>
      </w:r>
      <w:r>
        <w:t xml:space="preserve">+</w:t>
      </w:r>
      <w:r>
        <w:t xml:space="preserve"> </w:t>
      </w:r>
      <w:r>
        <w:rPr>
          <w:rStyle w:val="VerbatimChar"/>
        </w:rPr>
        <w:t xml:space="preserve">-c</w:t>
      </w:r>
      <w:r>
        <w:t xml:space="preserve"> </w:t>
      </w:r>
      <w:r>
        <w:t xml:space="preserve">совпали с</w:t>
      </w:r>
      <w:r>
        <w:t xml:space="preserve"> </w:t>
      </w:r>
      <w:r>
        <w:rPr>
          <w:rStyle w:val="VerbatimChar"/>
        </w:rPr>
        <w:t xml:space="preserve">irbistool.exe global</w:t>
      </w:r>
      <w:r>
        <w:t xml:space="preserve">. Поисковый режим использовал</w:t>
      </w:r>
      <w:r>
        <w:t xml:space="preserve"> </w:t>
      </w:r>
      <w:r>
        <w:rPr>
          <w:rStyle w:val="VerbatimChar"/>
        </w:rPr>
        <w:t xml:space="preserve">ReturnMfnIterable</w:t>
      </w:r>
      <w:r>
        <w:t xml:space="preserve">,</w:t>
      </w:r>
      <w:r>
        <w:t xml:space="preserve"> </w:t>
      </w:r>
      <w:r>
        <w:rPr>
          <w:rStyle w:val="VerbatimChar"/>
        </w:rPr>
        <w:t xml:space="preserve">update-index</w:t>
      </w:r>
      <w:r>
        <w:t xml:space="preserve"> </w:t>
      </w:r>
      <w:r>
        <w:t xml:space="preserve">подтвердил создание термина после</w:t>
      </w:r>
      <w:r>
        <w:t xml:space="preserve"> </w:t>
      </w:r>
      <w:r>
        <w:rPr>
          <w:rStyle w:val="VerbatimChar"/>
        </w:rPr>
        <w:t xml:space="preserve">-u</w:t>
      </w:r>
      <w:r>
        <w:t xml:space="preserve">/</w:t>
      </w:r>
      <w:r>
        <w:rPr>
          <w:rStyle w:val="VerbatimChar"/>
        </w:rPr>
        <w:t xml:space="preserve">UpdateIndex</w:t>
      </w:r>
      <w:r>
        <w:t xml:space="preserve">,</w:t>
      </w:r>
      <w:r>
        <w:t xml:space="preserve"> </w:t>
      </w:r>
      <w:r>
        <w:rPr>
          <w:rStyle w:val="VerbatimChar"/>
        </w:rPr>
        <w:t xml:space="preserve">NEWREC</w:t>
      </w:r>
      <w:r>
        <w:t xml:space="preserve"> </w:t>
      </w:r>
      <w:r>
        <w:t xml:space="preserve">подтвердил создание новой записи через GBL-блок,</w:t>
      </w:r>
      <w:r>
        <w:t xml:space="preserve"> </w:t>
      </w:r>
      <w:r>
        <w:rPr>
          <w:rStyle w:val="VerbatimChar"/>
        </w:rPr>
        <w:t xml:space="preserve">-a</w:t>
      </w:r>
      <w:r>
        <w:t xml:space="preserve"> </w:t>
      </w:r>
      <w:r>
        <w:t xml:space="preserve">применил</w:t>
      </w:r>
      <w:r>
        <w:t xml:space="preserve"> </w:t>
      </w:r>
      <w:r>
        <w:rPr>
          <w:rStyle w:val="VerbatimChar"/>
        </w:rPr>
        <w:t xml:space="preserve">autoin.gbl</w:t>
      </w:r>
      <w:r>
        <w:t xml:space="preserve"> </w:t>
      </w:r>
      <w:r>
        <w:t xml:space="preserve">к созданной записи, а</w:t>
      </w:r>
      <w:r>
        <w:t xml:space="preserve"> </w:t>
      </w:r>
      <w:r>
        <w:rPr>
          <w:rStyle w:val="VerbatimChar"/>
        </w:rPr>
        <w:t xml:space="preserve">-c</w:t>
      </w:r>
      <w:r>
        <w:t xml:space="preserve"> </w:t>
      </w:r>
      <w:r>
        <w:t xml:space="preserve">пометил созданную запись логически удаленной по</w:t>
      </w:r>
      <w:r>
        <w:t xml:space="preserve"> </w:t>
      </w:r>
      <w:r>
        <w:rPr>
          <w:rStyle w:val="VerbatimChar"/>
        </w:rPr>
        <w:t xml:space="preserve">dbnflc.pft</w:t>
      </w:r>
      <w:r>
        <w:t xml:space="preserve">. Full-size benchmark на</w:t>
      </w:r>
      <w:r>
        <w:t xml:space="preserve"> </w:t>
      </w:r>
      <w:r>
        <w:rPr>
          <w:rStyle w:val="VerbatimChar"/>
        </w:rPr>
        <w:t xml:space="preserve">RPC</w:t>
      </w:r>
      <w:r>
        <w:t xml:space="preserve">, диапазон</w:t>
      </w:r>
      <w:r>
        <w:t xml:space="preserve"> </w:t>
      </w:r>
      <w:r>
        <w:rPr>
          <w:rStyle w:val="VerbatimChar"/>
        </w:rPr>
        <w:t xml:space="preserve">1..95899</w:t>
      </w:r>
      <w:r>
        <w:t xml:space="preserve">, GBL</w:t>
      </w:r>
      <w:r>
        <w:t xml:space="preserve"> </w:t>
      </w:r>
      <w:r>
        <w:rPr>
          <w:rStyle w:val="VerbatimChar"/>
        </w:rPr>
        <w:t xml:space="preserve">ADD 901 'I128GLOBALFULLSIZE20260624'</w:t>
      </w:r>
      <w:r>
        <w:t xml:space="preserve">, после оптимизации bulk-записи показал native</w:t>
      </w:r>
      <w:r>
        <w:t xml:space="preserve"> </w:t>
      </w:r>
      <w:r>
        <w:rPr>
          <w:rStyle w:val="VerbatimChar"/>
        </w:rPr>
        <w:t xml:space="preserve">26.784726</w:t>
      </w:r>
      <w:r>
        <w:t xml:space="preserve"> </w:t>
      </w:r>
      <w:r>
        <w:t xml:space="preserve">с против</w:t>
      </w:r>
      <w:r>
        <w:t xml:space="preserve"> </w:t>
      </w:r>
      <w:r>
        <w:rPr>
          <w:rStyle w:val="VerbatimChar"/>
        </w:rPr>
        <w:t xml:space="preserve">irbistool=27.972823</w:t>
      </w:r>
      <w:r>
        <w:t xml:space="preserve"> </w:t>
      </w:r>
      <w:r>
        <w:t xml:space="preserve">с; peak memory PHP-процесса</w:t>
      </w:r>
      <w:r>
        <w:t xml:space="preserve"> </w:t>
      </w:r>
      <w:r>
        <w:rPr>
          <w:rStyle w:val="VerbatimChar"/>
        </w:rPr>
        <w:t xml:space="preserve">14680064</w:t>
      </w:r>
      <w:r>
        <w:t xml:space="preserve"> </w:t>
      </w:r>
      <w:r>
        <w:t xml:space="preserve">байт.</w:t>
      </w:r>
    </w:p>
    <w:p>
      <w:pPr>
        <w:pStyle w:val="BodyText"/>
      </w:pPr>
      <w:r>
        <w:t xml:space="preserve">Перед запуском на рабочей БД нужна актуальная резервная копия или выполнение на копии БД. Операция может изменить MST/XRF, создать новые записи через GBL и изменить состояние индекса при включенном</w:t>
      </w:r>
      <w:r>
        <w:t xml:space="preserve"> </w:t>
      </w:r>
      <w:r>
        <w:rPr>
          <w:rStyle w:val="VerbatimChar"/>
        </w:rPr>
        <w:t xml:space="preserve">UpdateIndex</w:t>
      </w:r>
      <w:r>
        <w:t xml:space="preserve">. Runtime/compare с</w:t>
      </w:r>
      <w:r>
        <w:t xml:space="preserve"> </w:t>
      </w:r>
      <w:r>
        <w:rPr>
          <w:rStyle w:val="VerbatimChar"/>
        </w:rPr>
        <w:t xml:space="preserve">irbistool.exe global</w:t>
      </w:r>
      <w:r>
        <w:t xml:space="preserve"> </w:t>
      </w:r>
      <w:r>
        <w:t xml:space="preserve">должен выполняться на изолированной копии БД.</w:t>
      </w:r>
    </w:p>
    <w:p>
      <w:pPr>
        <w:pStyle w:val="BodyText"/>
      </w:pPr>
      <w:r>
        <w:t xml:space="preserve">Очередь задач обеспечивает фоновое выполнение и мониторинг, но сама по себе не делает безопасной параллельную запись в одну БД. Для одной MST/XRF/IFP/N01/L01 массовые write-операции должны выполняться последовательно или через специально спроектированную схему с блокировками, временными файлами, последовательным merge/commit и проверенным rollback. Параллелизм уместен для независимых БД, read-only диапазонов, экспорта, диагностики и подготовительных стадий, которые не пишут одновременно в один набор файлов БД.</w:t>
      </w:r>
    </w:p>
    <w:bookmarkEnd w:id="24"/>
    <w:bookmarkStart w:id="25" w:name="обновление-записи-из-протокола-recupdate"/>
    <w:p>
      <w:pPr>
        <w:pStyle w:val="Heading2"/>
      </w:pPr>
      <w:r>
        <w:t xml:space="preserve">5. Обновление записи из протокола recupdate</w:t>
      </w:r>
    </w:p>
    <w:p>
      <w:pPr>
        <w:pStyle w:val="FirstParagraph"/>
      </w:pPr>
      <w:r>
        <w:t xml:space="preserve">Для backend-сценариев добавлен метод</w:t>
      </w:r>
      <w:r>
        <w:t xml:space="preserve"> </w:t>
      </w:r>
      <w:r>
        <w:rPr>
          <w:rStyle w:val="VerbatimChar"/>
        </w:rPr>
        <w:t xml:space="preserve">Database/RecUpdateProtocolRecord</w:t>
      </w:r>
      <w:r>
        <w:t xml:space="preserve">. Он принимает одну запись в протокольном формате</w:t>
      </w:r>
      <w:r>
        <w:t xml:space="preserve"> </w:t>
      </w:r>
      <w:r>
        <w:rPr>
          <w:rStyle w:val="VerbatimChar"/>
        </w:rPr>
        <w:t xml:space="preserve">irbistool recupdate</w:t>
      </w:r>
      <w:r>
        <w:t xml:space="preserve">: первая строка содержит</w:t>
      </w:r>
      <w:r>
        <w:t xml:space="preserve"> </w:t>
      </w:r>
      <w:r>
        <w:rPr>
          <w:rStyle w:val="VerbatimChar"/>
        </w:rPr>
        <w:t xml:space="preserve">mfn#status</w:t>
      </w:r>
      <w:r>
        <w:t xml:space="preserve">, вторая -</w:t>
      </w:r>
      <w:r>
        <w:t xml:space="preserve"> </w:t>
      </w:r>
      <w:r>
        <w:rPr>
          <w:rStyle w:val="VerbatimChar"/>
        </w:rPr>
        <w:t xml:space="preserve">0#version</w:t>
      </w:r>
      <w:r>
        <w:t xml:space="preserve">, следующие строки -</w:t>
      </w:r>
      <w:r>
        <w:t xml:space="preserve"> </w:t>
      </w:r>
      <w:r>
        <w:rPr>
          <w:rStyle w:val="VerbatimChar"/>
        </w:rPr>
        <w:t xml:space="preserve">tag#value</w:t>
      </w:r>
      <w:r>
        <w:t xml:space="preserve">. Внешний UI/action слой должен вызывать именно</w:t>
      </w:r>
      <w:r>
        <w:t xml:space="preserve"> </w:t>
      </w:r>
      <w:r>
        <w:rPr>
          <w:rStyle w:val="VerbatimChar"/>
        </w:rPr>
        <w:t xml:space="preserve">Database</w:t>
      </w:r>
      <w:r>
        <w:t xml:space="preserve">, а не контекст провайдера напрямую.</w:t>
      </w:r>
    </w:p>
    <w:p>
      <w:pPr>
        <w:pStyle w:val="BodyText"/>
      </w:pPr>
      <w:r>
        <w:t xml:space="preserve">В текущем инкременте пользовательского окна для этой операции нет. Метод предназначен для последующего подключения безопасной загрузки протокольного файла через очередь после UX-решения по backup/rollback и месту хранения отчетов.</w:t>
      </w:r>
    </w:p>
    <w:p>
      <w:pPr>
        <w:pStyle w:val="BodyText"/>
      </w:pPr>
      <w:r>
        <w:t xml:space="preserve">Поддержанные режимы: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recupdate</w:t>
            </w:r>
          </w:p>
        </w:tc>
        <w:tc>
          <w:tcPr/>
          <w:p>
            <w:pPr>
              <w:pStyle w:val="Compact"/>
            </w:pPr>
            <w:r>
              <w:t xml:space="preserve">Назначение</w:t>
            </w:r>
          </w:p>
        </w:tc>
      </w:tr>
      <w:tr>
        <w:tc>
          <w:tcPr/>
          <w:p>
            <w:pPr>
              <w:pStyle w:val="Compact"/>
            </w:pPr>
            <w:r>
              <w:rPr>
                <w:rStyle w:val="VerbatimChar"/>
              </w:rPr>
              <w:t xml:space="preserve">ProtocolContent</w:t>
            </w:r>
          </w:p>
        </w:tc>
        <w:tc>
          <w:tcPr/>
          <w:p>
            <w:pPr>
              <w:pStyle w:val="Compact"/>
            </w:pPr>
            <w:r>
              <w:rPr>
                <w:rStyle w:val="VerbatimChar"/>
              </w:rPr>
              <w:t xml:space="preserve">-if</w:t>
            </w:r>
          </w:p>
        </w:tc>
        <w:tc>
          <w:tcPr/>
          <w:p>
            <w:pPr>
              <w:pStyle w:val="Compact"/>
            </w:pPr>
            <w:r>
              <w:t xml:space="preserve">Текст одной протокольной записи.</w:t>
            </w:r>
          </w:p>
        </w:tc>
      </w:tr>
      <w:tr>
        <w:tc>
          <w:tcPr/>
          <w:p>
            <w:pPr>
              <w:pStyle w:val="Compact"/>
            </w:pPr>
            <w:r>
              <w:rPr>
                <w:rStyle w:val="VerbatimChar"/>
              </w:rPr>
              <w:t xml:space="preserve">FileName</w:t>
            </w:r>
          </w:p>
        </w:tc>
        <w:tc>
          <w:tcPr/>
          <w:p>
            <w:pPr>
              <w:pStyle w:val="Compact"/>
            </w:pPr>
            <w:r>
              <w:rPr>
                <w:rStyle w:val="VerbatimChar"/>
              </w:rPr>
              <w:t xml:space="preserve">-if</w:t>
            </w:r>
          </w:p>
        </w:tc>
        <w:tc>
          <w:tcPr/>
          <w:p>
            <w:pPr>
              <w:pStyle w:val="Compact"/>
            </w:pPr>
            <w:r>
              <w:t xml:space="preserve">Файл протокольной записи, разрешаемый через провайдер.</w:t>
            </w:r>
          </w:p>
        </w:tc>
      </w:tr>
      <w:tr>
        <w:tc>
          <w:tcPr/>
          <w:p>
            <w:pPr>
              <w:pStyle w:val="Compact"/>
            </w:pPr>
            <w:r>
              <w:rPr>
                <w:rStyle w:val="VerbatimChar"/>
              </w:rPr>
              <w:t xml:space="preserve">MstUpdate=true</w:t>
            </w:r>
          </w:p>
        </w:tc>
        <w:tc>
          <w:tcPr/>
          <w:p>
            <w:pPr>
              <w:pStyle w:val="Compact"/>
            </w:pPr>
            <w:r>
              <w:rPr>
                <w:rStyle w:val="VerbatimChar"/>
              </w:rPr>
              <w:t xml:space="preserve">-mstupdate</w:t>
            </w:r>
          </w:p>
        </w:tc>
        <w:tc>
          <w:tcPr/>
          <w:p>
            <w:pPr>
              <w:pStyle w:val="Compact"/>
            </w:pPr>
            <w:r>
              <w:t xml:space="preserve">Записать запись в MST/XRF без актуализации словаря.</w:t>
            </w:r>
          </w:p>
        </w:tc>
      </w:tr>
      <w:tr>
        <w:tc>
          <w:tcPr/>
          <w:p>
            <w:pPr>
              <w:pStyle w:val="Compact"/>
            </w:pPr>
            <w:r>
              <w:rPr>
                <w:rStyle w:val="VerbatimChar"/>
              </w:rPr>
              <w:t xml:space="preserve">MstUpdate=true</w:t>
            </w:r>
            <w:r>
              <w:t xml:space="preserve">,</w:t>
            </w:r>
            <w:r>
              <w:t xml:space="preserve"> </w:t>
            </w:r>
            <w:r>
              <w:rPr>
                <w:rStyle w:val="VerbatimChar"/>
              </w:rPr>
              <w:t xml:space="preserve">IfUpdate=true</w:t>
            </w:r>
          </w:p>
        </w:tc>
        <w:tc>
          <w:tcPr/>
          <w:p>
            <w:pPr>
              <w:pStyle w:val="Compact"/>
            </w:pPr>
            <w:r>
              <w:rPr>
                <w:rStyle w:val="VerbatimChar"/>
              </w:rPr>
              <w:t xml:space="preserve">-mstupdate -ifupdate</w:t>
            </w:r>
          </w:p>
        </w:tc>
        <w:tc>
          <w:tcPr/>
          <w:p>
            <w:pPr>
              <w:pStyle w:val="Compact"/>
            </w:pPr>
            <w:r>
              <w:t xml:space="preserve">Записать запись и актуализировать словарь.</w:t>
            </w:r>
          </w:p>
        </w:tc>
      </w:tr>
    </w:tbl>
    <w:p>
      <w:pPr>
        <w:pStyle w:val="BodyText"/>
      </w:pPr>
      <w:r>
        <w:t xml:space="preserve">Чистый режим</w:t>
      </w:r>
      <w:r>
        <w:t xml:space="preserve"> </w:t>
      </w:r>
      <w:r>
        <w:rPr>
          <w:rStyle w:val="VerbatimChar"/>
        </w:rPr>
        <w:t xml:space="preserve">recupdate -ifupdate</w:t>
      </w:r>
      <w:r>
        <w:t xml:space="preserve"> </w:t>
      </w:r>
      <w:r>
        <w:t xml:space="preserve">не эмулируется. В проверенном</w:t>
      </w:r>
      <w:r>
        <w:t xml:space="preserve"> </w:t>
      </w:r>
      <w:r>
        <w:rPr>
          <w:rStyle w:val="VerbatimChar"/>
        </w:rPr>
        <w:t xml:space="preserve">irbistool.exe</w:t>
      </w:r>
      <w:r>
        <w:t xml:space="preserve"> </w:t>
      </w:r>
      <w:r>
        <w:t xml:space="preserve">он возвращает</w:t>
      </w:r>
      <w:r>
        <w:t xml:space="preserve"> </w:t>
      </w:r>
      <w:r>
        <w:rPr>
          <w:rStyle w:val="VerbatimChar"/>
        </w:rPr>
        <w:t xml:space="preserve">REC_PHYS_DELETE (-605)</w:t>
      </w:r>
      <w:r>
        <w:t xml:space="preserve"> </w:t>
      </w:r>
      <w:r>
        <w:t xml:space="preserve">для существующей записи и не обновляет индекс; исходный код ведет эту ветку через</w:t>
      </w:r>
      <w:r>
        <w:t xml:space="preserve"> </w:t>
      </w:r>
      <w:r>
        <w:rPr>
          <w:rStyle w:val="VerbatimChar"/>
        </w:rPr>
        <w:t xml:space="preserve">IrbisRecIfUpdateTime</w:t>
      </w:r>
      <w:r>
        <w:t xml:space="preserve"> </w:t>
      </w:r>
      <w:r>
        <w:t xml:space="preserve">после</w:t>
      </w:r>
      <w:r>
        <w:t xml:space="preserve"> </w:t>
      </w:r>
      <w:r>
        <w:rPr>
          <w:rStyle w:val="VerbatimChar"/>
        </w:rPr>
        <w:t xml:space="preserve">DecodeRecord</w:t>
      </w:r>
      <w:r>
        <w:t xml:space="preserve">. Это зафиксировано как дефект/ограничение</w:t>
      </w:r>
      <w:r>
        <w:t xml:space="preserve"> </w:t>
      </w:r>
      <w:r>
        <w:rPr>
          <w:rStyle w:val="VerbatimChar"/>
        </w:rPr>
        <w:t xml:space="preserve">irbistool</w:t>
      </w:r>
      <w:r>
        <w:t xml:space="preserve">, а не как целевое поведение ИРБИС 128. Для актуализации существующей записи следует использовать</w:t>
      </w:r>
      <w:r>
        <w:t xml:space="preserve"> </w:t>
      </w:r>
      <w:r>
        <w:rPr>
          <w:rStyle w:val="VerbatimChar"/>
        </w:rPr>
        <w:t xml:space="preserve">Database/RecIfUpdate</w:t>
      </w:r>
      <w:r>
        <w:t xml:space="preserve"> </w:t>
      </w:r>
      <w:r>
        <w:t xml:space="preserve">или</w:t>
      </w:r>
      <w:r>
        <w:t xml:space="preserve"> </w:t>
      </w:r>
      <w:r>
        <w:rPr>
          <w:rStyle w:val="VerbatimChar"/>
        </w:rPr>
        <w:t xml:space="preserve">Database/RecIfUpdateAll</w:t>
      </w:r>
      <w:r>
        <w:t xml:space="preserve">.</w:t>
      </w:r>
    </w:p>
    <w:p>
      <w:pPr>
        <w:pStyle w:val="BodyText"/>
      </w:pPr>
      <w:r>
        <w:t xml:space="preserve">При актуализации индекса действует обязательный инвариант: логически удаленные (</w:t>
      </w:r>
      <w:r>
        <w:rPr>
          <w:rStyle w:val="VerbatimChar"/>
        </w:rPr>
        <w:t xml:space="preserve">BIT_LOG_DEL</w:t>
      </w:r>
      <w:r>
        <w:t xml:space="preserve">) и физически удаленные (</w:t>
      </w:r>
      <w:r>
        <w:rPr>
          <w:rStyle w:val="VerbatimChar"/>
        </w:rPr>
        <w:t xml:space="preserve">BIT_PHYS_DEL</w:t>
      </w:r>
      <w:r>
        <w:t xml:space="preserve">) записи не должны иметь postings в словаре. Это нужно, чтобы поисковая выдача не могла вернуть удаленную запись. Native-инвертор удаляет старые postings такой записи и не добавляет новые; это покрыто</w:t>
      </w:r>
      <w:r>
        <w:t xml:space="preserve"> </w:t>
      </w:r>
      <w:r>
        <w:rPr>
          <w:rStyle w:val="VerbatimChar"/>
        </w:rPr>
        <w:t xml:space="preserve">tools/DP_Irbis64NativeRecUpdateSelfTest.php</w:t>
      </w:r>
      <w:r>
        <w:t xml:space="preserve">.</w:t>
      </w:r>
    </w:p>
    <w:p>
      <w:pPr>
        <w:pStyle w:val="BodyText"/>
      </w:pPr>
      <w:r>
        <w:t xml:space="preserve">Дополнительно</w:t>
      </w:r>
      <w:r>
        <w:t xml:space="preserve"> </w:t>
      </w:r>
      <w:r>
        <w:rPr>
          <w:rStyle w:val="VerbatimChar"/>
        </w:rPr>
        <w:t xml:space="preserve">DP_Irbis64Native/Search</w:t>
      </w:r>
      <w:r>
        <w:t xml:space="preserve"> </w:t>
      </w:r>
      <w:r>
        <w:t xml:space="preserve">фильтрует MFN по XRF-флагам перед возвратом обычной выдачи и потокового</w:t>
      </w:r>
      <w:r>
        <w:t xml:space="preserve"> </w:t>
      </w:r>
      <w:r>
        <w:rPr>
          <w:rStyle w:val="VerbatimChar"/>
        </w:rPr>
        <w:t xml:space="preserve">ReturnMfnIterable</w:t>
      </w:r>
      <w:r>
        <w:t xml:space="preserve">. Это защищает пользовательскую выдачу, экспорт и глобальную корректировку по поисковой выборке от старых postings, которые могли остаться в неконсистентном индексе до актуализации или полной перестройки.</w:t>
      </w:r>
    </w:p>
    <w:p>
      <w:pPr>
        <w:pStyle w:val="BodyText"/>
      </w:pPr>
      <w:r>
        <w:t xml:space="preserve">Соответствие проверяется сценарием</w:t>
      </w:r>
      <w:r>
        <w:t xml:space="preserve"> </w:t>
      </w:r>
      <w:r>
        <w:rPr>
          <w:rStyle w:val="VerbatimChar"/>
        </w:rPr>
        <w:t xml:space="preserve">tools/DP_Irbis64NativeRecUpdateCompare.php</w:t>
      </w:r>
      <w:r>
        <w:t xml:space="preserve"> </w:t>
      </w:r>
      <w:r>
        <w:t xml:space="preserve">на изолированных копиях БД. Сценарий сравнивает</w:t>
      </w:r>
      <w:r>
        <w:t xml:space="preserve"> </w:t>
      </w:r>
      <w:r>
        <w:rPr>
          <w:rStyle w:val="VerbatimChar"/>
        </w:rPr>
        <w:t xml:space="preserve">-mstupdate</w:t>
      </w:r>
      <w:r>
        <w:t xml:space="preserve"> </w:t>
      </w:r>
      <w:r>
        <w:t xml:space="preserve">и</w:t>
      </w:r>
      <w:r>
        <w:t xml:space="preserve"> </w:t>
      </w:r>
      <w:r>
        <w:rPr>
          <w:rStyle w:val="VerbatimChar"/>
        </w:rPr>
        <w:t xml:space="preserve">-mstupdate -ifupdate</w:t>
      </w:r>
      <w:r>
        <w:t xml:space="preserve"> </w:t>
      </w:r>
      <w:r>
        <w:t xml:space="preserve">с</w:t>
      </w:r>
      <w:r>
        <w:t xml:space="preserve"> </w:t>
      </w:r>
      <w:r>
        <w:rPr>
          <w:rStyle w:val="VerbatimChar"/>
        </w:rPr>
        <w:t xml:space="preserve">DP_Irbis64Native/RecUpdateProtocolRecord</w:t>
      </w:r>
      <w:r>
        <w:t xml:space="preserve">, а чистый</w:t>
      </w:r>
      <w:r>
        <w:t xml:space="preserve"> </w:t>
      </w:r>
      <w:r>
        <w:rPr>
          <w:rStyle w:val="VerbatimChar"/>
        </w:rPr>
        <w:t xml:space="preserve">-ifupdate</w:t>
      </w:r>
      <w:r>
        <w:t xml:space="preserve"> </w:t>
      </w:r>
      <w:r>
        <w:t xml:space="preserve">проверяет как диагностический отказ без применения ошибочной эмуляции к рабочей БД.</w:t>
      </w:r>
    </w:p>
    <w:bookmarkEnd w:id="25"/>
    <w:bookmarkStart w:id="29" w:name="импорт-записей"/>
    <w:p>
      <w:pPr>
        <w:pStyle w:val="Heading2"/>
      </w:pPr>
      <w:r>
        <w:t xml:space="preserve">6. Импорт записей</w:t>
      </w:r>
    </w:p>
    <w:p>
      <w:pPr>
        <w:pStyle w:val="CaptionedFigure"/>
      </w:pPr>
      <w:r>
        <w:drawing>
          <wp:inline>
            <wp:extent cx="5334000" cy="4912894"/>
            <wp:effectExtent b="0" l="0" r="0" t="0"/>
            <wp:docPr descr="Рисунок 5 - Окно параметров импорта записей" title="Окно параметров импорта записей" id="27" name="Picture"/>
            <a:graphic>
              <a:graphicData uri="http://schemas.openxmlformats.org/drawingml/2006/picture">
                <pic:pic>
                  <pic:nvPicPr>
                    <pic:cNvPr descr="modules/Database/Help/img/import-records-window.png" id="28" name="Picture"/>
                    <pic:cNvPicPr>
                      <a:picLocks noChangeArrowheads="1" noChangeAspect="1"/>
                    </pic:cNvPicPr>
                  </pic:nvPicPr>
                  <pic:blipFill>
                    <a:blip r:embed="rId26"/>
                    <a:stretch>
                      <a:fillRect/>
                    </a:stretch>
                  </pic:blipFill>
                  <pic:spPr bwMode="auto">
                    <a:xfrm>
                      <a:off x="0" y="0"/>
                      <a:ext cx="5334000" cy="4912894"/>
                    </a:xfrm>
                    <a:prstGeom prst="rect">
                      <a:avLst/>
                    </a:prstGeom>
                    <a:noFill/>
                    <a:ln w="9525">
                      <a:noFill/>
                      <a:headEnd/>
                      <a:tailEnd/>
                    </a:ln>
                  </pic:spPr>
                </pic:pic>
              </a:graphicData>
            </a:graphic>
          </wp:inline>
        </w:drawing>
      </w:r>
    </w:p>
    <w:p>
      <w:pPr>
        <w:pStyle w:val="ImageCaption"/>
      </w:pPr>
      <w:r>
        <w:t xml:space="preserve">Рисунок 5 - Окно параметров импорта записей</w:t>
      </w:r>
    </w:p>
    <w:p>
      <w:pPr>
        <w:pStyle w:val="BodyText"/>
      </w:pPr>
      <w:r>
        <w:t xml:space="preserve">Импорт записей доступен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Импорт записей…</w:t>
      </w:r>
      <w:r>
        <w:t xml:space="preserve">. Команда открывает окно параметров, позволяет безопасно загрузить файл записей и FST во внутренний каталог</w:t>
      </w:r>
      <w:r>
        <w:t xml:space="preserve"> </w:t>
      </w:r>
      <w:r>
        <w:rPr>
          <w:rStyle w:val="VerbatimChar"/>
        </w:rPr>
        <w:t xml:space="preserve">workdir/irbistool-import-records/&lt;DB&gt;/_uploads</w:t>
      </w:r>
      <w:r>
        <w:t xml:space="preserve">, требует подтверждения наличия резервной копии и затем ставит задачу</w:t>
      </w:r>
      <w:r>
        <w:t xml:space="preserve"> </w:t>
      </w:r>
      <w:r>
        <w:rPr>
          <w:rStyle w:val="VerbatimChar"/>
        </w:rPr>
        <w:t xml:space="preserve">Database/ImportRecords</w:t>
      </w:r>
      <w:r>
        <w:t xml:space="preserve"> </w:t>
      </w:r>
      <w:r>
        <w:t xml:space="preserve">в очередь. Серверная задача не принимает произвольный путь к входному файлу от пользователя: при запуске загруженный файл переносится в каталог конкретного запуска</w:t>
      </w:r>
      <w:r>
        <w:t xml:space="preserve"> </w:t>
      </w:r>
      <w:r>
        <w:rPr>
          <w:rStyle w:val="VerbatimChar"/>
        </w:rPr>
        <w:t xml:space="preserve">workdir/irbistool-import-records/&lt;DB&gt;/&lt;ImportRunId&gt;/records.dat</w:t>
      </w:r>
      <w:r>
        <w:t xml:space="preserve">, рядом сохраняется</w:t>
      </w:r>
      <w:r>
        <w:t xml:space="preserve"> </w:t>
      </w:r>
      <w:r>
        <w:rPr>
          <w:rStyle w:val="VerbatimChar"/>
        </w:rPr>
        <w:t xml:space="preserve">importrecords.manifest.json</w:t>
      </w:r>
      <w:r>
        <w:t xml:space="preserve"> </w:t>
      </w:r>
      <w:r>
        <w:t xml:space="preserve">с отчетом выполнения.</w:t>
      </w:r>
    </w:p>
    <w:p>
      <w:pPr>
        <w:pStyle w:val="BodyText"/>
      </w:pPr>
      <w:r>
        <w:t xml:space="preserve">Во время фонового импорта</w:t>
      </w:r>
      <w:r>
        <w:t xml:space="preserve"> </w:t>
      </w:r>
      <w:r>
        <w:rPr>
          <w:rStyle w:val="VerbatimChar"/>
        </w:rPr>
        <w:t xml:space="preserve">Database/ImportRecords</w:t>
      </w:r>
      <w:r>
        <w:t xml:space="preserve"> </w:t>
      </w:r>
      <w:r>
        <w:t xml:space="preserve">передает в</w:t>
      </w:r>
      <w:r>
        <w:t xml:space="preserve"> </w:t>
      </w:r>
      <w:r>
        <w:rPr>
          <w:rStyle w:val="VerbatimChar"/>
        </w:rPr>
        <w:t xml:space="preserve">Database/ImportFromFile</w:t>
      </w:r>
      <w:r>
        <w:t xml:space="preserve"> </w:t>
      </w:r>
      <w:r>
        <w:t xml:space="preserve">callback прогресса. Native provider обновляет прогресс по фактически прочитанным байтам входного файла и сообщает текущие счетчики</w:t>
      </w:r>
      <w:r>
        <w:t xml:space="preserve"> </w:t>
      </w:r>
      <w:r>
        <w:rPr>
          <w:rStyle w:val="VerbatimChar"/>
        </w:rPr>
        <w:t xml:space="preserve">read</w:t>
      </w:r>
      <w:r>
        <w:t xml:space="preserve">/</w:t>
      </w:r>
      <w:r>
        <w:rPr>
          <w:rStyle w:val="VerbatimChar"/>
        </w:rPr>
        <w:t xml:space="preserve">imported</w:t>
      </w:r>
      <w:r>
        <w:t xml:space="preserve"> </w:t>
      </w:r>
      <w:r>
        <w:t xml:space="preserve">в монитор очереди. Это позволяет видеть heartbeat длительного импорта без загрузки всего файла в память.</w:t>
      </w:r>
    </w:p>
    <w:p>
      <w:pPr>
        <w:pStyle w:val="BodyText"/>
      </w:pPr>
      <w:r>
        <w:rPr>
          <w:rStyle w:val="VerbatimChar"/>
        </w:rPr>
        <w:t xml:space="preserve">Database/ImportRecords</w:t>
      </w:r>
      <w:r>
        <w:t xml:space="preserve"> </w:t>
      </w:r>
      <w:r>
        <w:t xml:space="preserve">использует</w:t>
      </w:r>
      <w:r>
        <w:t xml:space="preserve"> </w:t>
      </w:r>
      <w:r>
        <w:rPr>
          <w:rStyle w:val="VerbatimChar"/>
        </w:rPr>
        <w:t xml:space="preserve">Database/ImportFromFile</w:t>
      </w:r>
      <w:r>
        <w:t xml:space="preserve"> </w:t>
      </w:r>
      <w:r>
        <w:t xml:space="preserve">и покрывает реализованные provider-level сценарии</w:t>
      </w:r>
      <w:r>
        <w:t xml:space="preserve"> </w:t>
      </w:r>
      <w:r>
        <w:rPr>
          <w:rStyle w:val="VerbatimChar"/>
        </w:rPr>
        <w:t xml:space="preserve">irbistool import</w:t>
      </w:r>
      <w:r>
        <w:t xml:space="preserve">: ISO-2709, текстовый формат, CSV, FST-преобразование,</w:t>
      </w:r>
      <w:r>
        <w:t xml:space="preserve"> </w:t>
      </w:r>
      <w:r>
        <w:rPr>
          <w:rStyle w:val="VerbatimChar"/>
        </w:rPr>
        <w:t xml:space="preserve">-guid</w:t>
      </w:r>
      <w:r>
        <w:t xml:space="preserve">,</w:t>
      </w:r>
      <w:r>
        <w:t xml:space="preserve"> </w:t>
      </w:r>
      <w:r>
        <w:rPr>
          <w:rStyle w:val="VerbatimChar"/>
        </w:rPr>
        <w:t xml:space="preserve">-hdr</w:t>
      </w:r>
      <w:r>
        <w:t xml:space="preserve">,</w:t>
      </w:r>
      <w:r>
        <w:t xml:space="preserve"> </w:t>
      </w:r>
      <w:r>
        <w:rPr>
          <w:rStyle w:val="VerbatimChar"/>
        </w:rPr>
        <w:t xml:space="preserve">-flt</w:t>
      </w:r>
      <w:r>
        <w:t xml:space="preserve">,</w:t>
      </w:r>
      <w:r>
        <w:t xml:space="preserve"> </w:t>
      </w:r>
      <w:r>
        <w:rPr>
          <w:rStyle w:val="VerbatimChar"/>
        </w:rPr>
        <w:t xml:space="preserve">-pdel</w:t>
      </w:r>
      <w:r>
        <w:t xml:space="preserve">,</w:t>
      </w:r>
      <w:r>
        <w:t xml:space="preserve"> </w:t>
      </w:r>
      <w:r>
        <w:rPr>
          <w:rStyle w:val="VerbatimChar"/>
        </w:rPr>
        <w:t xml:space="preserve">-k</w:t>
      </w:r>
      <w:r>
        <w:t xml:space="preserve"> </w:t>
      </w:r>
      <w:r>
        <w:t xml:space="preserve">и</w:t>
      </w:r>
      <w:r>
        <w:t xml:space="preserve"> </w:t>
      </w:r>
      <w:r>
        <w:rPr>
          <w:rStyle w:val="VerbatimChar"/>
        </w:rPr>
        <w:t xml:space="preserve">-c</w:t>
      </w:r>
      <w:r>
        <w:t xml:space="preserve">.</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w:t>
            </w:r>
          </w:p>
        </w:tc>
        <w:tc>
          <w:tcPr/>
          <w:p>
            <w:pPr>
              <w:pStyle w:val="Compact"/>
            </w:pPr>
            <w:r>
              <w:t xml:space="preserve">Назначение</w:t>
            </w:r>
          </w:p>
        </w:tc>
      </w:tr>
      <w:tr>
        <w:tc>
          <w:tcPr/>
          <w:p>
            <w:pPr>
              <w:pStyle w:val="Compact"/>
            </w:pPr>
            <w:r>
              <w:rPr>
                <w:rStyle w:val="VerbatimChar"/>
              </w:rPr>
              <w:t xml:space="preserve">ImportUploadId</w:t>
            </w:r>
          </w:p>
        </w:tc>
        <w:tc>
          <w:tcPr/>
          <w:p>
            <w:pPr>
              <w:pStyle w:val="Compact"/>
            </w:pPr>
            <w:r>
              <w:rPr>
                <w:rStyle w:val="VerbatimChar"/>
              </w:rPr>
              <w:t xml:space="preserve">-f</w:t>
            </w:r>
          </w:p>
        </w:tc>
        <w:tc>
          <w:tcPr/>
          <w:p>
            <w:pPr>
              <w:pStyle w:val="Compact"/>
            </w:pPr>
            <w:r>
              <w:t xml:space="preserve">Идентификатор предварительно загруженного файла записей. Файл загружается через</w:t>
            </w:r>
            <w:r>
              <w:t xml:space="preserve"> </w:t>
            </w:r>
            <w:r>
              <w:rPr>
                <w:rStyle w:val="VerbatimChar"/>
              </w:rPr>
              <w:t xml:space="preserve">Database/UploadImportRecords</w:t>
            </w:r>
            <w:r>
              <w:t xml:space="preserve"> </w:t>
            </w:r>
            <w:r>
              <w:t xml:space="preserve">и переносится в каталог запуска.</w:t>
            </w:r>
          </w:p>
        </w:tc>
      </w:tr>
      <w:tr>
        <w:tc>
          <w:tcPr/>
          <w:p>
            <w:pPr>
              <w:pStyle w:val="Compact"/>
            </w:pPr>
            <w:r>
              <w:rPr>
                <w:rStyle w:val="VerbatimChar"/>
              </w:rPr>
              <w:t xml:space="preserve">BackupConfirmed=1</w:t>
            </w:r>
          </w:p>
        </w:tc>
        <w:tc>
          <w:tcPr/>
          <w:p>
            <w:pPr>
              <w:pStyle w:val="Compact"/>
            </w:pPr>
            <w:r>
              <w:t xml:space="preserve">требование ИРБИС 128</w:t>
            </w:r>
          </w:p>
        </w:tc>
        <w:tc>
          <w:tcPr/>
          <w:p>
            <w:pPr>
              <w:pStyle w:val="Compact"/>
            </w:pPr>
            <w:r>
              <w:t xml:space="preserve">Обязательное подтверждение, что перед импортом есть актуальная резервная копия БД и понятен сценарий отката. Без этого параметра</w:t>
            </w:r>
            <w:r>
              <w:t xml:space="preserve"> </w:t>
            </w:r>
            <w:r>
              <w:rPr>
                <w:rStyle w:val="VerbatimChar"/>
              </w:rPr>
              <w:t xml:space="preserve">Database/ImportRecords</w:t>
            </w:r>
            <w:r>
              <w:t xml:space="preserve"> </w:t>
            </w:r>
            <w:r>
              <w:t xml:space="preserve">не запускает импорт.</w:t>
            </w:r>
          </w:p>
        </w:tc>
      </w:tr>
      <w:tr>
        <w:tc>
          <w:tcPr/>
          <w:p>
            <w:pPr>
              <w:pStyle w:val="Compact"/>
            </w:pPr>
            <w:r>
              <w:rPr>
                <w:rStyle w:val="VerbatimChar"/>
              </w:rPr>
              <w:t xml:space="preserve">BackupNote</w:t>
            </w:r>
          </w:p>
        </w:tc>
        <w:tc>
          <w:tcPr/>
          <w:p>
            <w:pPr>
              <w:pStyle w:val="Compact"/>
            </w:pPr>
            <w:r>
              <w:t xml:space="preserve">журнал ИРБИС 128</w:t>
            </w:r>
          </w:p>
        </w:tc>
        <w:tc>
          <w:tcPr/>
          <w:p>
            <w:pPr>
              <w:pStyle w:val="Compact"/>
            </w:pPr>
            <w:r>
              <w:t xml:space="preserve">Комментарий оператора к резервной копии или откату; сохраняется в manifest.</w:t>
            </w:r>
          </w:p>
        </w:tc>
      </w:tr>
      <w:tr>
        <w:tc>
          <w:tcPr/>
          <w:p>
            <w:pPr>
              <w:pStyle w:val="Compact"/>
            </w:pPr>
            <w:r>
              <w:rPr>
                <w:rStyle w:val="VerbatimChar"/>
              </w:rPr>
              <w:t xml:space="preserve">ImportFormat=auto</w:t>
            </w:r>
          </w:p>
        </w:tc>
        <w:tc>
          <w:tcPr/>
          <w:p>
            <w:pPr>
              <w:pStyle w:val="Compact"/>
            </w:pPr>
            <w:r>
              <w:t xml:space="preserve">автоопределение</w:t>
            </w:r>
          </w:p>
        </w:tc>
        <w:tc>
          <w:tcPr/>
          <w:p>
            <w:pPr>
              <w:pStyle w:val="Compact"/>
            </w:pPr>
            <w:r>
              <w:t xml:space="preserve">Provider сам определяет ISO по 5-байтовой длине записи; остальные файлы считаются текстовыми, если явно не выбран CSV.</w:t>
            </w:r>
          </w:p>
        </w:tc>
      </w:tr>
      <w:tr>
        <w:tc>
          <w:tcPr/>
          <w:p>
            <w:pPr>
              <w:pStyle w:val="Compact"/>
            </w:pPr>
            <w:r>
              <w:rPr>
                <w:rStyle w:val="VerbatimChar"/>
              </w:rPr>
              <w:t xml:space="preserve">ImportFormat=iso</w:t>
            </w:r>
          </w:p>
        </w:tc>
        <w:tc>
          <w:tcPr/>
          <w:p>
            <w:pPr>
              <w:pStyle w:val="Compact"/>
            </w:pPr>
            <w:r>
              <w:rPr>
                <w:rStyle w:val="VerbatimChar"/>
              </w:rPr>
              <w:t xml:space="preserve">-iso</w:t>
            </w:r>
          </w:p>
        </w:tc>
        <w:tc>
          <w:tcPr/>
          <w:p>
            <w:pPr>
              <w:pStyle w:val="Compact"/>
            </w:pPr>
            <w:r>
              <w:t xml:space="preserve">ISO-2709.</w:t>
            </w:r>
          </w:p>
        </w:tc>
      </w:tr>
      <w:tr>
        <w:tc>
          <w:tcPr/>
          <w:p>
            <w:pPr>
              <w:pStyle w:val="Compact"/>
            </w:pPr>
            <w:r>
              <w:rPr>
                <w:rStyle w:val="VerbatimChar"/>
              </w:rPr>
              <w:t xml:space="preserve">ImportFormat=text</w:t>
            </w:r>
          </w:p>
        </w:tc>
        <w:tc>
          <w:tcPr/>
          <w:p>
            <w:pPr>
              <w:pStyle w:val="Compact"/>
            </w:pPr>
            <w:r>
              <w:t xml:space="preserve">режим без</w:t>
            </w:r>
            <w:r>
              <w:t xml:space="preserve"> </w:t>
            </w:r>
            <w:r>
              <w:rPr>
                <w:rStyle w:val="VerbatimChar"/>
              </w:rPr>
              <w:t xml:space="preserve">-iso</w:t>
            </w:r>
          </w:p>
        </w:tc>
        <w:tc>
          <w:tcPr/>
          <w:p>
            <w:pPr>
              <w:pStyle w:val="Compact"/>
            </w:pPr>
            <w:r>
              <w:t xml:space="preserve">Текстовый формат</w:t>
            </w:r>
            <w:r>
              <w:t xml:space="preserve"> </w:t>
            </w:r>
            <w:r>
              <w:rPr>
                <w:rStyle w:val="VerbatimChar"/>
              </w:rPr>
              <w:t xml:space="preserve">#tag: value</w:t>
            </w:r>
            <w:r>
              <w:t xml:space="preserve"> </w:t>
            </w:r>
            <w:r>
              <w:t xml:space="preserve">с разделителем</w:t>
            </w:r>
            <w:r>
              <w:t xml:space="preserve"> </w:t>
            </w:r>
            <w:r>
              <w:rPr>
                <w:rStyle w:val="VerbatimChar"/>
              </w:rPr>
              <w:t xml:space="preserve">*****</w:t>
            </w:r>
            <w:r>
              <w:t xml:space="preserve">.</w:t>
            </w:r>
          </w:p>
        </w:tc>
      </w:tr>
      <w:tr>
        <w:tc>
          <w:tcPr/>
          <w:p>
            <w:pPr>
              <w:pStyle w:val="Compact"/>
            </w:pPr>
            <w:r>
              <w:rPr>
                <w:rStyle w:val="VerbatimChar"/>
              </w:rPr>
              <w:t xml:space="preserve">ImportFormat=csv</w:t>
            </w:r>
          </w:p>
        </w:tc>
        <w:tc>
          <w:tcPr/>
          <w:p>
            <w:pPr>
              <w:pStyle w:val="Compact"/>
            </w:pPr>
            <w:r>
              <w:rPr>
                <w:rStyle w:val="VerbatimChar"/>
              </w:rPr>
              <w:t xml:space="preserve">-csv</w:t>
            </w:r>
          </w:p>
        </w:tc>
        <w:tc>
          <w:tcPr/>
          <w:p>
            <w:pPr>
              <w:pStyle w:val="Compact"/>
            </w:pPr>
            <w:r>
              <w:t xml:space="preserve">CSV с разделителем</w:t>
            </w:r>
            <w:r>
              <w:t xml:space="preserve"> </w:t>
            </w:r>
            <w:r>
              <w:rPr>
                <w:rStyle w:val="VerbatimChar"/>
              </w:rPr>
              <w:t xml:space="preserve">;</w:t>
            </w:r>
            <w:r>
              <w:t xml:space="preserve">, кавычками,</w:t>
            </w:r>
            <w:r>
              <w:t xml:space="preserve"> </w:t>
            </w:r>
            <w:r>
              <w:rPr>
                <w:rStyle w:val="VerbatimChar"/>
              </w:rPr>
              <w:t xml:space="preserve">""</w:t>
            </w:r>
            <w:r>
              <w:t xml:space="preserve"> </w:t>
            </w:r>
            <w:r>
              <w:t xml:space="preserve">и многострочными quoted values.</w:t>
            </w:r>
          </w:p>
        </w:tc>
      </w:tr>
      <w:tr>
        <w:tc>
          <w:tcPr/>
          <w:p>
            <w:pPr>
              <w:pStyle w:val="Compact"/>
            </w:pPr>
            <w:r>
              <w:rPr>
                <w:rStyle w:val="VerbatimChar"/>
              </w:rPr>
              <w:t xml:space="preserve">Encoding=utf-8</w:t>
            </w:r>
          </w:p>
        </w:tc>
        <w:tc>
          <w:tcPr/>
          <w:p>
            <w:pPr>
              <w:pStyle w:val="Compact"/>
            </w:pPr>
            <w:r>
              <w:t xml:space="preserve">режим по умолчанию</w:t>
            </w:r>
            <w:r>
              <w:t xml:space="preserve"> </w:t>
            </w:r>
            <w:r>
              <w:rPr>
                <w:rStyle w:val="VerbatimChar"/>
              </w:rPr>
              <w:t xml:space="preserve">irbistool</w:t>
            </w:r>
          </w:p>
        </w:tc>
        <w:tc>
          <w:tcPr/>
          <w:p>
            <w:pPr>
              <w:pStyle w:val="Compact"/>
            </w:pPr>
            <w:r>
              <w:t xml:space="preserve">Чтение UTF-8.</w:t>
            </w:r>
          </w:p>
        </w:tc>
      </w:tr>
      <w:tr>
        <w:tc>
          <w:tcPr/>
          <w:p>
            <w:pPr>
              <w:pStyle w:val="Compact"/>
            </w:pPr>
            <w:r>
              <w:rPr>
                <w:rStyle w:val="VerbatimChar"/>
              </w:rPr>
              <w:t xml:space="preserve">Encoding=windows-1251</w:t>
            </w:r>
            <w:r>
              <w:t xml:space="preserve"> </w:t>
            </w:r>
            <w:r>
              <w:t xml:space="preserve">или</w:t>
            </w:r>
            <w:r>
              <w:t xml:space="preserve"> </w:t>
            </w:r>
            <w:r>
              <w:rPr>
                <w:rStyle w:val="VerbatimChar"/>
              </w:rPr>
              <w:t xml:space="preserve">win</w:t>
            </w:r>
          </w:p>
        </w:tc>
        <w:tc>
          <w:tcPr/>
          <w:p>
            <w:pPr>
              <w:pStyle w:val="Compact"/>
            </w:pPr>
            <w:r>
              <w:rPr>
                <w:rStyle w:val="VerbatimChar"/>
              </w:rPr>
              <w:t xml:space="preserve">-win</w:t>
            </w:r>
          </w:p>
        </w:tc>
        <w:tc>
          <w:tcPr/>
          <w:p>
            <w:pPr>
              <w:pStyle w:val="Compact"/>
            </w:pPr>
            <w:r>
              <w:t xml:space="preserve">Чтение Windows-1251.</w:t>
            </w:r>
          </w:p>
        </w:tc>
      </w:tr>
      <w:tr>
        <w:tc>
          <w:tcPr/>
          <w:p>
            <w:pPr>
              <w:pStyle w:val="Compact"/>
            </w:pPr>
            <w:r>
              <w:rPr>
                <w:rStyle w:val="VerbatimChar"/>
              </w:rPr>
              <w:t xml:space="preserve">FstContent</w:t>
            </w:r>
          </w:p>
        </w:tc>
        <w:tc>
          <w:tcPr/>
          <w:p>
            <w:pPr>
              <w:pStyle w:val="Compact"/>
            </w:pPr>
            <w:r>
              <w:rPr>
                <w:rStyle w:val="VerbatimChar"/>
              </w:rPr>
              <w:t xml:space="preserve">-t</w:t>
            </w:r>
          </w:p>
        </w:tc>
        <w:tc>
          <w:tcPr/>
          <w:p>
            <w:pPr>
              <w:pStyle w:val="Compact"/>
            </w:pPr>
            <w:r>
              <w:t xml:space="preserve">Текст FST-преобразования, выполняемого перед сохранением записи.</w:t>
            </w:r>
          </w:p>
        </w:tc>
      </w:tr>
      <w:tr>
        <w:tc>
          <w:tcPr/>
          <w:p>
            <w:pPr>
              <w:pStyle w:val="Compact"/>
            </w:pPr>
            <w:r>
              <w:rPr>
                <w:rStyle w:val="VerbatimChar"/>
              </w:rPr>
              <w:t xml:space="preserve">FstUploadId</w:t>
            </w:r>
          </w:p>
        </w:tc>
        <w:tc>
          <w:tcPr/>
          <w:p>
            <w:pPr>
              <w:pStyle w:val="Compact"/>
            </w:pPr>
            <w:r>
              <w:rPr>
                <w:rStyle w:val="VerbatimChar"/>
              </w:rPr>
              <w:t xml:space="preserve">-t</w:t>
            </w:r>
          </w:p>
        </w:tc>
        <w:tc>
          <w:tcPr/>
          <w:p>
            <w:pPr>
              <w:pStyle w:val="Compact"/>
            </w:pPr>
            <w:r>
              <w:t xml:space="preserve">Идентификатор предварительно загруженного FST-файла. Файл загружается через</w:t>
            </w:r>
            <w:r>
              <w:t xml:space="preserve"> </w:t>
            </w:r>
            <w:r>
              <w:rPr>
                <w:rStyle w:val="VerbatimChar"/>
              </w:rPr>
              <w:t xml:space="preserve">Database/UploadImportFst</w:t>
            </w:r>
            <w:r>
              <w:t xml:space="preserve">, затем переносится в каталог запуска как</w:t>
            </w:r>
            <w:r>
              <w:t xml:space="preserve"> </w:t>
            </w:r>
            <w:r>
              <w:rPr>
                <w:rStyle w:val="VerbatimChar"/>
              </w:rPr>
              <w:t xml:space="preserve">import.fst</w:t>
            </w:r>
            <w:r>
              <w:t xml:space="preserve"> </w:t>
            </w:r>
            <w:r>
              <w:t xml:space="preserve">и читается как текст FST.</w:t>
            </w:r>
          </w:p>
        </w:tc>
      </w:tr>
      <w:tr>
        <w:tc>
          <w:tcPr/>
          <w:p>
            <w:pPr>
              <w:pStyle w:val="Compact"/>
            </w:pPr>
            <w:r>
              <w:rPr>
                <w:rStyle w:val="VerbatimChar"/>
              </w:rPr>
              <w:t xml:space="preserve">Guid=true</w:t>
            </w:r>
          </w:p>
        </w:tc>
        <w:tc>
          <w:tcPr/>
          <w:p>
            <w:pPr>
              <w:pStyle w:val="Compact"/>
            </w:pPr>
            <w:r>
              <w:rPr>
                <w:rStyle w:val="VerbatimChar"/>
              </w:rPr>
              <w:t xml:space="preserve">-guid</w:t>
            </w:r>
          </w:p>
        </w:tc>
        <w:tc>
          <w:tcPr/>
          <w:p>
            <w:pPr>
              <w:pStyle w:val="Compact"/>
            </w:pPr>
            <w:r>
              <w:t xml:space="preserve">Сохраняет служебный GUID</w:t>
            </w:r>
            <w:r>
              <w:t xml:space="preserve"> </w:t>
            </w:r>
            <w:r>
              <w:rPr>
                <w:rStyle w:val="VerbatimChar"/>
              </w:rPr>
              <w:t xml:space="preserve">2147483647</w:t>
            </w:r>
            <w:r>
              <w:t xml:space="preserve"> </w:t>
            </w:r>
            <w:r>
              <w:t xml:space="preserve">из текстового импорта.</w:t>
            </w:r>
          </w:p>
        </w:tc>
      </w:tr>
      <w:tr>
        <w:tc>
          <w:tcPr/>
          <w:p>
            <w:pPr>
              <w:pStyle w:val="Compact"/>
            </w:pPr>
            <w:r>
              <w:rPr>
                <w:rStyle w:val="VerbatimChar"/>
              </w:rPr>
              <w:t xml:space="preserve">Header=true</w:t>
            </w:r>
          </w:p>
        </w:tc>
        <w:tc>
          <w:tcPr/>
          <w:p>
            <w:pPr>
              <w:pStyle w:val="Compact"/>
            </w:pPr>
            <w:r>
              <w:rPr>
                <w:rStyle w:val="VerbatimChar"/>
              </w:rPr>
              <w:t xml:space="preserve">-hdr</w:t>
            </w:r>
          </w:p>
        </w:tc>
        <w:tc>
          <w:tcPr/>
          <w:p>
            <w:pPr>
              <w:pStyle w:val="Compact"/>
            </w:pPr>
            <w:r>
              <w:t xml:space="preserve">Учитывает строку</w:t>
            </w:r>
            <w:r>
              <w:t xml:space="preserve"> </w:t>
            </w:r>
            <w:r>
              <w:rPr>
                <w:rStyle w:val="VerbatimChar"/>
              </w:rPr>
              <w:t xml:space="preserve">#0</w:t>
            </w:r>
            <w:r>
              <w:t xml:space="preserve"> </w:t>
            </w:r>
            <w:r>
              <w:t xml:space="preserve">текстового импорта и позволяет сохранить MFN/статус для новой записи.</w:t>
            </w:r>
          </w:p>
        </w:tc>
      </w:tr>
      <w:tr>
        <w:tc>
          <w:tcPr/>
          <w:p>
            <w:pPr>
              <w:pStyle w:val="Compact"/>
            </w:pPr>
            <w:r>
              <w:rPr>
                <w:rStyle w:val="VerbatimChar"/>
              </w:rPr>
              <w:t xml:space="preserve">FormatFilter</w:t>
            </w:r>
          </w:p>
        </w:tc>
        <w:tc>
          <w:tcPr/>
          <w:p>
            <w:pPr>
              <w:pStyle w:val="Compact"/>
            </w:pPr>
            <w:r>
              <w:rPr>
                <w:rStyle w:val="VerbatimChar"/>
              </w:rPr>
              <w:t xml:space="preserve">-flt</w:t>
            </w:r>
          </w:p>
        </w:tc>
        <w:tc>
          <w:tcPr/>
          <w:p>
            <w:pPr>
              <w:pStyle w:val="Compact"/>
            </w:pPr>
            <w:r>
              <w:t xml:space="preserve">PFT-фильтр импорта. Запись сохраняется только если результат форматирования начинается с</w:t>
            </w:r>
            <w:r>
              <w:t xml:space="preserve"> </w:t>
            </w:r>
            <w:r>
              <w:rPr>
                <w:rStyle w:val="VerbatimChar"/>
              </w:rPr>
              <w:t xml:space="preserve">1</w:t>
            </w:r>
            <w:r>
              <w:t xml:space="preserve">.</w:t>
            </w:r>
          </w:p>
        </w:tc>
      </w:tr>
      <w:tr>
        <w:tc>
          <w:tcPr/>
          <w:p>
            <w:pPr>
              <w:pStyle w:val="Compact"/>
            </w:pPr>
            <w:r>
              <w:rPr>
                <w:rStyle w:val="VerbatimChar"/>
              </w:rPr>
              <w:t xml:space="preserve">PhysicalDeleted=true</w:t>
            </w:r>
          </w:p>
        </w:tc>
        <w:tc>
          <w:tcPr/>
          <w:p>
            <w:pPr>
              <w:pStyle w:val="Compact"/>
            </w:pPr>
            <w:r>
              <w:rPr>
                <w:rStyle w:val="VerbatimChar"/>
              </w:rPr>
              <w:t xml:space="preserve">-pdel</w:t>
            </w:r>
          </w:p>
        </w:tc>
        <w:tc>
          <w:tcPr/>
          <w:p>
            <w:pPr>
              <w:pStyle w:val="Compact"/>
            </w:pPr>
            <w:r>
              <w:t xml:space="preserve">Для новых записей без MFN переиспользует физически удаленные MFN в XRF перед добавлением записей в конец БД.</w:t>
            </w:r>
          </w:p>
        </w:tc>
      </w:tr>
      <w:tr>
        <w:tc>
          <w:tcPr/>
          <w:p>
            <w:pPr>
              <w:pStyle w:val="Compact"/>
            </w:pPr>
            <w:r>
              <w:rPr>
                <w:rStyle w:val="VerbatimChar"/>
              </w:rPr>
              <w:t xml:space="preserve">CheckCoding=true</w:t>
            </w:r>
          </w:p>
        </w:tc>
        <w:tc>
          <w:tcPr/>
          <w:p>
            <w:pPr>
              <w:pStyle w:val="Compact"/>
            </w:pPr>
            <w:r>
              <w:rPr>
                <w:rStyle w:val="VerbatimChar"/>
              </w:rPr>
              <w:t xml:space="preserve">-k</w:t>
            </w:r>
          </w:p>
        </w:tc>
        <w:tc>
          <w:tcPr/>
          <w:p>
            <w:pPr>
              <w:pStyle w:val="Compact"/>
            </w:pPr>
            <w:r>
              <w:t xml:space="preserve">Проверяет UTF-8 строк полей перед сохранением и отбрасывает записи с невалидной кодировкой.</w:t>
            </w:r>
          </w:p>
        </w:tc>
      </w:tr>
      <w:tr>
        <w:tc>
          <w:tcPr/>
          <w:p>
            <w:pPr>
              <w:pStyle w:val="Compact"/>
            </w:pPr>
            <w:r>
              <w:rPr>
                <w:rStyle w:val="VerbatimChar"/>
              </w:rPr>
              <w:t xml:space="preserve">UseFLC=true</w:t>
            </w:r>
          </w:p>
        </w:tc>
        <w:tc>
          <w:tcPr/>
          <w:p>
            <w:pPr>
              <w:pStyle w:val="Compact"/>
            </w:pPr>
            <w:r>
              <w:rPr>
                <w:rStyle w:val="VerbatimChar"/>
              </w:rPr>
              <w:t xml:space="preserve">-c</w:t>
            </w:r>
          </w:p>
        </w:tc>
        <w:tc>
          <w:tcPr/>
          <w:p>
            <w:pPr>
              <w:pStyle w:val="Compact"/>
            </w:pPr>
            <w:r>
              <w:t xml:space="preserve">Выполняет формально-логический контроль через</w:t>
            </w:r>
            <w:r>
              <w:t xml:space="preserve"> </w:t>
            </w:r>
            <w:r>
              <w:rPr>
                <w:rStyle w:val="VerbatimChar"/>
              </w:rPr>
              <w:t xml:space="preserve">dbnflc.pft</w:t>
            </w:r>
            <w:r>
              <w:t xml:space="preserve">/настройку</w:t>
            </w:r>
            <w:r>
              <w:t xml:space="preserve"> </w:t>
            </w:r>
            <w:r>
              <w:rPr>
                <w:rStyle w:val="VerbatimChar"/>
              </w:rPr>
              <w:t xml:space="preserve">DbnFlc</w:t>
            </w:r>
            <w:r>
              <w:t xml:space="preserve">. Фатальная ошибка ФЛК сохраняет запись как логически удаленную, как в</w:t>
            </w:r>
            <w:r>
              <w:t xml:space="preserve"> </w:t>
            </w:r>
            <w:r>
              <w:rPr>
                <w:rStyle w:val="VerbatimChar"/>
              </w:rPr>
              <w:t xml:space="preserve">irbistool</w:t>
            </w:r>
            <w:r>
              <w:t xml:space="preserve">.</w:t>
            </w:r>
          </w:p>
        </w:tc>
      </w:tr>
      <w:tr>
        <w:tc>
          <w:tcPr/>
          <w:p>
            <w:pPr>
              <w:pStyle w:val="Compact"/>
            </w:pPr>
            <w:r>
              <w:rPr>
                <w:rStyle w:val="VerbatimChar"/>
              </w:rPr>
              <w:t xml:space="preserve">UseAutoin=true</w:t>
            </w:r>
          </w:p>
        </w:tc>
        <w:tc>
          <w:tcPr/>
          <w:p>
            <w:pPr>
              <w:pStyle w:val="Compact"/>
            </w:pPr>
            <w:r>
              <w:rPr>
                <w:rStyle w:val="VerbatimChar"/>
              </w:rPr>
              <w:t xml:space="preserve">-a</w:t>
            </w:r>
          </w:p>
        </w:tc>
        <w:tc>
          <w:tcPr/>
          <w:p>
            <w:pPr>
              <w:pStyle w:val="Compact"/>
            </w:pPr>
            <w:r>
              <w:t xml:space="preserve">Выполняет</w:t>
            </w:r>
            <w:r>
              <w:t xml:space="preserve"> </w:t>
            </w:r>
            <w:r>
              <w:rPr>
                <w:rStyle w:val="VerbatimChar"/>
              </w:rPr>
              <w:t xml:space="preserve">autoin.gbl</w:t>
            </w:r>
            <w:r>
              <w:t xml:space="preserve"> </w:t>
            </w:r>
            <w:r>
              <w:t xml:space="preserve">после чтения записи, FST и фильтра, но до ФЛК, проверки кодировки и записи.</w:t>
            </w:r>
          </w:p>
        </w:tc>
      </w:tr>
      <w:tr>
        <w:tc>
          <w:tcPr/>
          <w:p>
            <w:pPr>
              <w:pStyle w:val="Compact"/>
            </w:pPr>
            <w:r>
              <w:rPr>
                <w:rStyle w:val="VerbatimChar"/>
              </w:rPr>
              <w:t xml:space="preserve">MergePft</w:t>
            </w:r>
          </w:p>
        </w:tc>
        <w:tc>
          <w:tcPr/>
          <w:p>
            <w:pPr>
              <w:pStyle w:val="Compact"/>
            </w:pPr>
            <w:r>
              <w:rPr>
                <w:rStyle w:val="VerbatimChar"/>
              </w:rPr>
              <w:t xml:space="preserve">-p</w:t>
            </w:r>
          </w:p>
        </w:tc>
        <w:tc>
          <w:tcPr/>
          <w:p>
            <w:pPr>
              <w:pStyle w:val="Compact"/>
            </w:pPr>
            <w:r>
              <w:t xml:space="preserve">PFT-ключ объединения:</w:t>
            </w:r>
            <w:r>
              <w:t xml:space="preserve"> </w:t>
            </w:r>
            <w:r>
              <w:rPr>
                <w:rStyle w:val="VerbatimChar"/>
              </w:rPr>
              <w:t xml:space="preserve">@&lt;MFN&gt;</w:t>
            </w:r>
            <w:r>
              <w:t xml:space="preserve">, имя PFT из файлов БД или inline PFT-текст. Целевая запись выбирается по MFN или первому posting терма.</w:t>
            </w:r>
          </w:p>
        </w:tc>
      </w:tr>
      <w:tr>
        <w:tc>
          <w:tcPr/>
          <w:p>
            <w:pPr>
              <w:pStyle w:val="Compact"/>
            </w:pPr>
            <w:r>
              <w:rPr>
                <w:rStyle w:val="VerbatimChar"/>
              </w:rPr>
              <w:t xml:space="preserve">MergeGbl</w:t>
            </w:r>
          </w:p>
        </w:tc>
        <w:tc>
          <w:tcPr/>
          <w:p>
            <w:pPr>
              <w:pStyle w:val="Compact"/>
            </w:pPr>
            <w:r>
              <w:rPr>
                <w:rStyle w:val="VerbatimChar"/>
              </w:rPr>
              <w:t xml:space="preserve">-g</w:t>
            </w:r>
          </w:p>
        </w:tc>
        <w:tc>
          <w:tcPr/>
          <w:p>
            <w:pPr>
              <w:pStyle w:val="Compact"/>
            </w:pPr>
            <w:r>
              <w:t xml:space="preserve">Имя GBL из файлов БД или inline GBL-текст для коррекции импортируемой записи перед сохранением. Подтвержденный provider-level scope - коррекция текущей записи,</w:t>
            </w:r>
            <w:r>
              <w:t xml:space="preserve"> </w:t>
            </w:r>
            <w:r>
              <w:rPr>
                <w:rStyle w:val="VerbatimChar"/>
              </w:rPr>
              <w:t xml:space="preserve">NEWREC</w:t>
            </w:r>
            <w:r>
              <w:t xml:space="preserve">,</w:t>
            </w:r>
            <w:r>
              <w:t xml:space="preserve"> </w:t>
            </w:r>
            <w:r>
              <w:rPr>
                <w:rStyle w:val="VerbatimChar"/>
              </w:rPr>
              <w:t xml:space="preserve">NEWMFN '*'</w:t>
            </w:r>
            <w:r>
              <w:t xml:space="preserve"> </w:t>
            </w:r>
            <w:r>
              <w:t xml:space="preserve">в той же БД и</w:t>
            </w:r>
            <w:r>
              <w:t xml:space="preserve"> </w:t>
            </w:r>
            <w:r>
              <w:rPr>
                <w:rStyle w:val="VerbatimChar"/>
              </w:rPr>
              <w:t xml:space="preserve">NEWMFN</w:t>
            </w:r>
            <w:r>
              <w:t xml:space="preserve"> </w:t>
            </w:r>
            <w:r>
              <w:t xml:space="preserve">в другую БД на изолированном стенде; для побочных записей действует транзакционная rollback-группа,</w:t>
            </w:r>
            <w:r>
              <w:t xml:space="preserve"> </w:t>
            </w:r>
            <w:r>
              <w:rPr>
                <w:rStyle w:val="VerbatimChar"/>
              </w:rPr>
              <w:t xml:space="preserve">UseAutoin</w:t>
            </w:r>
            <w:r>
              <w:t xml:space="preserve">/</w:t>
            </w:r>
            <w:r>
              <w:rPr>
                <w:rStyle w:val="VerbatimChar"/>
              </w:rPr>
              <w:t xml:space="preserve">UseFLC</w:t>
            </w:r>
            <w:r>
              <w:t xml:space="preserve"> </w:t>
            </w:r>
            <w:r>
              <w:t xml:space="preserve">применяются к созданным GBL-записям перед их сохранением, а одиночная autoin-created каскадная запись сохраняется до родительской побочной записи.</w:t>
            </w:r>
          </w:p>
        </w:tc>
      </w:tr>
      <w:tr>
        <w:tc>
          <w:tcPr/>
          <w:p>
            <w:pPr>
              <w:pStyle w:val="Compact"/>
            </w:pPr>
            <w:r>
              <w:rPr>
                <w:rStyle w:val="VerbatimChar"/>
              </w:rPr>
              <w:t xml:space="preserve">ErrorLimit</w:t>
            </w:r>
          </w:p>
        </w:tc>
        <w:tc>
          <w:tcPr/>
          <w:p>
            <w:pPr>
              <w:pStyle w:val="Compact"/>
            </w:pPr>
            <w:r>
              <w:t xml:space="preserve">-</w:t>
            </w:r>
          </w:p>
        </w:tc>
        <w:tc>
          <w:tcPr/>
          <w:p>
            <w:pPr>
              <w:pStyle w:val="Compact"/>
            </w:pPr>
            <w:r>
              <w:t xml:space="preserve">Ограничивает число подробных ошибок в отчете.</w:t>
            </w:r>
          </w:p>
        </w:tc>
      </w:tr>
      <w:tr>
        <w:tc>
          <w:tcPr/>
          <w:p>
            <w:pPr>
              <w:pStyle w:val="Compact"/>
            </w:pPr>
            <w:r>
              <w:rPr>
                <w:rStyle w:val="VerbatimChar"/>
              </w:rPr>
              <w:t xml:space="preserve">MergeGblCreatedRecordDetailsLimit</w:t>
            </w:r>
          </w:p>
        </w:tc>
        <w:tc>
          <w:tcPr/>
          <w:p>
            <w:pPr>
              <w:pStyle w:val="Compact"/>
            </w:pPr>
            <w:r>
              <w:t xml:space="preserve">-</w:t>
            </w:r>
          </w:p>
        </w:tc>
        <w:tc>
          <w:tcPr/>
          <w:p>
            <w:pPr>
              <w:pStyle w:val="Compact"/>
            </w:pPr>
            <w:r>
              <w:t xml:space="preserve">Ограничивает число подробных элементов</w:t>
            </w:r>
            <w:r>
              <w:t xml:space="preserve"> </w:t>
            </w:r>
            <w:r>
              <w:rPr>
                <w:rStyle w:val="VerbatimChar"/>
              </w:rPr>
              <w:t xml:space="preserve">mergeGblCreatedRecordDetails</w:t>
            </w:r>
            <w:r>
              <w:t xml:space="preserve"> </w:t>
            </w:r>
            <w:r>
              <w:t xml:space="preserve">в отчете для</w:t>
            </w:r>
            <w:r>
              <w:t xml:space="preserve"> </w:t>
            </w:r>
            <w:r>
              <w:rPr>
                <w:rStyle w:val="VerbatimChar"/>
              </w:rPr>
              <w:t xml:space="preserve">MergeGbl</w:t>
            </w:r>
            <w:r>
              <w:t xml:space="preserve"> </w:t>
            </w:r>
            <w:r>
              <w:t xml:space="preserve">с побочными записями. Полный объем отражается в summary-полях</w:t>
            </w:r>
            <w:r>
              <w:t xml:space="preserve"> </w:t>
            </w:r>
            <w:r>
              <w:rPr>
                <w:rStyle w:val="VerbatimChar"/>
              </w:rPr>
              <w:t xml:space="preserve">mergeGblCreatedRecordDetailsTotal</w:t>
            </w:r>
            <w:r>
              <w:t xml:space="preserve">,</w:t>
            </w:r>
            <w:r>
              <w:t xml:space="preserve"> </w:t>
            </w:r>
            <w:r>
              <w:rPr>
                <w:rStyle w:val="VerbatimChar"/>
              </w:rPr>
              <w:t xml:space="preserve">mergeGblCreatedRecordDetailsOmitted</w:t>
            </w:r>
            <w:r>
              <w:t xml:space="preserve"> </w:t>
            </w:r>
            <w:r>
              <w:t xml:space="preserve">и</w:t>
            </w:r>
            <w:r>
              <w:t xml:space="preserve"> </w:t>
            </w:r>
            <w:r>
              <w:rPr>
                <w:rStyle w:val="VerbatimChar"/>
              </w:rPr>
              <w:t xml:space="preserve">mergeGblCreatedRecordDetailsTruncated</w:t>
            </w:r>
            <w:r>
              <w:t xml:space="preserve">.</w:t>
            </w:r>
          </w:p>
        </w:tc>
      </w:tr>
    </w:tbl>
    <w:p>
      <w:pPr>
        <w:pStyle w:val="BodyText"/>
      </w:pPr>
      <w:r>
        <w:t xml:space="preserve">Импорт читает входной файл последовательно по одной записи и не загружает весь файл в память. ISO-2709 читается по 5-байтовой длине записи, text - до разделителя</w:t>
      </w:r>
      <w:r>
        <w:t xml:space="preserve"> </w:t>
      </w:r>
      <w:r>
        <w:rPr>
          <w:rStyle w:val="VerbatimChar"/>
        </w:rPr>
        <w:t xml:space="preserve">*****</w:t>
      </w:r>
      <w:r>
        <w:t xml:space="preserve">, CSV - по одной CSV-записи. Для append-import без FST, фильтра, ФЛК, autoin, merge и</w:t>
      </w:r>
      <w:r>
        <w:t xml:space="preserve"> </w:t>
      </w:r>
      <w:r>
        <w:rPr>
          <w:rStyle w:val="VerbatimChar"/>
        </w:rPr>
        <w:t xml:space="preserve">PhysicalDeleted</w:t>
      </w:r>
      <w:r>
        <w:t xml:space="preserve"> </w:t>
      </w:r>
      <w:r>
        <w:t xml:space="preserve">provider использует одну bulk-транзакцию на поток записей; это включает</w:t>
      </w:r>
      <w:r>
        <w:t xml:space="preserve"> </w:t>
      </w:r>
      <w:r>
        <w:rPr>
          <w:rStyle w:val="VerbatimChar"/>
        </w:rPr>
        <w:t xml:space="preserve">CheckCoding=true</w:t>
      </w:r>
      <w:r>
        <w:t xml:space="preserve">, потому что проверка кодировки выполняется до записи и не создает побочных записей. В отчете это видно как</w:t>
      </w:r>
      <w:r>
        <w:t xml:space="preserve"> </w:t>
      </w:r>
      <w:r>
        <w:rPr>
          <w:rStyle w:val="VerbatimChar"/>
        </w:rPr>
        <w:t xml:space="preserve">bulkAppendTransaction=true</w:t>
      </w:r>
      <w:r>
        <w:t xml:space="preserve">. В отчете задачи фиксируются</w:t>
      </w:r>
      <w:r>
        <w:t xml:space="preserve"> </w:t>
      </w:r>
      <w:r>
        <w:rPr>
          <w:rStyle w:val="VerbatimChar"/>
        </w:rPr>
        <w:t xml:space="preserve">read</w:t>
      </w:r>
      <w:r>
        <w:t xml:space="preserve">,</w:t>
      </w:r>
      <w:r>
        <w:t xml:space="preserve"> </w:t>
      </w:r>
      <w:r>
        <w:rPr>
          <w:rStyle w:val="VerbatimChar"/>
        </w:rPr>
        <w:t xml:space="preserve">imported</w:t>
      </w:r>
      <w:r>
        <w:t xml:space="preserve">,</w:t>
      </w:r>
      <w:r>
        <w:t xml:space="preserve"> </w:t>
      </w:r>
      <w:r>
        <w:rPr>
          <w:rStyle w:val="VerbatimChar"/>
        </w:rPr>
        <w:t xml:space="preserve">filtered</w:t>
      </w:r>
      <w:r>
        <w:t xml:space="preserve">,</w:t>
      </w:r>
      <w:r>
        <w:t xml:space="preserve"> </w:t>
      </w:r>
      <w:r>
        <w:rPr>
          <w:rStyle w:val="VerbatimChar"/>
        </w:rPr>
        <w:t xml:space="preserve">flcRejected</w:t>
      </w:r>
      <w:r>
        <w:t xml:space="preserve">,</w:t>
      </w:r>
      <w:r>
        <w:t xml:space="preserve"> </w:t>
      </w:r>
      <w:r>
        <w:rPr>
          <w:rStyle w:val="VerbatimChar"/>
        </w:rPr>
        <w:t xml:space="preserve">flcWarnings</w:t>
      </w:r>
      <w:r>
        <w:t xml:space="preserve">,</w:t>
      </w:r>
      <w:r>
        <w:t xml:space="preserve"> </w:t>
      </w:r>
      <w:r>
        <w:rPr>
          <w:rStyle w:val="VerbatimChar"/>
        </w:rPr>
        <w:t xml:space="preserve">codingRejected</w:t>
      </w:r>
      <w:r>
        <w:t xml:space="preserve">,</w:t>
      </w:r>
      <w:r>
        <w:t xml:space="preserve"> </w:t>
      </w:r>
      <w:r>
        <w:rPr>
          <w:rStyle w:val="VerbatimChar"/>
        </w:rPr>
        <w:t xml:space="preserve">reusedPhysicalDeleted</w:t>
      </w:r>
      <w:r>
        <w:t xml:space="preserve">,</w:t>
      </w:r>
      <w:r>
        <w:t xml:space="preserve"> </w:t>
      </w:r>
      <w:r>
        <w:rPr>
          <w:rStyle w:val="VerbatimChar"/>
        </w:rPr>
        <w:t xml:space="preserve">bulkAppendTransaction</w:t>
      </w:r>
      <w:r>
        <w:t xml:space="preserve">,</w:t>
      </w:r>
      <w:r>
        <w:t xml:space="preserve"> </w:t>
      </w:r>
      <w:r>
        <w:rPr>
          <w:rStyle w:val="VerbatimChar"/>
        </w:rPr>
        <w:t xml:space="preserve">errors</w:t>
      </w:r>
      <w:r>
        <w:t xml:space="preserve">,</w:t>
      </w:r>
      <w:r>
        <w:t xml:space="preserve"> </w:t>
      </w:r>
      <w:r>
        <w:rPr>
          <w:rStyle w:val="VerbatimChar"/>
        </w:rPr>
        <w:t xml:space="preserve">seconds</w:t>
      </w:r>
      <w:r>
        <w:t xml:space="preserve">,</w:t>
      </w:r>
      <w:r>
        <w:t xml:space="preserve"> </w:t>
      </w:r>
      <w:r>
        <w:rPr>
          <w:rStyle w:val="VerbatimChar"/>
        </w:rPr>
        <w:t xml:space="preserve">peakMemory</w:t>
      </w:r>
      <w:r>
        <w:t xml:space="preserve"> </w:t>
      </w:r>
      <w:r>
        <w:t xml:space="preserve">и параметры запуска.</w:t>
      </w:r>
    </w:p>
    <w:p>
      <w:pPr>
        <w:pStyle w:val="BodyText"/>
      </w:pPr>
      <w:r>
        <w:rPr>
          <w:rStyle w:val="VerbatimChar"/>
        </w:rPr>
        <w:t xml:space="preserve">importrecords.manifest.json</w:t>
      </w:r>
      <w:r>
        <w:t xml:space="preserve"> </w:t>
      </w:r>
      <w:r>
        <w:t xml:space="preserve">является проверяемым артефактом запуска. В нем должны быть зафиксированы</w:t>
      </w:r>
      <w:r>
        <w:t xml:space="preserve"> </w:t>
      </w:r>
      <w:r>
        <w:rPr>
          <w:rStyle w:val="VerbatimChar"/>
        </w:rPr>
        <w:t xml:space="preserve">ImportRunId</w:t>
      </w:r>
      <w:r>
        <w:t xml:space="preserve">, исходный</w:t>
      </w:r>
      <w:r>
        <w:t xml:space="preserve"> </w:t>
      </w:r>
      <w:r>
        <w:rPr>
          <w:rStyle w:val="VerbatimChar"/>
        </w:rPr>
        <w:t xml:space="preserve">ImportUploadId</w:t>
      </w:r>
      <w:r>
        <w:t xml:space="preserve">, имя БД, формат импорта, кодировка, параметры запуска, подтверждение backup, комментарий к backup/rollback, путь рабочего каталога, путь перенесенного</w:t>
      </w:r>
      <w:r>
        <w:t xml:space="preserve"> </w:t>
      </w:r>
      <w:r>
        <w:rPr>
          <w:rStyle w:val="VerbatimChar"/>
        </w:rPr>
        <w:t xml:space="preserve">records.dat</w:t>
      </w:r>
      <w:r>
        <w:t xml:space="preserve">, путь</w:t>
      </w:r>
      <w:r>
        <w:t xml:space="preserve"> </w:t>
      </w:r>
      <w:r>
        <w:rPr>
          <w:rStyle w:val="VerbatimChar"/>
        </w:rPr>
        <w:t xml:space="preserve">import.fst</w:t>
      </w:r>
      <w:r>
        <w:t xml:space="preserve"> </w:t>
      </w:r>
      <w:r>
        <w:t xml:space="preserve">при загрузке FST, provider-отчет со счетчиками, время выполнения,</w:t>
      </w:r>
      <w:r>
        <w:t xml:space="preserve"> </w:t>
      </w:r>
      <w:r>
        <w:rPr>
          <w:rStyle w:val="VerbatimChar"/>
        </w:rPr>
        <w:t xml:space="preserve">peakMemory</w:t>
      </w:r>
      <w:r>
        <w:t xml:space="preserve"> </w:t>
      </w:r>
      <w:r>
        <w:t xml:space="preserve">и список ошибок в пределах</w:t>
      </w:r>
      <w:r>
        <w:t xml:space="preserve"> </w:t>
      </w:r>
      <w:r>
        <w:rPr>
          <w:rStyle w:val="VerbatimChar"/>
        </w:rPr>
        <w:t xml:space="preserve">ErrorLimit</w:t>
      </w:r>
      <w:r>
        <w:t xml:space="preserve">.</w:t>
      </w:r>
    </w:p>
    <w:p>
      <w:pPr>
        <w:pStyle w:val="BodyText"/>
      </w:pPr>
      <w:r>
        <w:t xml:space="preserve">Фатальная ошибка ФЛК в</w:t>
      </w:r>
      <w:r>
        <w:t xml:space="preserve"> </w:t>
      </w:r>
      <w:r>
        <w:rPr>
          <w:rStyle w:val="VerbatimChar"/>
        </w:rPr>
        <w:t xml:space="preserve">irbistool</w:t>
      </w:r>
      <w:r>
        <w:t xml:space="preserve"> </w:t>
      </w:r>
      <w:r>
        <w:t xml:space="preserve">не пропускает MFN: запись сохраняется как логически удаленная. Поэтому при</w:t>
      </w:r>
      <w:r>
        <w:t xml:space="preserve"> </w:t>
      </w:r>
      <w:r>
        <w:rPr>
          <w:rStyle w:val="VerbatimChar"/>
        </w:rPr>
        <w:t xml:space="preserve">UseFLC=true</w:t>
      </w:r>
      <w:r>
        <w:t xml:space="preserve"> </w:t>
      </w:r>
      <w:r>
        <w:t xml:space="preserve">число импортированных записей включает такие MFN, а подробности нужно смотреть по счетчику</w:t>
      </w:r>
      <w:r>
        <w:t xml:space="preserve"> </w:t>
      </w:r>
      <w:r>
        <w:rPr>
          <w:rStyle w:val="VerbatimChar"/>
        </w:rPr>
        <w:t xml:space="preserve">flcRejected</w:t>
      </w:r>
      <w:r>
        <w:t xml:space="preserve"> </w:t>
      </w:r>
      <w:r>
        <w:t xml:space="preserve">и протоколу задачи.</w:t>
      </w:r>
    </w:p>
    <w:p>
      <w:pPr>
        <w:pStyle w:val="BodyText"/>
      </w:pPr>
      <w:r>
        <w:t xml:space="preserve">UI включает</w:t>
      </w:r>
      <w:r>
        <w:t xml:space="preserve"> </w:t>
      </w:r>
      <w:r>
        <w:rPr>
          <w:rStyle w:val="VerbatimChar"/>
        </w:rPr>
        <w:t xml:space="preserve">UseAutoin</w:t>
      </w:r>
      <w:r>
        <w:t xml:space="preserve">,</w:t>
      </w:r>
      <w:r>
        <w:t xml:space="preserve"> </w:t>
      </w:r>
      <w:r>
        <w:rPr>
          <w:rStyle w:val="VerbatimChar"/>
        </w:rPr>
        <w:t xml:space="preserve">MergePft</w:t>
      </w:r>
      <w:r>
        <w:t xml:space="preserve"> </w:t>
      </w:r>
      <w:r>
        <w:t xml:space="preserve">и</w:t>
      </w:r>
      <w:r>
        <w:t xml:space="preserve"> </w:t>
      </w:r>
      <w:r>
        <w:rPr>
          <w:rStyle w:val="VerbatimChar"/>
        </w:rPr>
        <w:t xml:space="preserve">MergeGbl</w:t>
      </w:r>
      <w:r>
        <w:t xml:space="preserve"> </w:t>
      </w:r>
      <w:r>
        <w:t xml:space="preserve">только после обязательного подтверждения backup. Эти режимы уже сверяются с</w:t>
      </w:r>
      <w:r>
        <w:t xml:space="preserve"> </w:t>
      </w:r>
      <w:r>
        <w:rPr>
          <w:rStyle w:val="VerbatimChar"/>
        </w:rPr>
        <w:t xml:space="preserve">irbistool</w:t>
      </w:r>
      <w:r>
        <w:t xml:space="preserve"> </w:t>
      </w:r>
      <w:r>
        <w:t xml:space="preserve">на provider-level в ограниченных сценариях. Для</w:t>
      </w:r>
      <w:r>
        <w:t xml:space="preserve"> </w:t>
      </w:r>
      <w:r>
        <w:rPr>
          <w:rStyle w:val="VerbatimChar"/>
        </w:rPr>
        <w:t xml:space="preserve">MergeGbl</w:t>
      </w:r>
      <w:r>
        <w:t xml:space="preserve"> </w:t>
      </w:r>
      <w:r>
        <w:t xml:space="preserve">runtime Queue path дополнительно проверен на</w:t>
      </w:r>
      <w:r>
        <w:t xml:space="preserve"> </w:t>
      </w:r>
      <w:r>
        <w:rPr>
          <w:rStyle w:val="VerbatimChar"/>
        </w:rPr>
        <w:t xml:space="preserve">IBIS3</w:t>
      </w:r>
      <w:r>
        <w:t xml:space="preserve">: задача</w:t>
      </w:r>
      <w:r>
        <w:t xml:space="preserve"> </w:t>
      </w:r>
      <w:r>
        <w:rPr>
          <w:rStyle w:val="VerbatimChar"/>
        </w:rPr>
        <w:t xml:space="preserve">512930</w:t>
      </w:r>
      <w:r>
        <w:t xml:space="preserve"> </w:t>
      </w:r>
      <w:r>
        <w:t xml:space="preserve">передала</w:t>
      </w:r>
      <w:r>
        <w:t xml:space="preserve"> </w:t>
      </w:r>
      <w:r>
        <w:rPr>
          <w:rStyle w:val="VerbatimChar"/>
        </w:rPr>
        <w:t xml:space="preserve">MergeGbl=queue_mergegbl</w:t>
      </w:r>
      <w:r>
        <w:t xml:space="preserve">, provider вернул</w:t>
      </w:r>
      <w:r>
        <w:t xml:space="preserve"> </w:t>
      </w:r>
      <w:r>
        <w:rPr>
          <w:rStyle w:val="VerbatimChar"/>
        </w:rPr>
        <w:t xml:space="preserve">mergeGbl=true</w:t>
      </w:r>
      <w:r>
        <w:t xml:space="preserve">,</w:t>
      </w:r>
      <w:r>
        <w:t xml:space="preserve"> </w:t>
      </w:r>
      <w:r>
        <w:rPr>
          <w:rStyle w:val="VerbatimChar"/>
        </w:rPr>
        <w:t xml:space="preserve">mergeGblApplied=2</w:t>
      </w:r>
      <w:r>
        <w:t xml:space="preserve">, а импортированные записи получили контрольное поле</w:t>
      </w:r>
      <w:r>
        <w:t xml:space="preserve"> </w:t>
      </w:r>
      <w:r>
        <w:rPr>
          <w:rStyle w:val="VerbatimChar"/>
        </w:rPr>
        <w:t xml:space="preserve">901</w:t>
      </w:r>
      <w:r>
        <w:t xml:space="preserve">. Provider-level compare дополнительно подтверждает</w:t>
      </w:r>
      <w:r>
        <w:t xml:space="preserve"> </w:t>
      </w:r>
      <w:r>
        <w:rPr>
          <w:rStyle w:val="VerbatimChar"/>
        </w:rPr>
        <w:t xml:space="preserve">NEWREC</w:t>
      </w:r>
      <w:r>
        <w:t xml:space="preserve">,</w:t>
      </w:r>
      <w:r>
        <w:t xml:space="preserve"> </w:t>
      </w:r>
      <w:r>
        <w:rPr>
          <w:rStyle w:val="VerbatimChar"/>
        </w:rPr>
        <w:t xml:space="preserve">NEWMFN '*'</w:t>
      </w:r>
      <w:r>
        <w:t xml:space="preserve"> </w:t>
      </w:r>
      <w:r>
        <w:t xml:space="preserve">в той же БД и</w:t>
      </w:r>
      <w:r>
        <w:t xml:space="preserve"> </w:t>
      </w:r>
      <w:r>
        <w:rPr>
          <w:rStyle w:val="VerbatimChar"/>
        </w:rPr>
        <w:t xml:space="preserve">NEWMFN 'ARCH'</w:t>
      </w:r>
      <w:r>
        <w:t xml:space="preserve"> </w:t>
      </w:r>
      <w:r>
        <w:t xml:space="preserve">в другую БД: побочная запись получает MFN перед основной или в целевой БД, счетчик</w:t>
      </w:r>
      <w:r>
        <w:t xml:space="preserve"> </w:t>
      </w:r>
      <w:r>
        <w:rPr>
          <w:rStyle w:val="VerbatimChar"/>
        </w:rPr>
        <w:t xml:space="preserve">mergeGblCreatedRecords=1</w:t>
      </w:r>
      <w:r>
        <w:t xml:space="preserve">, а</w:t>
      </w:r>
      <w:r>
        <w:t xml:space="preserve"> </w:t>
      </w:r>
      <w:r>
        <w:rPr>
          <w:rStyle w:val="VerbatimChar"/>
        </w:rPr>
        <w:t xml:space="preserve">mergeGblCreatedRecordDetails</w:t>
      </w:r>
      <w:r>
        <w:t xml:space="preserve"> </w:t>
      </w:r>
      <w:r>
        <w:t xml:space="preserve">фиксирует DB/MFN/result. Сценарии</w:t>
      </w:r>
      <w:r>
        <w:t xml:space="preserve"> </w:t>
      </w:r>
      <w:r>
        <w:rPr>
          <w:rStyle w:val="VerbatimChar"/>
        </w:rPr>
        <w:t xml:space="preserve">MergeGbl NEWREC</w:t>
      </w:r>
      <w:r>
        <w:t xml:space="preserve"> </w:t>
      </w:r>
      <w:r>
        <w:t xml:space="preserve">и</w:t>
      </w:r>
      <w:r>
        <w:t xml:space="preserve"> </w:t>
      </w:r>
      <w:r>
        <w:rPr>
          <w:rStyle w:val="VerbatimChar"/>
        </w:rPr>
        <w:t xml:space="preserve">MergeGbl NEWMFN 'ARCH'</w:t>
      </w:r>
      <w:r>
        <w:t xml:space="preserve"> </w:t>
      </w:r>
      <w:r>
        <w:t xml:space="preserve">вместе с</w:t>
      </w:r>
      <w:r>
        <w:t xml:space="preserve"> </w:t>
      </w:r>
      <w:r>
        <w:rPr>
          <w:rStyle w:val="VerbatimChar"/>
        </w:rPr>
        <w:t xml:space="preserve">UseAutoin</w:t>
      </w:r>
      <w:r>
        <w:t xml:space="preserve"> </w:t>
      </w:r>
      <w:r>
        <w:t xml:space="preserve">и</w:t>
      </w:r>
      <w:r>
        <w:t xml:space="preserve"> </w:t>
      </w:r>
      <w:r>
        <w:rPr>
          <w:rStyle w:val="VerbatimChar"/>
        </w:rPr>
        <w:t xml:space="preserve">UseFLC</w:t>
      </w:r>
      <w:r>
        <w:t xml:space="preserve"> </w:t>
      </w:r>
      <w:r>
        <w:t xml:space="preserve">подтверждают применение autoin и ФЛК к побочной записи перед ее сохранением в контексте целевой БД; основная импортируемая запись после</w:t>
      </w:r>
      <w:r>
        <w:t xml:space="preserve"> </w:t>
      </w:r>
      <w:r>
        <w:rPr>
          <w:rStyle w:val="VerbatimChar"/>
        </w:rPr>
        <w:t xml:space="preserve">-g</w:t>
      </w:r>
      <w:r>
        <w:t xml:space="preserve"> </w:t>
      </w:r>
      <w:r>
        <w:t xml:space="preserve">пишется напрямую, как у</w:t>
      </w:r>
      <w:r>
        <w:t xml:space="preserve"> </w:t>
      </w:r>
      <w:r>
        <w:rPr>
          <w:rStyle w:val="VerbatimChar"/>
        </w:rPr>
        <w:t xml:space="preserve">irbistool</w:t>
      </w:r>
      <w:r>
        <w:t xml:space="preserve">. Сценарий</w:t>
      </w:r>
      <w:r>
        <w:t xml:space="preserve"> </w:t>
      </w:r>
      <w:r>
        <w:rPr>
          <w:rStyle w:val="VerbatimChar"/>
        </w:rPr>
        <w:t xml:space="preserve">MergeGbl NEWREC</w:t>
      </w:r>
      <w:r>
        <w:t xml:space="preserve"> </w:t>
      </w:r>
      <w:r>
        <w:t xml:space="preserve">вместе с</w:t>
      </w:r>
      <w:r>
        <w:t xml:space="preserve"> </w:t>
      </w:r>
      <w:r>
        <w:rPr>
          <w:rStyle w:val="VerbatimChar"/>
        </w:rPr>
        <w:t xml:space="preserve">UseAutoin</w:t>
      </w:r>
      <w:r>
        <w:t xml:space="preserve"> </w:t>
      </w:r>
      <w:r>
        <w:t xml:space="preserve">и autoin-created записью подтверждает порядок</w:t>
      </w:r>
      <w:r>
        <w:t xml:space="preserve"> </w:t>
      </w:r>
      <w:r>
        <w:rPr>
          <w:rStyle w:val="VerbatimChar"/>
        </w:rPr>
        <w:t xml:space="preserve">cascade -&gt; side -&gt; main</w:t>
      </w:r>
      <w:r>
        <w:t xml:space="preserve">: autoin-created запись получает первый MFN, родительская побочная запись второй, основная импортируемая запись третий. Для ошибки основной записи после записи побочной действует native rollback-группа: отчет возвращает</w:t>
      </w:r>
      <w:r>
        <w:t xml:space="preserve"> </w:t>
      </w:r>
      <w:r>
        <w:rPr>
          <w:rStyle w:val="VerbatimChar"/>
        </w:rPr>
        <w:t xml:space="preserve">mergeGblRollbacks=1</w:t>
      </w:r>
      <w:r>
        <w:t xml:space="preserve">,</w:t>
      </w:r>
      <w:r>
        <w:t xml:space="preserve"> </w:t>
      </w:r>
      <w:r>
        <w:rPr>
          <w:rStyle w:val="VerbatimChar"/>
        </w:rPr>
        <w:t xml:space="preserve">mergeGblRollbackDetails</w:t>
      </w:r>
      <w:r>
        <w:t xml:space="preserve">,</w:t>
      </w:r>
      <w:r>
        <w:t xml:space="preserve"> </w:t>
      </w:r>
      <w:r>
        <w:rPr>
          <w:rStyle w:val="VerbatimChar"/>
        </w:rPr>
        <w:t xml:space="preserve">rolledBack=true</w:t>
      </w:r>
      <w:r>
        <w:t xml:space="preserve"> </w:t>
      </w:r>
      <w:r>
        <w:t xml:space="preserve">в detail побочной записи, а</w:t>
      </w:r>
      <w:r>
        <w:t xml:space="preserve"> </w:t>
      </w:r>
      <w:r>
        <w:rPr>
          <w:rStyle w:val="VerbatimChar"/>
        </w:rPr>
        <w:t xml:space="preserve">MaxMfn</w:t>
      </w:r>
      <w:r>
        <w:t xml:space="preserve"> </w:t>
      </w:r>
      <w:r>
        <w:t xml:space="preserve">исходной и целевой БД не меняется; это проверено и для cascade+side в одной БД. Для структурной ошибки GBL, например отсутствующего include, provider возвращает</w:t>
      </w:r>
      <w:r>
        <w:t xml:space="preserve"> </w:t>
      </w:r>
      <w:r>
        <w:rPr>
          <w:rStyle w:val="VerbatimChar"/>
        </w:rPr>
        <w:t xml:space="preserve">mergeGblErrorDetails</w:t>
      </w:r>
      <w:r>
        <w:t xml:space="preserve">, не импортирует запись и оставляет</w:t>
      </w:r>
      <w:r>
        <w:t xml:space="preserve"> </w:t>
      </w:r>
      <w:r>
        <w:rPr>
          <w:rStyle w:val="VerbatimChar"/>
        </w:rPr>
        <w:t xml:space="preserve">MaxMfn</w:t>
      </w:r>
      <w:r>
        <w:t xml:space="preserve"> </w:t>
      </w:r>
      <w:r>
        <w:t xml:space="preserve">неизменным. Общая рекурсия/UpdList, сложные циклы autoin/GBL и полная совместимость error-протокола остается отдельной задачей до расширения UI-подсказок и rollback-регламента.</w:t>
      </w:r>
    </w:p>
    <w:p>
      <w:pPr>
        <w:pStyle w:val="BodyText"/>
      </w:pPr>
      <w:r>
        <w:t xml:space="preserve">Перед запуском импорта на рабочей БД нужно иметь актуальный snapshot или файловую копию БД. Откат массового импорта означает восстановление этой копии, а не отмену queue-задачи. Поэтому окно импорта и серверная задача требуют</w:t>
      </w:r>
      <w:r>
        <w:t xml:space="preserve"> </w:t>
      </w:r>
      <w:r>
        <w:rPr>
          <w:rStyle w:val="VerbatimChar"/>
        </w:rPr>
        <w:t xml:space="preserve">BackupConfirmed=1</w:t>
      </w:r>
      <w:r>
        <w:t xml:space="preserve">; комментарий</w:t>
      </w:r>
      <w:r>
        <w:t xml:space="preserve"> </w:t>
      </w:r>
      <w:r>
        <w:rPr>
          <w:rStyle w:val="VerbatimChar"/>
        </w:rPr>
        <w:t xml:space="preserve">BackupNote</w:t>
      </w:r>
      <w:r>
        <w:t xml:space="preserve"> </w:t>
      </w:r>
      <w:r>
        <w:t xml:space="preserve">используется как след в журнале запуска, но не заменяет саму резервную копию. Это особенно важно для</w:t>
      </w:r>
      <w:r>
        <w:t xml:space="preserve"> </w:t>
      </w:r>
      <w:r>
        <w:rPr>
          <w:rStyle w:val="VerbatimChar"/>
        </w:rPr>
        <w:t xml:space="preserve">PhysicalDeleted</w:t>
      </w:r>
      <w:r>
        <w:t xml:space="preserve">,</w:t>
      </w:r>
      <w:r>
        <w:t xml:space="preserve"> </w:t>
      </w:r>
      <w:r>
        <w:rPr>
          <w:rStyle w:val="VerbatimChar"/>
        </w:rPr>
        <w:t xml:space="preserve">Header</w:t>
      </w:r>
      <w:r>
        <w:t xml:space="preserve">,</w:t>
      </w:r>
      <w:r>
        <w:t xml:space="preserve"> </w:t>
      </w:r>
      <w:r>
        <w:rPr>
          <w:rStyle w:val="VerbatimChar"/>
        </w:rPr>
        <w:t xml:space="preserve">UseFLC</w:t>
      </w:r>
      <w:r>
        <w:t xml:space="preserve"> </w:t>
      </w:r>
      <w:r>
        <w:t xml:space="preserve">и будущих UI-режимов</w:t>
      </w:r>
      <w:r>
        <w:t xml:space="preserve"> </w:t>
      </w:r>
      <w:r>
        <w:rPr>
          <w:rStyle w:val="VerbatimChar"/>
        </w:rPr>
        <w:t xml:space="preserve">autoin</w:t>
      </w:r>
      <w:r>
        <w:t xml:space="preserve">/</w:t>
      </w:r>
      <w:r>
        <w:rPr>
          <w:rStyle w:val="VerbatimChar"/>
        </w:rPr>
        <w:t xml:space="preserve">MergePft</w:t>
      </w:r>
      <w:r>
        <w:t xml:space="preserve">/</w:t>
      </w:r>
      <w:r>
        <w:rPr>
          <w:rStyle w:val="VerbatimChar"/>
        </w:rPr>
        <w:t xml:space="preserve">MergeGbl</w:t>
      </w:r>
      <w:r>
        <w:t xml:space="preserve">: операция может занять MFN, изменить MST/XRF и оставить записи с признаком неактуальности словаря.</w:t>
      </w:r>
    </w:p>
    <w:bookmarkEnd w:id="29"/>
    <w:bookmarkStart w:id="30" w:name="ограничения-текущего-покрытия"/>
    <w:p>
      <w:pPr>
        <w:pStyle w:val="Heading2"/>
      </w:pPr>
      <w:r>
        <w:t xml:space="preserve">7. Ограничения текущего покрытия</w:t>
      </w:r>
    </w:p>
    <w:p>
      <w:pPr>
        <w:pStyle w:val="FirstParagraph"/>
      </w:pPr>
      <w:r>
        <w:t xml:space="preserve">Оставшиеся работы по</w:t>
      </w:r>
      <w:r>
        <w:t xml:space="preserve"> </w:t>
      </w:r>
      <w:r>
        <w:rPr>
          <w:rStyle w:val="VerbatimChar"/>
        </w:rPr>
        <w:t xml:space="preserve">irbistool import</w:t>
      </w:r>
      <w:r>
        <w:t xml:space="preserve">: расширенный backup/rollback-регламент для опасных режимов, сложная семантика</w:t>
      </w:r>
      <w:r>
        <w:t xml:space="preserve"> </w:t>
      </w:r>
      <w:r>
        <w:rPr>
          <w:rStyle w:val="VerbatimChar"/>
        </w:rPr>
        <w:t xml:space="preserve">IrbisGblRec</w:t>
      </w:r>
      <w:r>
        <w:t xml:space="preserve"> </w:t>
      </w:r>
      <w:r>
        <w:t xml:space="preserve">с рекурсией/UpdList, сложными циклами autoin/GBL, полным runtime error-протоколом и дальнейшая оптимизация сложных режимов на больших входных файлах. Первый enforcement-инкремент закрыт:</w:t>
      </w:r>
      <w:r>
        <w:t xml:space="preserve"> </w:t>
      </w:r>
      <w:r>
        <w:rPr>
          <w:rStyle w:val="VerbatimChar"/>
        </w:rPr>
        <w:t xml:space="preserve">Database/ImportRecords</w:t>
      </w:r>
      <w:r>
        <w:t xml:space="preserve"> </w:t>
      </w:r>
      <w:r>
        <w:t xml:space="preserve">не запускается без</w:t>
      </w:r>
      <w:r>
        <w:t xml:space="preserve"> </w:t>
      </w:r>
      <w:r>
        <w:rPr>
          <w:rStyle w:val="VerbatimChar"/>
        </w:rPr>
        <w:t xml:space="preserve">BackupConfirmed=1</w:t>
      </w:r>
      <w:r>
        <w:t xml:space="preserve">, а manifest сохраняет</w:t>
      </w:r>
      <w:r>
        <w:t xml:space="preserve"> </w:t>
      </w:r>
      <w:r>
        <w:rPr>
          <w:rStyle w:val="VerbatimChar"/>
        </w:rPr>
        <w:t xml:space="preserve">BackupConfirmed</w:t>
      </w:r>
      <w:r>
        <w:t xml:space="preserve"> </w:t>
      </w:r>
      <w:r>
        <w:t xml:space="preserve">и</w:t>
      </w:r>
      <w:r>
        <w:t xml:space="preserve"> </w:t>
      </w:r>
      <w:r>
        <w:rPr>
          <w:rStyle w:val="VerbatimChar"/>
        </w:rPr>
        <w:t xml:space="preserve">BackupNote</w:t>
      </w:r>
      <w:r>
        <w:t xml:space="preserve">. Provider-level compare уже покрывает</w:t>
      </w:r>
      <w:r>
        <w:t xml:space="preserve"> </w:t>
      </w:r>
      <w:r>
        <w:rPr>
          <w:rStyle w:val="VerbatimChar"/>
        </w:rPr>
        <w:t xml:space="preserve">-pdel</w:t>
      </w:r>
      <w:r>
        <w:t xml:space="preserve">,</w:t>
      </w:r>
      <w:r>
        <w:t xml:space="preserve"> </w:t>
      </w:r>
      <w:r>
        <w:rPr>
          <w:rStyle w:val="VerbatimChar"/>
        </w:rPr>
        <w:t xml:space="preserve">-k</w:t>
      </w:r>
      <w:r>
        <w:t xml:space="preserve">,</w:t>
      </w:r>
      <w:r>
        <w:t xml:space="preserve"> </w:t>
      </w:r>
      <w:r>
        <w:rPr>
          <w:rStyle w:val="VerbatimChar"/>
        </w:rPr>
        <w:t xml:space="preserve">-c</w:t>
      </w:r>
      <w:r>
        <w:t xml:space="preserve">,</w:t>
      </w:r>
      <w:r>
        <w:t xml:space="preserve"> </w:t>
      </w:r>
      <w:r>
        <w:rPr>
          <w:rStyle w:val="VerbatimChar"/>
        </w:rPr>
        <w:t xml:space="preserve">-a</w:t>
      </w:r>
      <w:r>
        <w:t xml:space="preserve">, простой</w:t>
      </w:r>
      <w:r>
        <w:t xml:space="preserve"> </w:t>
      </w:r>
      <w:r>
        <w:rPr>
          <w:rStyle w:val="VerbatimChar"/>
        </w:rPr>
        <w:t xml:space="preserve">-g</w:t>
      </w:r>
      <w:r>
        <w:t xml:space="preserve">,</w:t>
      </w:r>
      <w:r>
        <w:t xml:space="preserve"> </w:t>
      </w:r>
      <w:r>
        <w:rPr>
          <w:rStyle w:val="VerbatimChar"/>
        </w:rPr>
        <w:t xml:space="preserve">-g</w:t>
      </w:r>
      <w:r>
        <w:t xml:space="preserve"> </w:t>
      </w:r>
      <w:r>
        <w:t xml:space="preserve">с</w:t>
      </w:r>
      <w:r>
        <w:t xml:space="preserve"> </w:t>
      </w:r>
      <w:r>
        <w:rPr>
          <w:rStyle w:val="VerbatimChar"/>
        </w:rPr>
        <w:t xml:space="preserve">NEWREC</w:t>
      </w:r>
      <w:r>
        <w:t xml:space="preserve">,</w:t>
      </w:r>
      <w:r>
        <w:t xml:space="preserve"> </w:t>
      </w:r>
      <w:r>
        <w:rPr>
          <w:rStyle w:val="VerbatimChar"/>
        </w:rPr>
        <w:t xml:space="preserve">-g -a -c</w:t>
      </w:r>
      <w:r>
        <w:t xml:space="preserve"> </w:t>
      </w:r>
      <w:r>
        <w:t xml:space="preserve">с</w:t>
      </w:r>
      <w:r>
        <w:t xml:space="preserve"> </w:t>
      </w:r>
      <w:r>
        <w:rPr>
          <w:rStyle w:val="VerbatimChar"/>
        </w:rPr>
        <w:t xml:space="preserve">NEWREC</w:t>
      </w:r>
      <w:r>
        <w:t xml:space="preserve">,</w:t>
      </w:r>
      <w:r>
        <w:t xml:space="preserve"> </w:t>
      </w:r>
      <w:r>
        <w:rPr>
          <w:rStyle w:val="VerbatimChar"/>
        </w:rPr>
        <w:t xml:space="preserve">-g -a</w:t>
      </w:r>
      <w:r>
        <w:t xml:space="preserve"> </w:t>
      </w:r>
      <w:r>
        <w:t xml:space="preserve">с</w:t>
      </w:r>
      <w:r>
        <w:t xml:space="preserve"> </w:t>
      </w:r>
      <w:r>
        <w:rPr>
          <w:rStyle w:val="VerbatimChar"/>
        </w:rPr>
        <w:t xml:space="preserve">NEWREC</w:t>
      </w:r>
      <w:r>
        <w:t xml:space="preserve"> </w:t>
      </w:r>
      <w:r>
        <w:t xml:space="preserve">и одиночной autoin-created записью,</w:t>
      </w:r>
      <w:r>
        <w:t xml:space="preserve"> </w:t>
      </w:r>
      <w:r>
        <w:rPr>
          <w:rStyle w:val="VerbatimChar"/>
        </w:rPr>
        <w:t xml:space="preserve">-g</w:t>
      </w:r>
      <w:r>
        <w:t xml:space="preserve"> </w:t>
      </w:r>
      <w:r>
        <w:t xml:space="preserve">с</w:t>
      </w:r>
      <w:r>
        <w:t xml:space="preserve"> </w:t>
      </w:r>
      <w:r>
        <w:rPr>
          <w:rStyle w:val="VerbatimChar"/>
        </w:rPr>
        <w:t xml:space="preserve">NEWMFN '*'</w:t>
      </w:r>
      <w:r>
        <w:t xml:space="preserve"> </w:t>
      </w:r>
      <w:r>
        <w:t xml:space="preserve">в той же БД,</w:t>
      </w:r>
      <w:r>
        <w:t xml:space="preserve"> </w:t>
      </w:r>
      <w:r>
        <w:rPr>
          <w:rStyle w:val="VerbatimChar"/>
        </w:rPr>
        <w:t xml:space="preserve">-g</w:t>
      </w:r>
      <w:r>
        <w:t xml:space="preserve"> </w:t>
      </w:r>
      <w:r>
        <w:t xml:space="preserve">с</w:t>
      </w:r>
      <w:r>
        <w:t xml:space="preserve"> </w:t>
      </w:r>
      <w:r>
        <w:rPr>
          <w:rStyle w:val="VerbatimChar"/>
        </w:rPr>
        <w:t xml:space="preserve">NEWMFN 'ARCH'</w:t>
      </w:r>
      <w:r>
        <w:t xml:space="preserve"> </w:t>
      </w:r>
      <w:r>
        <w:t xml:space="preserve">в другую БД,</w:t>
      </w:r>
      <w:r>
        <w:t xml:space="preserve"> </w:t>
      </w:r>
      <w:r>
        <w:rPr>
          <w:rStyle w:val="VerbatimChar"/>
        </w:rPr>
        <w:t xml:space="preserve">-g -a -c</w:t>
      </w:r>
      <w:r>
        <w:t xml:space="preserve"> </w:t>
      </w:r>
      <w:r>
        <w:t xml:space="preserve">с</w:t>
      </w:r>
      <w:r>
        <w:t xml:space="preserve"> </w:t>
      </w:r>
      <w:r>
        <w:rPr>
          <w:rStyle w:val="VerbatimChar"/>
        </w:rPr>
        <w:t xml:space="preserve">NEWMFN 'ARCH'</w:t>
      </w:r>
      <w:r>
        <w:t xml:space="preserve"> </w:t>
      </w:r>
      <w:r>
        <w:t xml:space="preserve">и</w:t>
      </w:r>
      <w:r>
        <w:t xml:space="preserve"> </w:t>
      </w:r>
      <w:r>
        <w:rPr>
          <w:rStyle w:val="VerbatimChar"/>
        </w:rPr>
        <w:t xml:space="preserve">-p</w:t>
      </w:r>
      <w:r>
        <w:t xml:space="preserve">; пользовательский upload/queue smoke проверен на зарегистрированной пустой тестовой БД</w:t>
      </w:r>
      <w:r>
        <w:t xml:space="preserve"> </w:t>
      </w:r>
      <w:r>
        <w:rPr>
          <w:rStyle w:val="VerbatimChar"/>
        </w:rPr>
        <w:t xml:space="preserve">IBIS3</w:t>
      </w:r>
      <w:r>
        <w:t xml:space="preserve">; runtime Queue file-set compare простого text-import и runtime Queue pass-through</w:t>
      </w:r>
      <w:r>
        <w:t xml:space="preserve"> </w:t>
      </w:r>
      <w:r>
        <w:rPr>
          <w:rStyle w:val="VerbatimChar"/>
        </w:rPr>
        <w:t xml:space="preserve">MergeGbl</w:t>
      </w:r>
      <w:r>
        <w:t xml:space="preserve"> </w:t>
      </w:r>
      <w:r>
        <w:t xml:space="preserve">проверены на</w:t>
      </w:r>
      <w:r>
        <w:t xml:space="preserve"> </w:t>
      </w:r>
      <w:r>
        <w:rPr>
          <w:rStyle w:val="VerbatimChar"/>
        </w:rPr>
        <w:t xml:space="preserve">IBIS3</w:t>
      </w:r>
      <w:r>
        <w:t xml:space="preserve"> </w:t>
      </w:r>
      <w:r>
        <w:t xml:space="preserve">с backup/restore. Full-size benchmark на</w:t>
      </w:r>
      <w:r>
        <w:t xml:space="preserve"> </w:t>
      </w:r>
      <w:r>
        <w:rPr>
          <w:rStyle w:val="VerbatimChar"/>
        </w:rPr>
        <w:t xml:space="preserve">RPC</w:t>
      </w:r>
      <w:r>
        <w:t xml:space="preserve"> </w:t>
      </w:r>
      <w:r>
        <w:t xml:space="preserve">покрывает append,</w:t>
      </w:r>
      <w:r>
        <w:t xml:space="preserve"> </w:t>
      </w:r>
      <w:r>
        <w:rPr>
          <w:rStyle w:val="VerbatimChar"/>
        </w:rPr>
        <w:t xml:space="preserve">CheckCoding</w:t>
      </w:r>
      <w:r>
        <w:t xml:space="preserve">,</w:t>
      </w:r>
      <w:r>
        <w:t xml:space="preserve"> </w:t>
      </w:r>
      <w:r>
        <w:rPr>
          <w:rStyle w:val="VerbatimChar"/>
        </w:rPr>
        <w:t xml:space="preserve">UseAutoin</w:t>
      </w:r>
      <w:r>
        <w:t xml:space="preserve">, простой</w:t>
      </w:r>
      <w:r>
        <w:t xml:space="preserve"> </w:t>
      </w:r>
      <w:r>
        <w:rPr>
          <w:rStyle w:val="VerbatimChar"/>
        </w:rPr>
        <w:t xml:space="preserve">MergeGbl</w:t>
      </w:r>
      <w:r>
        <w:t xml:space="preserve"> </w:t>
      </w:r>
      <w:r>
        <w:t xml:space="preserve">и</w:t>
      </w:r>
      <w:r>
        <w:t xml:space="preserve"> </w:t>
      </w:r>
      <w:r>
        <w:rPr>
          <w:rStyle w:val="VerbatimChar"/>
        </w:rPr>
        <w:t xml:space="preserve">MergeGbl NEWREC</w:t>
      </w:r>
      <w:r>
        <w:t xml:space="preserve">; для</w:t>
      </w:r>
      <w:r>
        <w:t xml:space="preserve"> </w:t>
      </w:r>
      <w:r>
        <w:rPr>
          <w:rStyle w:val="VerbatimChar"/>
        </w:rPr>
        <w:t xml:space="preserve">MergeGbl</w:t>
      </w:r>
      <w:r>
        <w:t xml:space="preserve"> </w:t>
      </w:r>
      <w:r>
        <w:t xml:space="preserve">bulk-транзакция разрешается только если GBL не содержит</w:t>
      </w:r>
      <w:r>
        <w:t xml:space="preserve"> </w:t>
      </w:r>
      <w:r>
        <w:rPr>
          <w:rStyle w:val="VerbatimChar"/>
        </w:rPr>
        <w:t xml:space="preserve">NEWREC</w:t>
      </w:r>
      <w:r>
        <w:t xml:space="preserve">,</w:t>
      </w:r>
      <w:r>
        <w:t xml:space="preserve"> </w:t>
      </w:r>
      <w:r>
        <w:rPr>
          <w:rStyle w:val="VerbatimChar"/>
        </w:rPr>
        <w:t xml:space="preserve">NEWMFN</w:t>
      </w:r>
      <w:r>
        <w:t xml:space="preserve"> </w:t>
      </w:r>
      <w:r>
        <w:t xml:space="preserve">или</w:t>
      </w:r>
      <w:r>
        <w:t xml:space="preserve"> </w:t>
      </w:r>
      <w:r>
        <w:rPr>
          <w:rStyle w:val="VerbatimChar"/>
        </w:rPr>
        <w:t xml:space="preserve">PUTLOG</w:t>
      </w:r>
      <w:r>
        <w:t xml:space="preserve">.</w:t>
      </w:r>
    </w:p>
    <w:p>
      <w:pPr>
        <w:pStyle w:val="BodyText"/>
      </w:pPr>
      <w:r>
        <w:t xml:space="preserve">Оставшиеся работы по</w:t>
      </w:r>
      <w:r>
        <w:t xml:space="preserve"> </w:t>
      </w:r>
      <w:r>
        <w:rPr>
          <w:rStyle w:val="VerbatimChar"/>
        </w:rPr>
        <w:t xml:space="preserve">irbistool export</w:t>
      </w:r>
      <w:r>
        <w:t xml:space="preserve">: расширение FST-покрытия на крупные реальные конверсионные таблицы, проверка непустых сложных координатных</w:t>
      </w:r>
      <w:r>
        <w:t xml:space="preserve"> </w:t>
      </w:r>
      <w:r>
        <w:rPr>
          <w:rStyle w:val="VerbatimChar"/>
        </w:rPr>
        <w:t xml:space="preserve">-se</w:t>
      </w:r>
      <w:r>
        <w:t xml:space="preserve"> </w:t>
      </w:r>
      <w:r>
        <w:t xml:space="preserve">и</w:t>
      </w:r>
      <w:r>
        <w:t xml:space="preserve"> </w:t>
      </w:r>
      <w:r>
        <w:rPr>
          <w:rStyle w:val="VerbatimChar"/>
        </w:rPr>
        <w:t xml:space="preserve">.</w:t>
      </w:r>
      <w:r>
        <w:t xml:space="preserve">/near на больших выдачах, длительное production-наблюдение политики хранения результатов и дальнейшие full-size performance-повторы на больших БД. Малые координатные сценарии</w:t>
      </w:r>
      <w:r>
        <w:t xml:space="preserve"> </w:t>
      </w:r>
      <w:r>
        <w:rPr>
          <w:rStyle w:val="VerbatimChar"/>
        </w:rPr>
        <w:t xml:space="preserve">(G)</w:t>
      </w:r>
      <w:r>
        <w:t xml:space="preserve"> </w:t>
      </w:r>
      <w:r>
        <w:t xml:space="preserve">и</w:t>
      </w:r>
      <w:r>
        <w:t xml:space="preserve"> </w:t>
      </w:r>
      <w:r>
        <w:rPr>
          <w:rStyle w:val="VerbatimChar"/>
        </w:rPr>
        <w:t xml:space="preserve">(F)</w:t>
      </w:r>
      <w:r>
        <w:t xml:space="preserve">, широкие пустые</w:t>
      </w:r>
      <w:r>
        <w:t xml:space="preserve"> </w:t>
      </w:r>
      <w:r>
        <w:rPr>
          <w:rStyle w:val="VerbatimChar"/>
        </w:rPr>
        <w:t xml:space="preserve">(G)/(F)</w:t>
      </w:r>
      <w:r>
        <w:t xml:space="preserve">, цепочки простых</w:t>
      </w:r>
      <w:r>
        <w:t xml:space="preserve"> </w:t>
      </w:r>
      <w:r>
        <w:rPr>
          <w:rStyle w:val="VerbatimChar"/>
        </w:rPr>
        <w:t xml:space="preserve">(G)/(F)</w:t>
      </w:r>
      <w:r>
        <w:t xml:space="preserve">, пустые broad</w:t>
      </w:r>
      <w:r>
        <w:t xml:space="preserve"> </w:t>
      </w:r>
      <w:r>
        <w:rPr>
          <w:rStyle w:val="VerbatimChar"/>
        </w:rPr>
        <w:t xml:space="preserve">.</w:t>
      </w:r>
      <w:r>
        <w:t xml:space="preserve">/near и базовые tag-квалификаторы уже включены в compare/probe/benchmark-покрытие без OOM; отдельная проверка больших выдач нужна из-за объема postings, который требуется операторам расстояния в непустых случаях. Строки FST-включений</w:t>
      </w:r>
      <w:r>
        <w:t xml:space="preserve"> </w:t>
      </w:r>
      <w:r>
        <w:rPr>
          <w:rStyle w:val="VerbatimChar"/>
        </w:rPr>
        <w:t xml:space="preserve">@...</w:t>
      </w:r>
      <w:r>
        <w:t xml:space="preserve"> </w:t>
      </w:r>
      <w:r>
        <w:t xml:space="preserve">для</w:t>
      </w:r>
      <w:r>
        <w:t xml:space="preserve"> </w:t>
      </w:r>
      <w:r>
        <w:rPr>
          <w:rStyle w:val="VerbatimChar"/>
        </w:rPr>
        <w:t xml:space="preserve">export -t</w:t>
      </w:r>
      <w:r>
        <w:t xml:space="preserve"> </w:t>
      </w:r>
      <w:r>
        <w:t xml:space="preserve">покрыты как игнорируемые текущим</w:t>
      </w:r>
      <w:r>
        <w:t xml:space="preserve"> </w:t>
      </w:r>
      <w:r>
        <w:rPr>
          <w:rStyle w:val="VerbatimChar"/>
        </w:rPr>
        <w:t xml:space="preserve">irbistool.exe</w:t>
      </w:r>
      <w:r>
        <w:t xml:space="preserve">, а не как разворачиваемые ресурсы. Обычный Queue smoke с финальным</w:t>
      </w:r>
      <w:r>
        <w:t xml:space="preserve"> </w:t>
      </w:r>
      <w:r>
        <w:rPr>
          <w:rStyle w:val="VerbatimChar"/>
        </w:rPr>
        <w:t xml:space="preserve">progress=1</w:t>
      </w:r>
      <w:r>
        <w:t xml:space="preserve"> </w:t>
      </w:r>
      <w:r>
        <w:t xml:space="preserve">и скачиванием результата проверен на</w:t>
      </w:r>
      <w:r>
        <w:t xml:space="preserve"> </w:t>
      </w:r>
      <w:r>
        <w:rPr>
          <w:rStyle w:val="VerbatimChar"/>
        </w:rPr>
        <w:t xml:space="preserve">IBIS</w:t>
      </w:r>
      <w:r>
        <w:t xml:space="preserve">; параллельный Queue-export покрыт runtime-сравнениями range/list/upload/search/filter/FST/</w:t>
      </w:r>
      <w:r>
        <w:rPr>
          <w:rStyle w:val="VerbatimChar"/>
        </w:rPr>
        <w:t xml:space="preserve">SequentialExpression</w:t>
      </w:r>
      <w:r>
        <w:t xml:space="preserve">/</w:t>
      </w:r>
      <w:r>
        <w:rPr>
          <w:rStyle w:val="VerbatimChar"/>
        </w:rPr>
        <w:t xml:space="preserve">BREAK</w:t>
      </w:r>
      <w:r>
        <w:t xml:space="preserve">, но требует production-наблюдения на реальных больших заданиях.</w:t>
      </w:r>
    </w:p>
    <w:bookmarkEnd w:id="30"/>
    <w:bookmarkStart w:id="31" w:name="проверка-соответствия"/>
    <w:p>
      <w:pPr>
        <w:pStyle w:val="Heading2"/>
      </w:pPr>
      <w:r>
        <w:t xml:space="preserve">8. Проверка соответствия</w:t>
      </w:r>
    </w:p>
    <w:p>
      <w:pPr>
        <w:pStyle w:val="FirstParagraph"/>
      </w:pPr>
      <w:r>
        <w:t xml:space="preserve">Импорт проверяется скриптом</w:t>
      </w:r>
      <w:r>
        <w:t xml:space="preserve"> </w:t>
      </w:r>
      <w:r>
        <w:rPr>
          <w:rStyle w:val="VerbatimChar"/>
        </w:rPr>
        <w:t xml:space="preserve">tools/DP_Irbis64NativeImportRecordsCompare.php</w:t>
      </w:r>
      <w:r>
        <w:t xml:space="preserve">: он создает изолированные копии</w:t>
      </w:r>
      <w:r>
        <w:t xml:space="preserve"> </w:t>
      </w:r>
      <w:r>
        <w:rPr>
          <w:rStyle w:val="VerbatimChar"/>
        </w:rPr>
        <w:t xml:space="preserve">IBIS</w:t>
      </w:r>
      <w:r>
        <w:t xml:space="preserve">, а для cross-DB</w:t>
      </w:r>
      <w:r>
        <w:t xml:space="preserve"> </w:t>
      </w:r>
      <w:r>
        <w:rPr>
          <w:rStyle w:val="VerbatimChar"/>
        </w:rPr>
        <w:t xml:space="preserve">NEWMFN</w:t>
      </w:r>
      <w:r>
        <w:t xml:space="preserve"> </w:t>
      </w:r>
      <w:r>
        <w:t xml:space="preserve">дополнительно копию</w:t>
      </w:r>
      <w:r>
        <w:t xml:space="preserve"> </w:t>
      </w:r>
      <w:r>
        <w:rPr>
          <w:rStyle w:val="VerbatimChar"/>
        </w:rPr>
        <w:t xml:space="preserve">ARCH</w:t>
      </w:r>
      <w:r>
        <w:t xml:space="preserve">, запускает</w:t>
      </w:r>
      <w:r>
        <w:t xml:space="preserve"> </w:t>
      </w:r>
      <w:r>
        <w:rPr>
          <w:rStyle w:val="VerbatimChar"/>
        </w:rPr>
        <w:t xml:space="preserve">irbistool.exe import</w:t>
      </w:r>
      <w:r>
        <w:t xml:space="preserve"> </w:t>
      </w:r>
      <w:r>
        <w:t xml:space="preserve">и native provider на одинаковых входных данных, сравнивает</w:t>
      </w:r>
      <w:r>
        <w:t xml:space="preserve"> </w:t>
      </w:r>
      <w:r>
        <w:rPr>
          <w:rStyle w:val="VerbatimChar"/>
        </w:rPr>
        <w:t xml:space="preserve">MaxMfn</w:t>
      </w:r>
      <w:r>
        <w:t xml:space="preserve">, статусы MST/XRF и контрольные MFN, проверяет монотонные вызовы progress callback, а также выводит время выполнения. Для</w:t>
      </w:r>
      <w:r>
        <w:t xml:space="preserve"> </w:t>
      </w:r>
      <w:r>
        <w:rPr>
          <w:rStyle w:val="VerbatimChar"/>
        </w:rPr>
        <w:t xml:space="preserve">NEWREC</w:t>
      </w:r>
      <w:r>
        <w:t xml:space="preserve">/</w:t>
      </w:r>
      <w:r>
        <w:rPr>
          <w:rStyle w:val="VerbatimChar"/>
        </w:rPr>
        <w:t xml:space="preserve">NEWMFN</w:t>
      </w:r>
      <w:r>
        <w:t xml:space="preserve"> </w:t>
      </w:r>
      <w:r>
        <w:t xml:space="preserve">compare дополнительно проверяет</w:t>
      </w:r>
      <w:r>
        <w:t xml:space="preserve"> </w:t>
      </w:r>
      <w:r>
        <w:rPr>
          <w:rStyle w:val="VerbatimChar"/>
        </w:rPr>
        <w:t xml:space="preserve">mergeGblCreatedRecordDetails</w:t>
      </w:r>
      <w:r>
        <w:t xml:space="preserve">: целевую БД, MFN, тип и результат записи. Отдельный</w:t>
      </w:r>
      <w:r>
        <w:t xml:space="preserve"> </w:t>
      </w:r>
      <w:r>
        <w:rPr>
          <w:rStyle w:val="VerbatimChar"/>
        </w:rPr>
        <w:t xml:space="preserve">tools/DP_Irbis64NativeImportIsoSelfTest.php</w:t>
      </w:r>
      <w:r>
        <w:t xml:space="preserve"> </w:t>
      </w:r>
      <w:r>
        <w:t xml:space="preserve">проверяет потоковое чтение форматов, счетчики и память на fixture;</w:t>
      </w:r>
      <w:r>
        <w:t xml:space="preserve"> </w:t>
      </w:r>
      <w:r>
        <w:rPr>
          <w:rStyle w:val="VerbatimChar"/>
        </w:rPr>
        <w:t xml:space="preserve">tools/DatabaseImportRecordsFileSetCompare.php</w:t>
      </w:r>
      <w:r>
        <w:t xml:space="preserve"> </w:t>
      </w:r>
      <w:r>
        <w:t xml:space="preserve">проверяет action-like перенос upload в run-dir, manifest и файловый набор БД/индекса.</w:t>
      </w:r>
      <w:r>
        <w:t xml:space="preserve"> </w:t>
      </w:r>
      <w:r>
        <w:rPr>
          <w:rStyle w:val="VerbatimChar"/>
        </w:rPr>
        <w:t xml:space="preserve">tools/DatabaseImportRecordsQueueFileSetCompare.php</w:t>
      </w:r>
      <w:r>
        <w:t xml:space="preserve"> </w:t>
      </w:r>
      <w:r>
        <w:t xml:space="preserve">запускает реальную queue-задачу</w:t>
      </w:r>
      <w:r>
        <w:t xml:space="preserve"> </w:t>
      </w:r>
      <w:r>
        <w:rPr>
          <w:rStyle w:val="VerbatimChar"/>
        </w:rPr>
        <w:t xml:space="preserve">Database/ImportRecords</w:t>
      </w:r>
      <w:r>
        <w:t xml:space="preserve"> </w:t>
      </w:r>
      <w:r>
        <w:t xml:space="preserve">на зарегистрированной</w:t>
      </w:r>
      <w:r>
        <w:t xml:space="preserve"> </w:t>
      </w:r>
      <w:r>
        <w:rPr>
          <w:rStyle w:val="VerbatimChar"/>
        </w:rPr>
        <w:t xml:space="preserve">IBIS3</w:t>
      </w:r>
      <w:r>
        <w:t xml:space="preserve">, сравнивает</w:t>
      </w:r>
      <w:r>
        <w:t xml:space="preserve"> </w:t>
      </w:r>
      <w:r>
        <w:rPr>
          <w:rStyle w:val="VerbatimChar"/>
        </w:rPr>
        <w:t xml:space="preserve">IFP/N01/L01</w:t>
      </w:r>
      <w:r>
        <w:t xml:space="preserve"> </w:t>
      </w:r>
      <w:r>
        <w:t xml:space="preserve">с</w:t>
      </w:r>
      <w:r>
        <w:t xml:space="preserve"> </w:t>
      </w:r>
      <w:r>
        <w:rPr>
          <w:rStyle w:val="VerbatimChar"/>
        </w:rPr>
        <w:t xml:space="preserve">irbistool</w:t>
      </w:r>
      <w:r>
        <w:t xml:space="preserve">, структурно проверяет</w:t>
      </w:r>
      <w:r>
        <w:t xml:space="preserve"> </w:t>
      </w:r>
      <w:r>
        <w:rPr>
          <w:rStyle w:val="VerbatimChar"/>
        </w:rPr>
        <w:t xml:space="preserve">MST/XRF</w:t>
      </w:r>
      <w:r>
        <w:t xml:space="preserve">, проверяет pass-through</w:t>
      </w:r>
      <w:r>
        <w:t xml:space="preserve"> </w:t>
      </w:r>
      <w:r>
        <w:rPr>
          <w:rStyle w:val="VerbatimChar"/>
        </w:rPr>
        <w:t xml:space="preserve">MergeGbl</w:t>
      </w:r>
      <w:r>
        <w:t xml:space="preserve"> </w:t>
      </w:r>
      <w:r>
        <w:t xml:space="preserve">и восстанавливает backup БД. Последний runtime Queue запуск</w:t>
      </w:r>
      <w:r>
        <w:t xml:space="preserve"> </w:t>
      </w:r>
      <w:r>
        <w:rPr>
          <w:rStyle w:val="VerbatimChar"/>
        </w:rPr>
        <w:t xml:space="preserve">512930</w:t>
      </w:r>
      <w:r>
        <w:t xml:space="preserve"> </w:t>
      </w:r>
      <w:r>
        <w:t xml:space="preserve">дал</w:t>
      </w:r>
      <w:r>
        <w:t xml:space="preserve"> </w:t>
      </w:r>
      <w:r>
        <w:rPr>
          <w:rStyle w:val="VerbatimChar"/>
        </w:rPr>
        <w:t xml:space="preserve">mergeGbl=true</w:t>
      </w:r>
      <w:r>
        <w:t xml:space="preserve">,</w:t>
      </w:r>
      <w:r>
        <w:t xml:space="preserve"> </w:t>
      </w:r>
      <w:r>
        <w:rPr>
          <w:rStyle w:val="VerbatimChar"/>
        </w:rPr>
        <w:t xml:space="preserve">mergeGblApplied=2</w:t>
      </w:r>
      <w:r>
        <w:t xml:space="preserve">,</w:t>
      </w:r>
      <w:r>
        <w:t xml:space="preserve"> </w:t>
      </w:r>
      <w:r>
        <w:rPr>
          <w:rStyle w:val="VerbatimChar"/>
        </w:rPr>
        <w:t xml:space="preserve">read=2</w:t>
      </w:r>
      <w:r>
        <w:t xml:space="preserve">,</w:t>
      </w:r>
      <w:r>
        <w:t xml:space="preserve"> </w:t>
      </w:r>
      <w:r>
        <w:rPr>
          <w:rStyle w:val="VerbatimChar"/>
        </w:rPr>
        <w:t xml:space="preserve">imported=2</w:t>
      </w:r>
      <w:r>
        <w:t xml:space="preserve">,</w:t>
      </w:r>
      <w:r>
        <w:t xml:space="preserve"> </w:t>
      </w:r>
      <w:r>
        <w:rPr>
          <w:rStyle w:val="VerbatimChar"/>
        </w:rPr>
        <w:t xml:space="preserve">errors=0</w:t>
      </w:r>
      <w:r>
        <w:t xml:space="preserve">. Provider-level</w:t>
      </w:r>
      <w:r>
        <w:t xml:space="preserve"> </w:t>
      </w:r>
      <w:r>
        <w:rPr>
          <w:rStyle w:val="VerbatimChar"/>
        </w:rPr>
        <w:t xml:space="preserve">merge-gbl-newrec</w:t>
      </w:r>
      <w:r>
        <w:t xml:space="preserve"> </w:t>
      </w:r>
      <w:r>
        <w:t xml:space="preserve">и</w:t>
      </w:r>
      <w:r>
        <w:t xml:space="preserve"> </w:t>
      </w:r>
      <w:r>
        <w:rPr>
          <w:rStyle w:val="VerbatimChar"/>
        </w:rPr>
        <w:t xml:space="preserve">merge-gbl-newmfn</w:t>
      </w:r>
      <w:r>
        <w:t xml:space="preserve"> </w:t>
      </w:r>
      <w:r>
        <w:t xml:space="preserve">дали</w:t>
      </w:r>
      <w:r>
        <w:t xml:space="preserve"> </w:t>
      </w:r>
      <w:r>
        <w:rPr>
          <w:rStyle w:val="VerbatimChar"/>
        </w:rPr>
        <w:t xml:space="preserve">created=1</w:t>
      </w:r>
      <w:r>
        <w:t xml:space="preserve">,</w:t>
      </w:r>
      <w:r>
        <w:t xml:space="preserve"> </w:t>
      </w:r>
      <w:r>
        <w:rPr>
          <w:rStyle w:val="VerbatimChar"/>
        </w:rPr>
        <w:t xml:space="preserve">createdMfn=7229</w:t>
      </w:r>
      <w:r>
        <w:t xml:space="preserve">,</w:t>
      </w:r>
      <w:r>
        <w:t xml:space="preserve"> </w:t>
      </w:r>
      <w:r>
        <w:rPr>
          <w:rStyle w:val="VerbatimChar"/>
        </w:rPr>
        <w:t xml:space="preserve">mainMfn=7230</w:t>
      </w:r>
      <w:r>
        <w:t xml:space="preserve">,</w:t>
      </w:r>
      <w:r>
        <w:t xml:space="preserve"> </w:t>
      </w:r>
      <w:r>
        <w:rPr>
          <w:rStyle w:val="VerbatimChar"/>
        </w:rPr>
        <w:t xml:space="preserve">maxMfn=7231</w:t>
      </w:r>
      <w:r>
        <w:t xml:space="preserve">;</w:t>
      </w:r>
      <w:r>
        <w:t xml:space="preserve"> </w:t>
      </w:r>
      <w:r>
        <w:rPr>
          <w:rStyle w:val="VerbatimChar"/>
        </w:rPr>
        <w:t xml:space="preserve">merge-gbl-newrec-autoin-cascade</w:t>
      </w:r>
      <w:r>
        <w:t xml:space="preserve"> </w:t>
      </w:r>
      <w:r>
        <w:t xml:space="preserve">подтвердил каскадную запись autoin перед родительской побочной записью:</w:t>
      </w:r>
      <w:r>
        <w:t xml:space="preserve"> </w:t>
      </w:r>
      <w:r>
        <w:rPr>
          <w:rStyle w:val="VerbatimChar"/>
        </w:rPr>
        <w:t xml:space="preserve">created=2</w:t>
      </w:r>
      <w:r>
        <w:t xml:space="preserve">,</w:t>
      </w:r>
      <w:r>
        <w:t xml:space="preserve"> </w:t>
      </w:r>
      <w:r>
        <w:rPr>
          <w:rStyle w:val="VerbatimChar"/>
        </w:rPr>
        <w:t xml:space="preserve">cascadeMfn=7229</w:t>
      </w:r>
      <w:r>
        <w:t xml:space="preserve">,</w:t>
      </w:r>
      <w:r>
        <w:t xml:space="preserve"> </w:t>
      </w:r>
      <w:r>
        <w:rPr>
          <w:rStyle w:val="VerbatimChar"/>
        </w:rPr>
        <w:t xml:space="preserve">sideMfn=7230</w:t>
      </w:r>
      <w:r>
        <w:t xml:space="preserve">,</w:t>
      </w:r>
      <w:r>
        <w:t xml:space="preserve"> </w:t>
      </w:r>
      <w:r>
        <w:rPr>
          <w:rStyle w:val="VerbatimChar"/>
        </w:rPr>
        <w:t xml:space="preserve">mainMfn=7231</w:t>
      </w:r>
      <w:r>
        <w:t xml:space="preserve">;</w:t>
      </w:r>
      <w:r>
        <w:t xml:space="preserve"> </w:t>
      </w:r>
      <w:r>
        <w:rPr>
          <w:rStyle w:val="VerbatimChar"/>
        </w:rPr>
        <w:t xml:space="preserve">merge-gbl-cascade-rollback</w:t>
      </w:r>
      <w:r>
        <w:t xml:space="preserve"> </w:t>
      </w:r>
      <w:r>
        <w:t xml:space="preserve">подтвердил откат cascade+side при ошибке основной записи:</w:t>
      </w:r>
      <w:r>
        <w:t xml:space="preserve"> </w:t>
      </w:r>
      <w:r>
        <w:rPr>
          <w:rStyle w:val="VerbatimChar"/>
        </w:rPr>
        <w:t xml:space="preserve">imported=0</w:t>
      </w:r>
      <w:r>
        <w:t xml:space="preserve">,</w:t>
      </w:r>
      <w:r>
        <w:t xml:space="preserve"> </w:t>
      </w:r>
      <w:r>
        <w:rPr>
          <w:rStyle w:val="VerbatimChar"/>
        </w:rPr>
        <w:t xml:space="preserve">errors=1</w:t>
      </w:r>
      <w:r>
        <w:t xml:space="preserve">,</w:t>
      </w:r>
      <w:r>
        <w:t xml:space="preserve"> </w:t>
      </w:r>
      <w:r>
        <w:rPr>
          <w:rStyle w:val="VerbatimChar"/>
        </w:rPr>
        <w:t xml:space="preserve">rollbacks=1</w:t>
      </w:r>
      <w:r>
        <w:t xml:space="preserve">,</w:t>
      </w:r>
      <w:r>
        <w:t xml:space="preserve"> </w:t>
      </w:r>
      <w:r>
        <w:rPr>
          <w:rStyle w:val="VerbatimChar"/>
        </w:rPr>
        <w:t xml:space="preserve">details=2</w:t>
      </w:r>
      <w:r>
        <w:t xml:space="preserve">,</w:t>
      </w:r>
      <w:r>
        <w:t xml:space="preserve"> </w:t>
      </w:r>
      <w:r>
        <w:rPr>
          <w:rStyle w:val="VerbatimChar"/>
        </w:rPr>
        <w:t xml:space="preserve">maxMfn=7229</w:t>
      </w:r>
      <w:r>
        <w:t xml:space="preserve">;</w:t>
      </w:r>
      <w:r>
        <w:t xml:space="preserve"> </w:t>
      </w:r>
      <w:r>
        <w:rPr>
          <w:rStyle w:val="VerbatimChar"/>
        </w:rPr>
        <w:t xml:space="preserve">merge-gbl-newmfn-alt</w:t>
      </w:r>
      <w:r>
        <w:t xml:space="preserve"> </w:t>
      </w:r>
      <w:r>
        <w:t xml:space="preserve">подтвердил запись побочной записи в</w:t>
      </w:r>
      <w:r>
        <w:t xml:space="preserve"> </w:t>
      </w:r>
      <w:r>
        <w:rPr>
          <w:rStyle w:val="VerbatimChar"/>
        </w:rPr>
        <w:t xml:space="preserve">ARCH</w:t>
      </w:r>
      <w:r>
        <w:t xml:space="preserve">:</w:t>
      </w:r>
      <w:r>
        <w:t xml:space="preserve"> </w:t>
      </w:r>
      <w:r>
        <w:rPr>
          <w:rStyle w:val="VerbatimChar"/>
        </w:rPr>
        <w:t xml:space="preserve">createdMfn=62</w:t>
      </w:r>
      <w:r>
        <w:t xml:space="preserve">,</w:t>
      </w:r>
      <w:r>
        <w:t xml:space="preserve"> </w:t>
      </w:r>
      <w:r>
        <w:rPr>
          <w:rStyle w:val="VerbatimChar"/>
        </w:rPr>
        <w:t xml:space="preserve">mainMfn=7229</w:t>
      </w:r>
      <w:r>
        <w:t xml:space="preserve">,</w:t>
      </w:r>
      <w:r>
        <w:t xml:space="preserve"> </w:t>
      </w:r>
      <w:r>
        <w:rPr>
          <w:rStyle w:val="VerbatimChar"/>
        </w:rPr>
        <w:t xml:space="preserve">sourceMaxMfn=7230</w:t>
      </w:r>
      <w:r>
        <w:t xml:space="preserve">,</w:t>
      </w:r>
      <w:r>
        <w:t xml:space="preserve"> </w:t>
      </w:r>
      <w:r>
        <w:rPr>
          <w:rStyle w:val="VerbatimChar"/>
        </w:rPr>
        <w:t xml:space="preserve">targetMaxMfn=63</w:t>
      </w:r>
      <w:r>
        <w:t xml:space="preserve">;</w:t>
      </w:r>
      <w:r>
        <w:t xml:space="preserve"> </w:t>
      </w:r>
      <w:r>
        <w:rPr>
          <w:rStyle w:val="VerbatimChar"/>
        </w:rPr>
        <w:t xml:space="preserve">merge-gbl-newmfn-alt-autoin-flc</w:t>
      </w:r>
      <w:r>
        <w:t xml:space="preserve"> </w:t>
      </w:r>
      <w:r>
        <w:t xml:space="preserve">подтвердил autoin/ФЛК для побочной записи в</w:t>
      </w:r>
      <w:r>
        <w:t xml:space="preserve"> </w:t>
      </w:r>
      <w:r>
        <w:rPr>
          <w:rStyle w:val="VerbatimChar"/>
        </w:rPr>
        <w:t xml:space="preserve">ARCH</w:t>
      </w:r>
      <w:r>
        <w:t xml:space="preserve">:</w:t>
      </w:r>
      <w:r>
        <w:t xml:space="preserve"> </w:t>
      </w:r>
      <w:r>
        <w:rPr>
          <w:rStyle w:val="VerbatimChar"/>
        </w:rPr>
        <w:t xml:space="preserve">tool=0.045231s</w:t>
      </w:r>
      <w:r>
        <w:t xml:space="preserve">,</w:t>
      </w:r>
      <w:r>
        <w:t xml:space="preserve"> </w:t>
      </w:r>
      <w:r>
        <w:rPr>
          <w:rStyle w:val="VerbatimChar"/>
        </w:rPr>
        <w:t xml:space="preserve">native=0.006041s</w:t>
      </w:r>
      <w:r>
        <w:t xml:space="preserve">,</w:t>
      </w:r>
      <w:r>
        <w:t xml:space="preserve"> </w:t>
      </w:r>
      <w:r>
        <w:rPr>
          <w:rStyle w:val="VerbatimChar"/>
        </w:rPr>
        <w:t xml:space="preserve">sideAutoin=1</w:t>
      </w:r>
      <w:r>
        <w:t xml:space="preserve">,</w:t>
      </w:r>
      <w:r>
        <w:t xml:space="preserve"> </w:t>
      </w:r>
      <w:r>
        <w:rPr>
          <w:rStyle w:val="VerbatimChar"/>
        </w:rPr>
        <w:t xml:space="preserve">sideFlcRejected=1</w:t>
      </w:r>
      <w:r>
        <w:t xml:space="preserve">. Full-size benchmark выполняется</w:t>
      </w:r>
      <w:r>
        <w:t xml:space="preserve"> </w:t>
      </w:r>
      <w:r>
        <w:rPr>
          <w:rStyle w:val="VerbatimChar"/>
        </w:rPr>
        <w:t xml:space="preserve">tools/DP_Irbis64NativeImportRecordsBenchmark.php</w:t>
      </w:r>
      <w:r>
        <w:t xml:space="preserve"> </w:t>
      </w:r>
      <w:r>
        <w:t xml:space="preserve">на копиях</w:t>
      </w:r>
      <w:r>
        <w:t xml:space="preserve"> </w:t>
      </w:r>
      <w:r>
        <w:rPr>
          <w:rStyle w:val="VerbatimChar"/>
        </w:rPr>
        <w:t xml:space="preserve">RPC</w:t>
      </w:r>
      <w:r>
        <w:t xml:space="preserve">: последний точечный запуск</w:t>
      </w:r>
      <w:r>
        <w:t xml:space="preserve"> </w:t>
      </w:r>
      <w:r>
        <w:rPr>
          <w:rStyle w:val="VerbatimChar"/>
        </w:rPr>
        <w:t xml:space="preserve">RPC merge-gbl-newrec</w:t>
      </w:r>
      <w:r>
        <w:t xml:space="preserve"> </w:t>
      </w:r>
      <w:r>
        <w:t xml:space="preserve">импортировал 95 899 ISO-записей и создал 95 899 побочных записей;</w:t>
      </w:r>
      <w:r>
        <w:t xml:space="preserve"> </w:t>
      </w:r>
      <w:r>
        <w:rPr>
          <w:rStyle w:val="VerbatimChar"/>
        </w:rPr>
        <w:t xml:space="preserve">irbistool=82.921497s</w:t>
      </w:r>
      <w:r>
        <w:t xml:space="preserve">, native</w:t>
      </w:r>
      <w:r>
        <w:t xml:space="preserve"> </w:t>
      </w:r>
      <w:r>
        <w:rPr>
          <w:rStyle w:val="VerbatimChar"/>
        </w:rPr>
        <w:t xml:space="preserve">114.512541s</w:t>
      </w:r>
      <w:r>
        <w:t xml:space="preserve">,</w:t>
      </w:r>
      <w:r>
        <w:t xml:space="preserve"> </w:t>
      </w:r>
      <w:r>
        <w:rPr>
          <w:rStyle w:val="VerbatimChar"/>
        </w:rPr>
        <w:t xml:space="preserve">mergeGblApplied=95899</w:t>
      </w:r>
      <w:r>
        <w:t xml:space="preserve">,</w:t>
      </w:r>
      <w:r>
        <w:t xml:space="preserve"> </w:t>
      </w:r>
      <w:r>
        <w:rPr>
          <w:rStyle w:val="VerbatimChar"/>
        </w:rPr>
        <w:t xml:space="preserve">mergeGblCreatedRecords=95899</w:t>
      </w:r>
      <w:r>
        <w:t xml:space="preserve">,</w:t>
      </w:r>
      <w:r>
        <w:t xml:space="preserve"> </w:t>
      </w:r>
      <w:r>
        <w:rPr>
          <w:rStyle w:val="VerbatimChar"/>
        </w:rPr>
        <w:t xml:space="preserve">mergeGblCreatedRecordDetailsTotal=95899</w:t>
      </w:r>
      <w:r>
        <w:t xml:space="preserve">,</w:t>
      </w:r>
      <w:r>
        <w:t xml:space="preserve"> </w:t>
      </w:r>
      <w:r>
        <w:rPr>
          <w:rStyle w:val="VerbatimChar"/>
        </w:rPr>
        <w:t xml:space="preserve">mergeGblCreatedRecordDetailsOmitted=94899</w:t>
      </w:r>
      <w:r>
        <w:t xml:space="preserve">,</w:t>
      </w:r>
      <w:r>
        <w:t xml:space="preserve"> </w:t>
      </w:r>
      <w:r>
        <w:rPr>
          <w:rStyle w:val="VerbatimChar"/>
        </w:rPr>
        <w:t xml:space="preserve">errors=0</w:t>
      </w:r>
      <w:r>
        <w:t xml:space="preserve">, порядок MFN</w:t>
      </w:r>
      <w:r>
        <w:t xml:space="preserve"> </w:t>
      </w:r>
      <w:r>
        <w:rPr>
          <w:rStyle w:val="VerbatimChar"/>
        </w:rPr>
        <w:t xml:space="preserve">side -&gt; main</w:t>
      </w:r>
      <w:r>
        <w:t xml:space="preserve"> </w:t>
      </w:r>
      <w:r>
        <w:t xml:space="preserve">подтвержден на контрольных парах. Более простые сценарии на</w:t>
      </w:r>
      <w:r>
        <w:t xml:space="preserve"> </w:t>
      </w:r>
      <w:r>
        <w:rPr>
          <w:rStyle w:val="VerbatimChar"/>
        </w:rPr>
        <w:t xml:space="preserve">RPC</w:t>
      </w:r>
      <w:r>
        <w:t xml:space="preserve">: append</w:t>
      </w:r>
      <w:r>
        <w:t xml:space="preserve"> </w:t>
      </w:r>
      <w:r>
        <w:rPr>
          <w:rStyle w:val="VerbatimChar"/>
        </w:rPr>
        <w:t xml:space="preserve">irbistool=14.721969s</w:t>
      </w:r>
      <w:r>
        <w:t xml:space="preserve">, native</w:t>
      </w:r>
      <w:r>
        <w:t xml:space="preserve"> </w:t>
      </w:r>
      <w:r>
        <w:rPr>
          <w:rStyle w:val="VerbatimChar"/>
        </w:rPr>
        <w:t xml:space="preserve">15.934656s</w:t>
      </w:r>
      <w:r>
        <w:t xml:space="preserve">;</w:t>
      </w:r>
      <w:r>
        <w:t xml:space="preserve"> </w:t>
      </w:r>
      <w:r>
        <w:rPr>
          <w:rStyle w:val="VerbatimChar"/>
        </w:rPr>
        <w:t xml:space="preserve">CheckCoding=true</w:t>
      </w:r>
      <w:r>
        <w:t xml:space="preserve"> </w:t>
      </w:r>
      <w:r>
        <w:rPr>
          <w:rStyle w:val="VerbatimChar"/>
        </w:rPr>
        <w:t xml:space="preserve">irbistool=14.741732s</w:t>
      </w:r>
      <w:r>
        <w:t xml:space="preserve">, native</w:t>
      </w:r>
      <w:r>
        <w:t xml:space="preserve"> </w:t>
      </w:r>
      <w:r>
        <w:rPr>
          <w:rStyle w:val="VerbatimChar"/>
        </w:rPr>
        <w:t xml:space="preserve">17.069861s</w:t>
      </w:r>
      <w:r>
        <w:t xml:space="preserve">;</w:t>
      </w:r>
      <w:r>
        <w:t xml:space="preserve"> </w:t>
      </w:r>
      <w:r>
        <w:rPr>
          <w:rStyle w:val="VerbatimChar"/>
        </w:rPr>
        <w:t xml:space="preserve">UseAutoin=true</w:t>
      </w:r>
      <w:r>
        <w:t xml:space="preserve"> </w:t>
      </w:r>
      <w:r>
        <w:rPr>
          <w:rStyle w:val="VerbatimChar"/>
        </w:rPr>
        <w:t xml:space="preserve">irbistool=18.244962s</w:t>
      </w:r>
      <w:r>
        <w:t xml:space="preserve">, native</w:t>
      </w:r>
      <w:r>
        <w:t xml:space="preserve"> </w:t>
      </w:r>
      <w:r>
        <w:rPr>
          <w:rStyle w:val="VerbatimChar"/>
        </w:rPr>
        <w:t xml:space="preserve">17.257069s</w:t>
      </w:r>
      <w:r>
        <w:t xml:space="preserve">; простой</w:t>
      </w:r>
      <w:r>
        <w:t xml:space="preserve"> </w:t>
      </w:r>
      <w:r>
        <w:rPr>
          <w:rStyle w:val="VerbatimChar"/>
        </w:rPr>
        <w:t xml:space="preserve">MergeGbl</w:t>
      </w:r>
      <w:r>
        <w:t xml:space="preserve"> </w:t>
      </w:r>
      <w:r>
        <w:rPr>
          <w:rStyle w:val="VerbatimChar"/>
        </w:rPr>
        <w:t xml:space="preserve">irbistool=17.579352s</w:t>
      </w:r>
      <w:r>
        <w:t xml:space="preserve">, native</w:t>
      </w:r>
      <w:r>
        <w:t xml:space="preserve"> </w:t>
      </w:r>
      <w:r>
        <w:rPr>
          <w:rStyle w:val="VerbatimChar"/>
        </w:rPr>
        <w:t xml:space="preserve">17.735132s</w:t>
      </w:r>
      <w:r>
        <w:t xml:space="preserve">,</w:t>
      </w:r>
      <w:r>
        <w:t xml:space="preserve"> </w:t>
      </w:r>
      <w:r>
        <w:rPr>
          <w:rStyle w:val="VerbatimChar"/>
        </w:rPr>
        <w:t xml:space="preserve">mergeGblApplied=95899</w:t>
      </w:r>
      <w:r>
        <w:t xml:space="preserve">. Runtime upload+queue smoke дополнительно проверен задачей</w:t>
      </w:r>
      <w:r>
        <w:t xml:space="preserve"> </w:t>
      </w:r>
      <w:r>
        <w:rPr>
          <w:rStyle w:val="VerbatimChar"/>
        </w:rPr>
        <w:t xml:space="preserve">506589</w:t>
      </w:r>
      <w:r>
        <w:t xml:space="preserve"> </w:t>
      </w:r>
      <w:r>
        <w:t xml:space="preserve">на</w:t>
      </w:r>
      <w:r>
        <w:t xml:space="preserve"> </w:t>
      </w:r>
      <w:r>
        <w:rPr>
          <w:rStyle w:val="VerbatimChar"/>
        </w:rPr>
        <w:t xml:space="preserve">IBIS3</w:t>
      </w:r>
      <w:r>
        <w:t xml:space="preserve">: загружен текстовый файл 55 байт, импортирована 1 запись, задача завершилась с</w:t>
      </w:r>
      <w:r>
        <w:t xml:space="preserve"> </w:t>
      </w:r>
      <w:r>
        <w:rPr>
          <w:rStyle w:val="VerbatimChar"/>
        </w:rPr>
        <w:t xml:space="preserve">progress=1</w:t>
      </w:r>
      <w:r>
        <w:t xml:space="preserve">.</w:t>
      </w:r>
    </w:p>
    <w:p>
      <w:pPr>
        <w:pStyle w:val="BodyText"/>
      </w:pPr>
      <w:r>
        <w:t xml:space="preserve">Для проверки используется</w:t>
      </w:r>
      <w:r>
        <w:t xml:space="preserve"> </w:t>
      </w:r>
      <w:r>
        <w:rPr>
          <w:rStyle w:val="VerbatimChar"/>
        </w:rPr>
        <w:t xml:space="preserve">tools/DP_Irbis64NativeExportRecordsCompare.php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export</w:t>
      </w:r>
      <w:r>
        <w:t xml:space="preserve"> </w:t>
      </w:r>
      <w:r>
        <w:t xml:space="preserve">для диапазона</w:t>
      </w:r>
      <w:r>
        <w:t xml:space="preserve"> </w:t>
      </w:r>
      <w:r>
        <w:rPr>
          <w:rStyle w:val="VerbatimChar"/>
        </w:rPr>
        <w:t xml:space="preserve">-mf 1 -mt 5</w:t>
      </w:r>
      <w:r>
        <w:t xml:space="preserve">, списка</w:t>
      </w:r>
      <w:r>
        <w:t xml:space="preserve"> </w:t>
      </w:r>
      <w:r>
        <w:rPr>
          <w:rStyle w:val="VerbatimChar"/>
        </w:rPr>
        <w:t xml:space="preserve">-l &lt;file&gt;</w:t>
      </w:r>
      <w:r>
        <w:t xml:space="preserve">, поисковой выборки</w:t>
      </w:r>
      <w:r>
        <w:t xml:space="preserve"> </w:t>
      </w:r>
      <w:r>
        <w:rPr>
          <w:rStyle w:val="VerbatimChar"/>
        </w:rPr>
        <w:t xml:space="preserve">-se "K=ANDROID"</w:t>
      </w:r>
      <w:r>
        <w:t xml:space="preserve">, сложной boolean-выборки</w:t>
      </w:r>
      <w:r>
        <w:t xml:space="preserve"> </w:t>
      </w:r>
      <w:r>
        <w:rPr>
          <w:rStyle w:val="VerbatimChar"/>
        </w:rPr>
        <w:t xml:space="preserve">-se "K=ANDROID" + "K=JAVA"</w:t>
      </w:r>
      <w:r>
        <w:t xml:space="preserve">, координатных выборок</w:t>
      </w:r>
      <w:r>
        <w:t xml:space="preserve"> </w:t>
      </w:r>
      <w:r>
        <w:rPr>
          <w:rStyle w:val="VerbatimChar"/>
        </w:rPr>
        <w:t xml:space="preserve">-se "K=ANDROID" (G) "K=ПРОГРАММИРОВАНИЕ"</w:t>
      </w:r>
      <w:r>
        <w:t xml:space="preserve"> </w:t>
      </w:r>
      <w:r>
        <w:t xml:space="preserve">и</w:t>
      </w:r>
      <w:r>
        <w:t xml:space="preserve"> </w:t>
      </w:r>
      <w:r>
        <w:rPr>
          <w:rStyle w:val="VerbatimChar"/>
        </w:rPr>
        <w:t xml:space="preserve">-se "K=ANDROID" (F) "K=ПРОГРАММИРОВАНИЕ"</w:t>
      </w:r>
      <w:r>
        <w:t xml:space="preserve">, последовательного поиска</w:t>
      </w:r>
      <w:r>
        <w:t xml:space="preserve"> </w:t>
      </w:r>
      <w:r>
        <w:rPr>
          <w:rStyle w:val="VerbatimChar"/>
        </w:rPr>
        <w:t xml:space="preserve">-sc "p(v700)"</w:t>
      </w:r>
      <w:r>
        <w:t xml:space="preserve">, фильтра</w:t>
      </w:r>
      <w:r>
        <w:t xml:space="preserve"> </w:t>
      </w:r>
      <w:r>
        <w:rPr>
          <w:rStyle w:val="VerbatimChar"/>
        </w:rPr>
        <w:t xml:space="preserve">-flt</w:t>
      </w:r>
      <w:r>
        <w:t xml:space="preserve"> </w:t>
      </w:r>
      <w:r>
        <w:t xml:space="preserve">с PFT</w:t>
      </w:r>
      <w:r>
        <w:t xml:space="preserve"> </w:t>
      </w:r>
      <w:r>
        <w:rPr>
          <w:rStyle w:val="VerbatimChar"/>
        </w:rPr>
        <w:t xml:space="preserve">if p(v700) then '1' fi</w:t>
      </w:r>
      <w:r>
        <w:t xml:space="preserve">, FST-преобразования</w:t>
      </w:r>
      <w:r>
        <w:t xml:space="preserve"> </w:t>
      </w:r>
      <w:r>
        <w:rPr>
          <w:rStyle w:val="VerbatimChar"/>
        </w:rPr>
        <w:t xml:space="preserve">-t</w:t>
      </w:r>
      <w:r>
        <w:t xml:space="preserve"> </w:t>
      </w:r>
      <w:r>
        <w:t xml:space="preserve">с FST</w:t>
      </w:r>
      <w:r>
        <w:t xml:space="preserve"> </w:t>
      </w:r>
      <w:r>
        <w:rPr>
          <w:rStyle w:val="VerbatimChar"/>
        </w:rPr>
        <w:t xml:space="preserve">200 0 v200</w:t>
      </w:r>
      <w:r>
        <w:t xml:space="preserve">,</w:t>
      </w:r>
      <w:r>
        <w:t xml:space="preserve"> </w:t>
      </w:r>
      <w:r>
        <w:rPr>
          <w:rStyle w:val="VerbatimChar"/>
        </w:rPr>
        <w:t xml:space="preserve">@included</w:t>
      </w:r>
      <w:r>
        <w:t xml:space="preserve"> </w:t>
      </w:r>
      <w:r>
        <w:t xml:space="preserve">+</w:t>
      </w:r>
      <w:r>
        <w:t xml:space="preserve"> </w:t>
      </w:r>
      <w:r>
        <w:rPr>
          <w:rStyle w:val="VerbatimChar"/>
        </w:rPr>
        <w:t xml:space="preserve">200 0 v200</w:t>
      </w:r>
      <w:r>
        <w:t xml:space="preserve"> </w:t>
      </w:r>
      <w:r>
        <w:t xml:space="preserve">при наличии</w:t>
      </w:r>
      <w:r>
        <w:t xml:space="preserve"> </w:t>
      </w:r>
      <w:r>
        <w:rPr>
          <w:rStyle w:val="VerbatimChar"/>
        </w:rPr>
        <w:t xml:space="preserve">included.fst</w:t>
      </w:r>
      <w:r>
        <w:t xml:space="preserve">,</w:t>
      </w:r>
      <w:r>
        <w:t xml:space="preserve"> </w:t>
      </w:r>
      <w:r>
        <w:rPr>
          <w:rStyle w:val="VerbatimChar"/>
        </w:rPr>
        <w:t xml:space="preserve">200 0 v200</w:t>
      </w:r>
      <w:r>
        <w:t xml:space="preserve"> </w:t>
      </w:r>
      <w:r>
        <w:t xml:space="preserve">+</w:t>
      </w:r>
      <w:r>
        <w:t xml:space="preserve"> </w:t>
      </w:r>
      <w:r>
        <w:rPr>
          <w:rStyle w:val="VerbatimChar"/>
        </w:rPr>
        <w:t xml:space="preserve">0 0 '*'</w:t>
      </w:r>
      <w:r>
        <w:t xml:space="preserve">, PRMarc FST и реальными</w:t>
      </w:r>
      <w:r>
        <w:t xml:space="preserve"> </w:t>
      </w:r>
      <w:r>
        <w:rPr>
          <w:rStyle w:val="VerbatimChar"/>
        </w:rPr>
        <w:t xml:space="preserve">BUS2.FST</w:t>
      </w:r>
      <w:r>
        <w:t xml:space="preserve">,</w:t>
      </w:r>
      <w:r>
        <w:t xml:space="preserve"> </w:t>
      </w:r>
      <w:r>
        <w:rPr>
          <w:rStyle w:val="VerbatimChar"/>
        </w:rPr>
        <w:t xml:space="preserve">QueryToRec.fst</w:t>
      </w:r>
      <w:r>
        <w:t xml:space="preserve">,</w:t>
      </w:r>
      <w:r>
        <w:t xml:space="preserve"> </w:t>
      </w:r>
      <w:r>
        <w:rPr>
          <w:rStyle w:val="VerbatimChar"/>
        </w:rPr>
        <w:t xml:space="preserve">BUSU.FST</w:t>
      </w:r>
      <w:r>
        <w:t xml:space="preserve"> </w:t>
      </w:r>
      <w:r>
        <w:t xml:space="preserve">из</w:t>
      </w:r>
      <w:r>
        <w:t xml:space="preserve"> </w:t>
      </w:r>
      <w:r>
        <w:rPr>
          <w:rStyle w:val="VerbatimChar"/>
        </w:rPr>
        <w:t xml:space="preserve">IBIS</w:t>
      </w:r>
      <w:r>
        <w:t xml:space="preserve">, ISO, текстового формата и</w:t>
      </w:r>
      <w:r>
        <w:t xml:space="preserve"> </w:t>
      </w:r>
      <w:r>
        <w:rPr>
          <w:rStyle w:val="VerbatimChar"/>
        </w:rPr>
        <w:t xml:space="preserve">-hdr</w:t>
      </w:r>
      <w:r>
        <w:t xml:space="preserve">, выполняет native-экспорт и сравнивает выходные файлы побайтно для UTF-8 и</w:t>
      </w:r>
      <w:r>
        <w:t xml:space="preserve"> </w:t>
      </w:r>
      <w:r>
        <w:rPr>
          <w:rStyle w:val="VerbatimChar"/>
        </w:rPr>
        <w:t xml:space="preserve">-win</w:t>
      </w:r>
      <w:r>
        <w:t xml:space="preserve">. Скрипт также проверяет монотонные вызовы progress callback. Runtime-проверка дополнительно подтверждает upload FST через</w:t>
      </w:r>
      <w:r>
        <w:t xml:space="preserve"> </w:t>
      </w:r>
      <w:r>
        <w:rPr>
          <w:rStyle w:val="VerbatimChar"/>
        </w:rPr>
        <w:t xml:space="preserve">Database/UploadExportFst</w:t>
      </w:r>
      <w:r>
        <w:t xml:space="preserve">, перенос</w:t>
      </w:r>
      <w:r>
        <w:t xml:space="preserve"> </w:t>
      </w:r>
      <w:r>
        <w:rPr>
          <w:rStyle w:val="VerbatimChar"/>
        </w:rPr>
        <w:t xml:space="preserve">export.fst</w:t>
      </w:r>
      <w:r>
        <w:t xml:space="preserve"> </w:t>
      </w:r>
      <w:r>
        <w:t xml:space="preserve">в каталог результата, прямой запуск с реальной</w:t>
      </w:r>
      <w:r>
        <w:t xml:space="preserve"> </w:t>
      </w:r>
      <w:r>
        <w:rPr>
          <w:rStyle w:val="VerbatimChar"/>
        </w:rPr>
        <w:t xml:space="preserve">BUS2.FST</w:t>
      </w:r>
      <w:r>
        <w:t xml:space="preserve">, queue smoke</w:t>
      </w:r>
      <w:r>
        <w:t xml:space="preserve"> </w:t>
      </w:r>
      <w:r>
        <w:rPr>
          <w:rStyle w:val="VerbatimChar"/>
        </w:rPr>
        <w:t xml:space="preserve">506577</w:t>
      </w:r>
      <w:r>
        <w:t xml:space="preserve"> </w:t>
      </w:r>
      <w:r>
        <w:t xml:space="preserve">с</w:t>
      </w:r>
      <w:r>
        <w:t xml:space="preserve"> </w:t>
      </w:r>
      <w:r>
        <w:rPr>
          <w:rStyle w:val="VerbatimChar"/>
        </w:rPr>
        <w:t xml:space="preserve">progress=1</w:t>
      </w:r>
      <w:r>
        <w:t xml:space="preserve"> </w:t>
      </w:r>
      <w:r>
        <w:t xml:space="preserve">и скачивание итогового</w:t>
      </w:r>
      <w:r>
        <w:t xml:space="preserve"> </w:t>
      </w:r>
      <w:r>
        <w:rPr>
          <w:rStyle w:val="VerbatimChar"/>
        </w:rPr>
        <w:t xml:space="preserve">records.iso</w:t>
      </w:r>
      <w:r>
        <w:t xml:space="preserve">. Массовая проверка cleanup выполняется отдельным</w:t>
      </w:r>
      <w:r>
        <w:t xml:space="preserve"> </w:t>
      </w:r>
      <w:r>
        <w:rPr>
          <w:rStyle w:val="VerbatimChar"/>
        </w:rPr>
        <w:t xml:space="preserve">tools/DatabaseExportRecordsCleanupSelfTest.php</w:t>
      </w:r>
      <w:r>
        <w:t xml:space="preserve"> </w:t>
      </w:r>
      <w:r>
        <w:t xml:space="preserve">в изолированном</w:t>
      </w:r>
      <w:r>
        <w:t xml:space="preserve"> </w:t>
      </w:r>
      <w:r>
        <w:rPr>
          <w:rStyle w:val="VerbatimChar"/>
        </w:rPr>
        <w:t xml:space="preserve">tools/tmp</w:t>
      </w:r>
      <w:r>
        <w:t xml:space="preserve">: тестирует</w:t>
      </w:r>
      <w:r>
        <w:t xml:space="preserve"> </w:t>
      </w:r>
      <w:r>
        <w:rPr>
          <w:rStyle w:val="VerbatimChar"/>
        </w:rPr>
        <w:t xml:space="preserve">CleanupMaxRuns</w:t>
      </w:r>
      <w:r>
        <w:t xml:space="preserve">,</w:t>
      </w:r>
      <w:r>
        <w:t xml:space="preserve"> </w:t>
      </w:r>
      <w:r>
        <w:rPr>
          <w:rStyle w:val="VerbatimChar"/>
        </w:rPr>
        <w:t xml:space="preserve">CleanupRetentionDays</w:t>
      </w:r>
      <w:r>
        <w:t xml:space="preserve">, сохранение</w:t>
      </w:r>
      <w:r>
        <w:t xml:space="preserve"> </w:t>
      </w:r>
      <w:r>
        <w:rPr>
          <w:rStyle w:val="VerbatimChar"/>
        </w:rPr>
        <w:t xml:space="preserve">_uploads</w:t>
      </w:r>
      <w:r>
        <w:t xml:space="preserve"> </w:t>
      </w:r>
      <w:r>
        <w:t xml:space="preserve">и пропуск невалидных имен каталогов.</w:t>
      </w:r>
    </w:p>
    <w:p>
      <w:pPr>
        <w:pStyle w:val="BodyText"/>
      </w:pPr>
      <w:r>
        <w:t xml:space="preserve">Для</w:t>
      </w:r>
      <w:r>
        <w:t xml:space="preserve"> </w:t>
      </w:r>
      <w:r>
        <w:rPr>
          <w:rStyle w:val="VerbatimChar"/>
        </w:rPr>
        <w:t xml:space="preserve">SearchExpression</w:t>
      </w:r>
      <w:r>
        <w:t xml:space="preserve"> </w:t>
      </w:r>
      <w:r>
        <w:t xml:space="preserve">с квалификатором поля, например</w:t>
      </w:r>
      <w:r>
        <w:t xml:space="preserve"> </w:t>
      </w:r>
      <w:r>
        <w:rPr>
          <w:rStyle w:val="VerbatimChar"/>
        </w:rPr>
        <w:t xml:space="preserve">K=ANDROID/1200</w:t>
      </w:r>
      <w:r>
        <w:t xml:space="preserve"> </w:t>
      </w:r>
      <w:r>
        <w:t xml:space="preserve">или</w:t>
      </w:r>
      <w:r>
        <w:t xml:space="preserve"> </w:t>
      </w:r>
      <w:r>
        <w:rPr>
          <w:rStyle w:val="VerbatimChar"/>
        </w:rPr>
        <w:t xml:space="preserve">K=II/1200</w:t>
      </w:r>
      <w:r>
        <w:t xml:space="preserve">, ИРБИС 128 использует полноценный provider-level поиск и экспортирует найденные записи. Текущий</w:t>
      </w:r>
      <w:r>
        <w:t xml:space="preserve"> </w:t>
      </w:r>
      <w:r>
        <w:rPr>
          <w:rStyle w:val="VerbatimChar"/>
        </w:rPr>
        <w:t xml:space="preserve">irbistool.exe</w:t>
      </w:r>
      <w:r>
        <w:t xml:space="preserve"> </w:t>
      </w:r>
      <w:r>
        <w:t xml:space="preserve">для того же</w:t>
      </w:r>
      <w:r>
        <w:t xml:space="preserve"> </w:t>
      </w:r>
      <w:r>
        <w:rPr>
          <w:rStyle w:val="VerbatimChar"/>
        </w:rPr>
        <w:t xml:space="preserve">export -se "K=ANDROID/1200"</w:t>
      </w:r>
      <w:r>
        <w:t xml:space="preserve"> </w:t>
      </w:r>
      <w:r>
        <w:t xml:space="preserve">на тестовой копии</w:t>
      </w:r>
      <w:r>
        <w:t xml:space="preserve"> </w:t>
      </w:r>
      <w:r>
        <w:rPr>
          <w:rStyle w:val="VerbatimChar"/>
        </w:rPr>
        <w:t xml:space="preserve">IBIS</w:t>
      </w:r>
      <w:r>
        <w:t xml:space="preserve"> </w:t>
      </w:r>
      <w:r>
        <w:t xml:space="preserve">возвращает</w:t>
      </w:r>
      <w:r>
        <w:t xml:space="preserve"> </w:t>
      </w:r>
      <w:r>
        <w:rPr>
          <w:rStyle w:val="VerbatimChar"/>
        </w:rPr>
        <w:t xml:space="preserve">found: 0</w:t>
      </w:r>
      <w:r>
        <w:t xml:space="preserve"> </w:t>
      </w:r>
      <w:r>
        <w:t xml:space="preserve">и пустой файл, хотя native search на той же БД находит 5 MFN. На большой копии</w:t>
      </w:r>
      <w:r>
        <w:t xml:space="preserve"> </w:t>
      </w:r>
      <w:r>
        <w:rPr>
          <w:rStyle w:val="VerbatimChar"/>
        </w:rPr>
        <w:t xml:space="preserve">RPC</w:t>
      </w:r>
      <w:r>
        <w:t xml:space="preserve"> </w:t>
      </w:r>
      <w:r>
        <w:t xml:space="preserve">(</w:t>
      </w:r>
      <w:r>
        <w:rPr>
          <w:rStyle w:val="VerbatimChar"/>
        </w:rPr>
        <w:t xml:space="preserve">MAXMFN=95899</w:t>
      </w:r>
      <w:r>
        <w:t xml:space="preserve">) сценарий</w:t>
      </w:r>
      <w:r>
        <w:t xml:space="preserve"> </w:t>
      </w:r>
      <w:r>
        <w:rPr>
          <w:rStyle w:val="VerbatimChar"/>
        </w:rPr>
        <w:t xml:space="preserve">export -se "K=II/1200"</w:t>
      </w:r>
      <w:r>
        <w:t xml:space="preserve"> </w:t>
      </w:r>
      <w:r>
        <w:t xml:space="preserve">дал native-результат</w:t>
      </w:r>
      <w:r>
        <w:t xml:space="preserve"> </w:t>
      </w:r>
      <w:r>
        <w:rPr>
          <w:rStyle w:val="VerbatimChar"/>
        </w:rPr>
        <w:t xml:space="preserve">380</w:t>
      </w:r>
      <w:r>
        <w:t xml:space="preserve"> </w:t>
      </w:r>
      <w:r>
        <w:t xml:space="preserve">записей,</w:t>
      </w:r>
      <w:r>
        <w:t xml:space="preserve"> </w:t>
      </w:r>
      <w:r>
        <w:rPr>
          <w:rStyle w:val="VerbatimChar"/>
        </w:rPr>
        <w:t xml:space="preserve">360109</w:t>
      </w:r>
      <w:r>
        <w:t xml:space="preserve"> </w:t>
      </w:r>
      <w:r>
        <w:t xml:space="preserve">байт, SHA1</w:t>
      </w:r>
      <w:r>
        <w:t xml:space="preserve"> </w:t>
      </w:r>
      <w:r>
        <w:rPr>
          <w:rStyle w:val="VerbatimChar"/>
        </w:rPr>
        <w:t xml:space="preserve">b7ddde18465661b17e539a14422047f27dcd26e3</w:t>
      </w:r>
      <w:r>
        <w:t xml:space="preserve">, native wall-clock</w:t>
      </w:r>
      <w:r>
        <w:t xml:space="preserve"> </w:t>
      </w:r>
      <w:r>
        <w:rPr>
          <w:rStyle w:val="VerbatimChar"/>
        </w:rPr>
        <w:t xml:space="preserve">0.018332</w:t>
      </w:r>
      <w:r>
        <w:t xml:space="preserve"> </w:t>
      </w:r>
      <w:r>
        <w:t xml:space="preserve">с и peak memory</w:t>
      </w:r>
      <w:r>
        <w:t xml:space="preserve"> </w:t>
      </w:r>
      <w:r>
        <w:rPr>
          <w:rStyle w:val="VerbatimChar"/>
        </w:rPr>
        <w:t xml:space="preserve">6291456</w:t>
      </w:r>
      <w:r>
        <w:t xml:space="preserve">, а текущий</w:t>
      </w:r>
      <w:r>
        <w:t xml:space="preserve"> </w:t>
      </w:r>
      <w:r>
        <w:rPr>
          <w:rStyle w:val="VerbatimChar"/>
        </w:rPr>
        <w:t xml:space="preserve">irbistool.exe</w:t>
      </w:r>
      <w:r>
        <w:t xml:space="preserve"> </w:t>
      </w:r>
      <w:r>
        <w:t xml:space="preserve">снова вернул</w:t>
      </w:r>
      <w:r>
        <w:t xml:space="preserve"> </w:t>
      </w:r>
      <w:r>
        <w:rPr>
          <w:rStyle w:val="VerbatimChar"/>
        </w:rPr>
        <w:t xml:space="preserve">found: 0</w:t>
      </w:r>
      <w:r>
        <w:t xml:space="preserve"> </w:t>
      </w:r>
      <w:r>
        <w:t xml:space="preserve">и пустой файл. Это зафиксировано как дефект</w:t>
      </w:r>
      <w:r>
        <w:t xml:space="preserve"> </w:t>
      </w:r>
      <w:r>
        <w:rPr>
          <w:rStyle w:val="VerbatimChar"/>
        </w:rPr>
        <w:t xml:space="preserve">irbistool</w:t>
      </w:r>
      <w:r>
        <w:t xml:space="preserve">, а не как целевое поведение:</w:t>
      </w:r>
      <w:r>
        <w:t xml:space="preserve"> </w:t>
      </w:r>
      <w:r>
        <w:rPr>
          <w:rStyle w:val="VerbatimChar"/>
        </w:rPr>
        <w:t xml:space="preserve">Database/ExportRecords</w:t>
      </w:r>
      <w:r>
        <w:t xml:space="preserve"> </w:t>
      </w:r>
      <w:r>
        <w:t xml:space="preserve">не эмулирует пустой результат утилиты.</w:t>
      </w:r>
    </w:p>
    <w:p>
      <w:pPr>
        <w:pStyle w:val="BodyText"/>
      </w:pPr>
      <w:r>
        <w:t xml:space="preserve">Для непустого near-выражения</w:t>
      </w:r>
      <w:r>
        <w:t xml:space="preserve"> </w:t>
      </w:r>
      <w:r>
        <w:rPr>
          <w:rStyle w:val="VerbatimChar"/>
        </w:rPr>
        <w:t xml:space="preserve">A=$ $ A=$</w:t>
      </w:r>
      <w:r>
        <w:t xml:space="preserve"> </w:t>
      </w:r>
      <w:r>
        <w:t xml:space="preserve">ИРБИС 128 также не повторяет ошибочную пустую выдачу</w:t>
      </w:r>
      <w:r>
        <w:t xml:space="preserve"> </w:t>
      </w:r>
      <w:r>
        <w:rPr>
          <w:rStyle w:val="VerbatimChar"/>
        </w:rPr>
        <w:t xml:space="preserve">irbistool</w:t>
      </w:r>
      <w:r>
        <w:t xml:space="preserve">. На копии</w:t>
      </w:r>
      <w:r>
        <w:t xml:space="preserve"> </w:t>
      </w:r>
      <w:r>
        <w:rPr>
          <w:rStyle w:val="VerbatimChar"/>
        </w:rPr>
        <w:t xml:space="preserve">RPC</w:t>
      </w:r>
      <w:r>
        <w:t xml:space="preserve"> </w:t>
      </w:r>
      <w:r>
        <w:t xml:space="preserve">native search/export возвращает</w:t>
      </w:r>
      <w:r>
        <w:t xml:space="preserve"> </w:t>
      </w:r>
      <w:r>
        <w:rPr>
          <w:rStyle w:val="VerbatimChar"/>
        </w:rPr>
        <w:t xml:space="preserve">80037</w:t>
      </w:r>
      <w:r>
        <w:t xml:space="preserve"> </w:t>
      </w:r>
      <w:r>
        <w:t xml:space="preserve">записей,</w:t>
      </w:r>
      <w:r>
        <w:t xml:space="preserve"> </w:t>
      </w:r>
      <w:r>
        <w:rPr>
          <w:rStyle w:val="VerbatimChar"/>
        </w:rPr>
        <w:t xml:space="preserve">73678991</w:t>
      </w:r>
      <w:r>
        <w:t xml:space="preserve"> </w:t>
      </w:r>
      <w:r>
        <w:t xml:space="preserve">байт, SHA1</w:t>
      </w:r>
      <w:r>
        <w:t xml:space="preserve"> </w:t>
      </w:r>
      <w:r>
        <w:rPr>
          <w:rStyle w:val="VerbatimChar"/>
        </w:rPr>
        <w:t xml:space="preserve">d65a8763c23851d2942b73ef277c9b3f9cb5b74f</w:t>
      </w:r>
      <w:r>
        <w:t xml:space="preserve">; прямой</w:t>
      </w:r>
      <w:r>
        <w:t xml:space="preserve"> </w:t>
      </w:r>
      <w:r>
        <w:rPr>
          <w:rStyle w:val="VerbatimChar"/>
        </w:rPr>
        <w:t xml:space="preserve">irbistool.exe export -se "A=$ $ A=$"</w:t>
      </w:r>
      <w:r>
        <w:t xml:space="preserve"> </w:t>
      </w:r>
      <w:r>
        <w:t xml:space="preserve">на той же копии печатает</w:t>
      </w:r>
      <w:r>
        <w:t xml:space="preserve"> </w:t>
      </w:r>
      <w:r>
        <w:rPr>
          <w:rStyle w:val="VerbatimChar"/>
        </w:rPr>
        <w:t xml:space="preserve">OpenDB MORPH -400</w:t>
      </w:r>
      <w:r>
        <w:t xml:space="preserve">,</w:t>
      </w:r>
      <w:r>
        <w:t xml:space="preserve"> </w:t>
      </w:r>
      <w:r>
        <w:rPr>
          <w:rStyle w:val="VerbatimChar"/>
        </w:rPr>
        <w:t xml:space="preserve">found: 0</w:t>
      </w:r>
      <w:r>
        <w:t xml:space="preserve"> </w:t>
      </w:r>
      <w:r>
        <w:t xml:space="preserve">и создает пустой файл. Это документируется как дефект утилиты. Same-term near, включая цепочки вроде</w:t>
      </w:r>
      <w:r>
        <w:t xml:space="preserve"> </w:t>
      </w:r>
      <w:r>
        <w:rPr>
          <w:rStyle w:val="VerbatimChar"/>
        </w:rPr>
        <w:t xml:space="preserve">A=$ $ A=$ $ A=$</w:t>
      </w:r>
      <w:r>
        <w:t xml:space="preserve">, обрабатывается через BitList без загрузки координатных postings; цепочный сценарий сверяется с</w:t>
      </w:r>
      <w:r>
        <w:t xml:space="preserve"> </w:t>
      </w:r>
      <w:r>
        <w:rPr>
          <w:rStyle w:val="VerbatimChar"/>
        </w:rPr>
        <w:t xml:space="preserve">irbistool</w:t>
      </w:r>
      <w:r>
        <w:t xml:space="preserve"> </w:t>
      </w:r>
      <w:r>
        <w:t xml:space="preserve">побайтно. Для более сложных непустых distance-сценариев остается требование дальнейшей streaming/batched оптимизации на очень больших БД.</w:t>
      </w:r>
    </w:p>
    <w:p>
      <w:pPr>
        <w:pStyle w:val="BodyText"/>
      </w:pPr>
      <w:r>
        <w:t xml:space="preserve">Непустой dot/near-поиск также проверяется на реальных full-size сценариях:</w:t>
      </w:r>
      <w:r>
        <w:t xml:space="preserve"> </w:t>
      </w:r>
      <w:r>
        <w:rPr>
          <w:rStyle w:val="VerbatimChar"/>
        </w:rPr>
        <w:t xml:space="preserve">K=ABRISS . K=ABRISSE</w:t>
      </w:r>
      <w:r>
        <w:t xml:space="preserve"> </w:t>
      </w:r>
      <w:r>
        <w:t xml:space="preserve">и</w:t>
      </w:r>
      <w:r>
        <w:t xml:space="preserve"> </w:t>
      </w:r>
      <w:r>
        <w:rPr>
          <w:rStyle w:val="VerbatimChar"/>
        </w:rPr>
        <w:t xml:space="preserve">K=ABRISS $ K=ABRISSE</w:t>
      </w:r>
      <w:r>
        <w:t xml:space="preserve"> </w:t>
      </w:r>
      <w:r>
        <w:t xml:space="preserve">на копии</w:t>
      </w:r>
      <w:r>
        <w:t xml:space="preserve"> </w:t>
      </w:r>
      <w:r>
        <w:rPr>
          <w:rStyle w:val="VerbatimChar"/>
        </w:rPr>
        <w:t xml:space="preserve">RPC</w:t>
      </w:r>
      <w:r>
        <w:t xml:space="preserve"> </w:t>
      </w:r>
      <w:r>
        <w:t xml:space="preserve">экспортируют две записи,</w:t>
      </w:r>
      <w:r>
        <w:t xml:space="preserve"> </w:t>
      </w:r>
      <w:r>
        <w:rPr>
          <w:rStyle w:val="VerbatimChar"/>
        </w:rPr>
        <w:t xml:space="preserve">1706</w:t>
      </w:r>
      <w:r>
        <w:t xml:space="preserve"> </w:t>
      </w:r>
      <w:r>
        <w:t xml:space="preserve">байт, SHA1</w:t>
      </w:r>
      <w:r>
        <w:t xml:space="preserve"> </w:t>
      </w:r>
      <w:r>
        <w:rPr>
          <w:rStyle w:val="VerbatimChar"/>
        </w:rPr>
        <w:t xml:space="preserve">330c7b1a4e810acd5db7063e1f1b6a48e5a3028a</w:t>
      </w:r>
      <w:r>
        <w:t xml:space="preserve">, и совпадают с</w:t>
      </w:r>
      <w:r>
        <w:t xml:space="preserve"> </w:t>
      </w:r>
      <w:r>
        <w:rPr>
          <w:rStyle w:val="VerbatimChar"/>
        </w:rPr>
        <w:t xml:space="preserve">irbistool</w:t>
      </w:r>
      <w:r>
        <w:t xml:space="preserve"> </w:t>
      </w:r>
      <w:r>
        <w:t xml:space="preserve">побайтно. Широкие и сложные dot/near-выражения остаются отдельным направлением оптимизации.</w:t>
      </w:r>
    </w:p>
    <w:p>
      <w:pPr>
        <w:pStyle w:val="BodyText"/>
      </w:pPr>
      <w:r>
        <w:t xml:space="preserve">Для широкого same-term dot</w:t>
      </w:r>
      <w:r>
        <w:t xml:space="preserve"> </w:t>
      </w:r>
      <w:r>
        <w:rPr>
          <w:rStyle w:val="VerbatimChar"/>
        </w:rPr>
        <w:t xml:space="preserve">K=$ . K=$</w:t>
      </w:r>
      <w:r>
        <w:t xml:space="preserve"> </w:t>
      </w:r>
      <w:r>
        <w:t xml:space="preserve">ИРБИС 128 использует потоковый поиск соседних позиций и не загружает postings целиком в память. На копии</w:t>
      </w:r>
      <w:r>
        <w:t xml:space="preserve"> </w:t>
      </w:r>
      <w:r>
        <w:rPr>
          <w:rStyle w:val="VerbatimChar"/>
        </w:rPr>
        <w:t xml:space="preserve">RPC</w:t>
      </w:r>
      <w:r>
        <w:t xml:space="preserve"> </w:t>
      </w:r>
      <w:r>
        <w:t xml:space="preserve">native-экспорт возвращает все</w:t>
      </w:r>
      <w:r>
        <w:t xml:space="preserve"> </w:t>
      </w:r>
      <w:r>
        <w:rPr>
          <w:rStyle w:val="VerbatimChar"/>
        </w:rPr>
        <w:t xml:space="preserve">95899</w:t>
      </w:r>
      <w:r>
        <w:t xml:space="preserve"> </w:t>
      </w:r>
      <w:r>
        <w:t xml:space="preserve">записей и SHA1 полного ISO</w:t>
      </w:r>
      <w:r>
        <w:t xml:space="preserve"> </w:t>
      </w:r>
      <w:r>
        <w:rPr>
          <w:rStyle w:val="VerbatimChar"/>
        </w:rPr>
        <w:t xml:space="preserve">bf27c5dd78576d75e784e914e192baef0183364c</w:t>
      </w:r>
      <w:r>
        <w:t xml:space="preserve">; текущий</w:t>
      </w:r>
      <w:r>
        <w:t xml:space="preserve"> </w:t>
      </w:r>
      <w:r>
        <w:rPr>
          <w:rStyle w:val="VerbatimChar"/>
        </w:rPr>
        <w:t xml:space="preserve">irbistool.exe</w:t>
      </w:r>
      <w:r>
        <w:t xml:space="preserve"> </w:t>
      </w:r>
      <w:r>
        <w:t xml:space="preserve">для того же выражения печатает</w:t>
      </w:r>
      <w:r>
        <w:t xml:space="preserve"> </w:t>
      </w:r>
      <w:r>
        <w:rPr>
          <w:rStyle w:val="VerbatimChar"/>
        </w:rPr>
        <w:t xml:space="preserve">found: 0</w:t>
      </w:r>
      <w:r>
        <w:t xml:space="preserve"> </w:t>
      </w:r>
      <w:r>
        <w:t xml:space="preserve">и создает пустой файл, что документируется как дефект утилиты.</w:t>
      </w:r>
    </w:p>
    <w:p>
      <w:pPr>
        <w:pStyle w:val="BodyText"/>
      </w:pPr>
      <w:r>
        <w:t xml:space="preserve">Для широкого same-term near</w:t>
      </w:r>
      <w:r>
        <w:t xml:space="preserve"> </w:t>
      </w:r>
      <w:r>
        <w:rPr>
          <w:rStyle w:val="VerbatimChar"/>
        </w:rPr>
        <w:t xml:space="preserve">K=$ $ K=$</w:t>
      </w:r>
      <w:r>
        <w:t xml:space="preserve"> </w:t>
      </w:r>
      <w:r>
        <w:t xml:space="preserve">native-поиск также возвращает все</w:t>
      </w:r>
      <w:r>
        <w:t xml:space="preserve"> </w:t>
      </w:r>
      <w:r>
        <w:rPr>
          <w:rStyle w:val="VerbatimChar"/>
        </w:rPr>
        <w:t xml:space="preserve">95899</w:t>
      </w:r>
      <w:r>
        <w:t xml:space="preserve"> </w:t>
      </w:r>
      <w:r>
        <w:t xml:space="preserve">записей без загрузки postings в память. Текущий</w:t>
      </w:r>
      <w:r>
        <w:t xml:space="preserve"> </w:t>
      </w:r>
      <w:r>
        <w:rPr>
          <w:rStyle w:val="VerbatimChar"/>
        </w:rPr>
        <w:t xml:space="preserve">irbistool.exe</w:t>
      </w:r>
      <w:r>
        <w:t xml:space="preserve"> </w:t>
      </w:r>
      <w:r>
        <w:t xml:space="preserve">для этого выражения также печатает</w:t>
      </w:r>
      <w:r>
        <w:t xml:space="preserve"> </w:t>
      </w:r>
      <w:r>
        <w:rPr>
          <w:rStyle w:val="VerbatimChar"/>
        </w:rPr>
        <w:t xml:space="preserve">found: 0</w:t>
      </w:r>
      <w:r>
        <w:t xml:space="preserve">; ИРБИС 128 это ошибочное поведение не эмулирует.</w:t>
      </w:r>
    </w:p>
    <w:p>
      <w:pPr>
        <w:pStyle w:val="BodyText"/>
      </w:pPr>
      <w:r>
        <w:t xml:space="preserve">Для широких выражений с разными термами, например</w:t>
      </w:r>
      <w:r>
        <w:t xml:space="preserve"> </w:t>
      </w:r>
      <w:r>
        <w:rPr>
          <w:rStyle w:val="VerbatimChar"/>
        </w:rPr>
        <w:t xml:space="preserve">K=A$ . K=AB$</w:t>
      </w:r>
      <w:r>
        <w:t xml:space="preserve">,</w:t>
      </w:r>
      <w:r>
        <w:t xml:space="preserve"> </w:t>
      </w:r>
      <w:r>
        <w:rPr>
          <w:rStyle w:val="VerbatimChar"/>
        </w:rPr>
        <w:t xml:space="preserve">K=A$ $ K=AB$</w:t>
      </w:r>
      <w:r>
        <w:t xml:space="preserve">,</w:t>
      </w:r>
      <w:r>
        <w:t xml:space="preserve"> </w:t>
      </w:r>
      <w:r>
        <w:rPr>
          <w:rStyle w:val="VerbatimChar"/>
        </w:rPr>
        <w:t xml:space="preserve">K=A$ . K=AB$ . K=B$</w:t>
      </w:r>
      <w:r>
        <w:t xml:space="preserve"> </w:t>
      </w:r>
      <w:r>
        <w:t xml:space="preserve">и</w:t>
      </w:r>
      <w:r>
        <w:t xml:space="preserve"> </w:t>
      </w:r>
      <w:r>
        <w:rPr>
          <w:rStyle w:val="VerbatimChar"/>
        </w:rPr>
        <w:t xml:space="preserve">K=A$ $ K=AB$ $ K=B$</w:t>
      </w:r>
      <w:r>
        <w:t xml:space="preserve">, поиск выполняется пакетно: postings потоково раскладываются во временные bucket-файлы по MFN, затем каждый bucket сравнивается отдельно. Это позволяет проверять координаты</w:t>
      </w:r>
      <w:r>
        <w:t xml:space="preserve"> </w:t>
      </w:r>
      <w:r>
        <w:rPr>
          <w:rStyle w:val="VerbatimChar"/>
        </w:rPr>
        <w:t xml:space="preserve">tag/occ/cnt</w:t>
      </w:r>
      <w:r>
        <w:t xml:space="preserve"> </w:t>
      </w:r>
      <w:r>
        <w:t xml:space="preserve">без загрузки всего словаря, IFP или полного списка postings в оперативную память. Временные каталоги создаются во временной папке процесса и удаляются после завершения операции.</w:t>
      </w:r>
    </w:p>
    <w:p>
      <w:pPr>
        <w:pStyle w:val="BodyText"/>
      </w:pPr>
      <w:r>
        <w:t xml:space="preserve">Цепочки</w:t>
      </w:r>
      <w:r>
        <w:t xml:space="preserve"> </w:t>
      </w:r>
      <w:r>
        <w:rPr>
          <w:rStyle w:val="VerbatimChar"/>
        </w:rPr>
        <w:t xml:space="preserve">.</w:t>
      </w:r>
      <w:r>
        <w:t xml:space="preserve"> </w:t>
      </w:r>
      <w:r>
        <w:t xml:space="preserve">и</w:t>
      </w:r>
      <w:r>
        <w:t xml:space="preserve"> </w:t>
      </w:r>
      <w:r>
        <w:rPr>
          <w:rStyle w:val="VerbatimChar"/>
        </w:rPr>
        <w:t xml:space="preserve">$</w:t>
      </w:r>
      <w:r>
        <w:t xml:space="preserve"> </w:t>
      </w:r>
      <w:r>
        <w:t xml:space="preserve">с несколькими термами проверяются как единое multi-term выражение: для</w:t>
      </w:r>
      <w:r>
        <w:t xml:space="preserve"> </w:t>
      </w:r>
      <w:r>
        <w:rPr>
          <w:rStyle w:val="VerbatimChar"/>
        </w:rPr>
        <w:t xml:space="preserve">.</w:t>
      </w:r>
      <w:r>
        <w:t xml:space="preserve"> </w:t>
      </w:r>
      <w:r>
        <w:t xml:space="preserve">учитывается порядок терминов и позиционный сдвиг, для</w:t>
      </w:r>
      <w:r>
        <w:t xml:space="preserve"> </w:t>
      </w:r>
      <w:r>
        <w:rPr>
          <w:rStyle w:val="VerbatimChar"/>
        </w:rPr>
        <w:t xml:space="preserve">$</w:t>
      </w:r>
      <w:r>
        <w:t xml:space="preserve"> </w:t>
      </w:r>
      <w:r>
        <w:t xml:space="preserve">- общее окно близости внутри одного</w:t>
      </w:r>
      <w:r>
        <w:t xml:space="preserve"> </w:t>
      </w:r>
      <w:r>
        <w:rPr>
          <w:rStyle w:val="VerbatimChar"/>
        </w:rPr>
        <w:t xml:space="preserve">mfn/tag/occ</w:t>
      </w:r>
      <w:r>
        <w:t xml:space="preserve">. Текущий</w:t>
      </w:r>
      <w:r>
        <w:t xml:space="preserve"> </w:t>
      </w:r>
      <w:r>
        <w:rPr>
          <w:rStyle w:val="VerbatimChar"/>
        </w:rPr>
        <w:t xml:space="preserve">irbistool.exe export -se</w:t>
      </w:r>
      <w:r>
        <w:t xml:space="preserve"> </w:t>
      </w:r>
      <w:r>
        <w:t xml:space="preserve">для broad-chain выражений вида</w:t>
      </w:r>
      <w:r>
        <w:t xml:space="preserve"> </w:t>
      </w:r>
      <w:r>
        <w:rPr>
          <w:rStyle w:val="VerbatimChar"/>
        </w:rPr>
        <w:t xml:space="preserve">K=A$ . K=AB$ . K=B$</w:t>
      </w:r>
      <w:r>
        <w:t xml:space="preserve"> </w:t>
      </w:r>
      <w:r>
        <w:t xml:space="preserve">и</w:t>
      </w:r>
      <w:r>
        <w:t xml:space="preserve"> </w:t>
      </w:r>
      <w:r>
        <w:rPr>
          <w:rStyle w:val="VerbatimChar"/>
        </w:rPr>
        <w:t xml:space="preserve">K=A$ $ K=AB$ $ K=B$</w:t>
      </w:r>
      <w:r>
        <w:t xml:space="preserve"> </w:t>
      </w:r>
      <w:r>
        <w:t xml:space="preserve">на контрольной копии</w:t>
      </w:r>
      <w:r>
        <w:t xml:space="preserve"> </w:t>
      </w:r>
      <w:r>
        <w:rPr>
          <w:rStyle w:val="VerbatimChar"/>
        </w:rPr>
        <w:t xml:space="preserve">RPC</w:t>
      </w:r>
      <w:r>
        <w:t xml:space="preserve"> </w:t>
      </w:r>
      <w:r>
        <w:t xml:space="preserve">возвращает результат, совпадающий с более коротким</w:t>
      </w:r>
      <w:r>
        <w:t xml:space="preserve"> </w:t>
      </w:r>
      <w:r>
        <w:rPr>
          <w:rStyle w:val="VerbatimChar"/>
        </w:rPr>
        <w:t xml:space="preserve">K=A$ $ K=AB$</w:t>
      </w:r>
      <w:r>
        <w:t xml:space="preserve">, то есть схлопывает цепочку. Это зафиксировано как дефект утилиты;</w:t>
      </w:r>
      <w:r>
        <w:t xml:space="preserve"> </w:t>
      </w:r>
      <w:r>
        <w:rPr>
          <w:rStyle w:val="VerbatimChar"/>
        </w:rPr>
        <w:t xml:space="preserve">Database/ExportRecords</w:t>
      </w:r>
      <w:r>
        <w:t xml:space="preserve"> </w:t>
      </w:r>
      <w:r>
        <w:t xml:space="preserve">выполняет полную проверку цепочки и не повторяет это поведение.</w:t>
      </w:r>
    </w:p>
    <w:p>
      <w:pPr>
        <w:pStyle w:val="BodyText"/>
      </w:pPr>
      <w:r>
        <w:t xml:space="preserve">Контрольный запуск подтвердил совпадение байтов:</w:t>
      </w:r>
    </w:p>
    <w:p>
      <w:pPr>
        <w:pStyle w:val="Compact"/>
        <w:numPr>
          <w:ilvl w:val="0"/>
          <w:numId w:val="1001"/>
        </w:numPr>
      </w:pPr>
      <w:r>
        <w:t xml:space="preserve">диапазон ISO, UTF-8:</w:t>
      </w:r>
      <w:r>
        <w:t xml:space="preserve"> </w:t>
      </w:r>
      <w:r>
        <w:rPr>
          <w:rStyle w:val="VerbatimChar"/>
        </w:rPr>
        <w:t xml:space="preserve">tool=0.035659s</w:t>
      </w:r>
      <w:r>
        <w:t xml:space="preserve">,</w:t>
      </w:r>
      <w:r>
        <w:t xml:space="preserve"> </w:t>
      </w:r>
      <w:r>
        <w:rPr>
          <w:rStyle w:val="VerbatimChar"/>
        </w:rPr>
        <w:t xml:space="preserve">native=0.006353s</w:t>
      </w:r>
      <w:r>
        <w:t xml:space="preserve">,</w:t>
      </w:r>
      <w:r>
        <w:t xml:space="preserve"> </w:t>
      </w:r>
      <w:r>
        <w:rPr>
          <w:rStyle w:val="VerbatimChar"/>
        </w:rPr>
        <w:t xml:space="preserve">bytes=58529</w:t>
      </w:r>
      <w:r>
        <w:t xml:space="preserve">;</w:t>
      </w:r>
    </w:p>
    <w:p>
      <w:pPr>
        <w:pStyle w:val="Compact"/>
        <w:numPr>
          <w:ilvl w:val="0"/>
          <w:numId w:val="1001"/>
        </w:numPr>
      </w:pPr>
      <w:r>
        <w:t xml:space="preserve">диапазон ISO, Windows-1251:</w:t>
      </w:r>
      <w:r>
        <w:t xml:space="preserve"> </w:t>
      </w:r>
      <w:r>
        <w:rPr>
          <w:rStyle w:val="VerbatimChar"/>
        </w:rPr>
        <w:t xml:space="preserve">tool=0.036535s</w:t>
      </w:r>
      <w:r>
        <w:t xml:space="preserve">,</w:t>
      </w:r>
      <w:r>
        <w:t xml:space="preserve"> </w:t>
      </w:r>
      <w:r>
        <w:rPr>
          <w:rStyle w:val="VerbatimChar"/>
        </w:rPr>
        <w:t xml:space="preserve">native=0.006975s</w:t>
      </w:r>
      <w:r>
        <w:t xml:space="preserve">,</w:t>
      </w:r>
      <w:r>
        <w:t xml:space="preserve"> </w:t>
      </w:r>
      <w:r>
        <w:rPr>
          <w:rStyle w:val="VerbatimChar"/>
        </w:rPr>
        <w:t xml:space="preserve">bytes=55466</w:t>
      </w:r>
      <w:r>
        <w:t xml:space="preserve">;</w:t>
      </w:r>
    </w:p>
    <w:p>
      <w:pPr>
        <w:pStyle w:val="Compact"/>
        <w:numPr>
          <w:ilvl w:val="0"/>
          <w:numId w:val="1001"/>
        </w:numPr>
      </w:pPr>
      <w:r>
        <w:t xml:space="preserve">список MFN</w:t>
      </w:r>
      <w:r>
        <w:t xml:space="preserve"> </w:t>
      </w:r>
      <w:r>
        <w:rPr>
          <w:rStyle w:val="VerbatimChar"/>
        </w:rPr>
        <w:t xml:space="preserve">5,2,4,2</w:t>
      </w:r>
      <w:r>
        <w:t xml:space="preserve"> </w:t>
      </w:r>
      <w:r>
        <w:t xml:space="preserve">ISO, UTF-8:</w:t>
      </w:r>
      <w:r>
        <w:t xml:space="preserve"> </w:t>
      </w:r>
      <w:r>
        <w:rPr>
          <w:rStyle w:val="VerbatimChar"/>
        </w:rPr>
        <w:t xml:space="preserve">tool=0.035955s</w:t>
      </w:r>
      <w:r>
        <w:t xml:space="preserve">,</w:t>
      </w:r>
      <w:r>
        <w:t xml:space="preserve"> </w:t>
      </w:r>
      <w:r>
        <w:rPr>
          <w:rStyle w:val="VerbatimChar"/>
        </w:rPr>
        <w:t xml:space="preserve">native=0.004803s</w:t>
      </w:r>
      <w:r>
        <w:t xml:space="preserve">,</w:t>
      </w:r>
      <w:r>
        <w:t xml:space="preserve"> </w:t>
      </w:r>
      <w:r>
        <w:rPr>
          <w:rStyle w:val="VerbatimChar"/>
        </w:rPr>
        <w:t xml:space="preserve">bytes=57296</w:t>
      </w:r>
      <w:r>
        <w:t xml:space="preserve">;</w:t>
      </w:r>
    </w:p>
    <w:p>
      <w:pPr>
        <w:pStyle w:val="Compact"/>
        <w:numPr>
          <w:ilvl w:val="0"/>
          <w:numId w:val="1001"/>
        </w:numPr>
      </w:pPr>
      <w:r>
        <w:t xml:space="preserve">список MFN</w:t>
      </w:r>
      <w:r>
        <w:t xml:space="preserve"> </w:t>
      </w:r>
      <w:r>
        <w:rPr>
          <w:rStyle w:val="VerbatimChar"/>
        </w:rPr>
        <w:t xml:space="preserve">5,2,4,2</w:t>
      </w:r>
      <w:r>
        <w:t xml:space="preserve"> </w:t>
      </w:r>
      <w:r>
        <w:t xml:space="preserve">ISO, Windows-1251:</w:t>
      </w:r>
      <w:r>
        <w:t xml:space="preserve"> </w:t>
      </w:r>
      <w:r>
        <w:rPr>
          <w:rStyle w:val="VerbatimChar"/>
        </w:rPr>
        <w:t xml:space="preserve">tool=0.037988s</w:t>
      </w:r>
      <w:r>
        <w:t xml:space="preserve">,</w:t>
      </w:r>
      <w:r>
        <w:t xml:space="preserve"> </w:t>
      </w:r>
      <w:r>
        <w:rPr>
          <w:rStyle w:val="VerbatimChar"/>
        </w:rPr>
        <w:t xml:space="preserve">native=0.005394s</w:t>
      </w:r>
      <w:r>
        <w:t xml:space="preserve">,</w:t>
      </w:r>
      <w:r>
        <w:t xml:space="preserve"> </w:t>
      </w:r>
      <w:r>
        <w:rPr>
          <w:rStyle w:val="VerbatimChar"/>
        </w:rPr>
        <w:t xml:space="preserve">bytes=54136</w:t>
      </w:r>
      <w:r>
        <w:t xml:space="preserve">;</w:t>
      </w:r>
    </w:p>
    <w:p>
      <w:pPr>
        <w:pStyle w:val="Compact"/>
        <w:numPr>
          <w:ilvl w:val="0"/>
          <w:numId w:val="1001"/>
        </w:numPr>
      </w:pPr>
      <w:r>
        <w:t xml:space="preserve">поиск</w:t>
      </w:r>
      <w:r>
        <w:t xml:space="preserve"> </w:t>
      </w:r>
      <w:r>
        <w:rPr>
          <w:rStyle w:val="VerbatimChar"/>
        </w:rPr>
        <w:t xml:space="preserve">"K=ANDROID"</w:t>
      </w:r>
      <w:r>
        <w:t xml:space="preserve"> </w:t>
      </w:r>
      <w:r>
        <w:t xml:space="preserve">ISO, UTF-8:</w:t>
      </w:r>
      <w:r>
        <w:t xml:space="preserve"> </w:t>
      </w:r>
      <w:r>
        <w:rPr>
          <w:rStyle w:val="VerbatimChar"/>
        </w:rPr>
        <w:t xml:space="preserve">tool=0.038528s</w:t>
      </w:r>
      <w:r>
        <w:t xml:space="preserve">,</w:t>
      </w:r>
      <w:r>
        <w:t xml:space="preserve"> </w:t>
      </w:r>
      <w:r>
        <w:rPr>
          <w:rStyle w:val="VerbatimChar"/>
        </w:rPr>
        <w:t xml:space="preserve">native=0.005715s</w:t>
      </w:r>
      <w:r>
        <w:t xml:space="preserve">,</w:t>
      </w:r>
      <w:r>
        <w:t xml:space="preserve"> </w:t>
      </w:r>
      <w:r>
        <w:rPr>
          <w:rStyle w:val="VerbatimChar"/>
        </w:rPr>
        <w:t xml:space="preserve">bytes=83977</w:t>
      </w:r>
      <w:r>
        <w:t xml:space="preserve">;</w:t>
      </w:r>
    </w:p>
    <w:p>
      <w:pPr>
        <w:pStyle w:val="Compact"/>
        <w:numPr>
          <w:ilvl w:val="0"/>
          <w:numId w:val="1001"/>
        </w:numPr>
      </w:pPr>
      <w:r>
        <w:t xml:space="preserve">поиск</w:t>
      </w:r>
      <w:r>
        <w:t xml:space="preserve"> </w:t>
      </w:r>
      <w:r>
        <w:rPr>
          <w:rStyle w:val="VerbatimChar"/>
        </w:rPr>
        <w:t xml:space="preserve">"K=ANDROID"</w:t>
      </w:r>
      <w:r>
        <w:t xml:space="preserve"> </w:t>
      </w:r>
      <w:r>
        <w:t xml:space="preserve">ISO, Windows-1251:</w:t>
      </w:r>
      <w:r>
        <w:t xml:space="preserve"> </w:t>
      </w:r>
      <w:r>
        <w:rPr>
          <w:rStyle w:val="VerbatimChar"/>
        </w:rPr>
        <w:t xml:space="preserve">tool=0.052685s</w:t>
      </w:r>
      <w:r>
        <w:t xml:space="preserve">,</w:t>
      </w:r>
      <w:r>
        <w:t xml:space="preserve"> </w:t>
      </w:r>
      <w:r>
        <w:rPr>
          <w:rStyle w:val="VerbatimChar"/>
        </w:rPr>
        <w:t xml:space="preserve">native=0.007024s</w:t>
      </w:r>
      <w:r>
        <w:t xml:space="preserve">,</w:t>
      </w:r>
      <w:r>
        <w:t xml:space="preserve"> </w:t>
      </w:r>
      <w:r>
        <w:rPr>
          <w:rStyle w:val="VerbatimChar"/>
        </w:rPr>
        <w:t xml:space="preserve">bytes=80189</w:t>
      </w:r>
      <w:r>
        <w:t xml:space="preserve">;</w:t>
      </w:r>
    </w:p>
    <w:p>
      <w:pPr>
        <w:pStyle w:val="Compact"/>
        <w:numPr>
          <w:ilvl w:val="0"/>
          <w:numId w:val="1001"/>
        </w:numPr>
      </w:pPr>
      <w:r>
        <w:t xml:space="preserve">координатный поиск</w:t>
      </w:r>
      <w:r>
        <w:t xml:space="preserve"> </w:t>
      </w:r>
      <w:r>
        <w:rPr>
          <w:rStyle w:val="VerbatimChar"/>
        </w:rPr>
        <w:t xml:space="preserve">"K=ANDROID" (G) "K=ПРОГРАММИРОВАНИЕ"</w:t>
      </w:r>
      <w:r>
        <w:t xml:space="preserve"> </w:t>
      </w:r>
      <w:r>
        <w:t xml:space="preserve">ISO, UTF-8:</w:t>
      </w:r>
      <w:r>
        <w:t xml:space="preserve"> </w:t>
      </w:r>
      <w:r>
        <w:rPr>
          <w:rStyle w:val="VerbatimChar"/>
        </w:rPr>
        <w:t xml:space="preserve">tool=0.047647s</w:t>
      </w:r>
      <w:r>
        <w:t xml:space="preserve">,</w:t>
      </w:r>
      <w:r>
        <w:t xml:space="preserve"> </w:t>
      </w:r>
      <w:r>
        <w:rPr>
          <w:rStyle w:val="VerbatimChar"/>
        </w:rPr>
        <w:t xml:space="preserve">native=0.004550s</w:t>
      </w:r>
      <w:r>
        <w:t xml:space="preserve">,</w:t>
      </w:r>
      <w:r>
        <w:t xml:space="preserve"> </w:t>
      </w:r>
      <w:r>
        <w:rPr>
          <w:rStyle w:val="VerbatimChar"/>
        </w:rPr>
        <w:t xml:space="preserve">bytes=69373</w:t>
      </w:r>
      <w:r>
        <w:t xml:space="preserve">;</w:t>
      </w:r>
    </w:p>
    <w:p>
      <w:pPr>
        <w:pStyle w:val="Compact"/>
        <w:numPr>
          <w:ilvl w:val="0"/>
          <w:numId w:val="1001"/>
        </w:numPr>
      </w:pPr>
      <w:r>
        <w:t xml:space="preserve">координатный поиск</w:t>
      </w:r>
      <w:r>
        <w:t xml:space="preserve"> </w:t>
      </w:r>
      <w:r>
        <w:rPr>
          <w:rStyle w:val="VerbatimChar"/>
        </w:rPr>
        <w:t xml:space="preserve">"K=ANDROID" (F) "K=ПРОГРАММИРОВАНИЕ"</w:t>
      </w:r>
      <w:r>
        <w:t xml:space="preserve"> </w:t>
      </w:r>
      <w:r>
        <w:t xml:space="preserve">ISO, UTF-8:</w:t>
      </w:r>
      <w:r>
        <w:t xml:space="preserve"> </w:t>
      </w:r>
      <w:r>
        <w:rPr>
          <w:rStyle w:val="VerbatimChar"/>
        </w:rPr>
        <w:t xml:space="preserve">tool=0.052216s</w:t>
      </w:r>
      <w:r>
        <w:t xml:space="preserve">,</w:t>
      </w:r>
      <w:r>
        <w:t xml:space="preserve"> </w:t>
      </w:r>
      <w:r>
        <w:rPr>
          <w:rStyle w:val="VerbatimChar"/>
        </w:rPr>
        <w:t xml:space="preserve">native=0.003300s</w:t>
      </w:r>
      <w:r>
        <w:t xml:space="preserve">,</w:t>
      </w:r>
      <w:r>
        <w:t xml:space="preserve"> </w:t>
      </w:r>
      <w:r>
        <w:rPr>
          <w:rStyle w:val="VerbatimChar"/>
        </w:rPr>
        <w:t xml:space="preserve">bytes=42348</w:t>
      </w:r>
      <w:r>
        <w:t xml:space="preserve">;</w:t>
      </w:r>
    </w:p>
    <w:p>
      <w:pPr>
        <w:pStyle w:val="Compact"/>
        <w:numPr>
          <w:ilvl w:val="0"/>
          <w:numId w:val="1001"/>
        </w:numPr>
      </w:pPr>
      <w:r>
        <w:t xml:space="preserve">диапазон text, UTF-8:</w:t>
      </w:r>
      <w:r>
        <w:t xml:space="preserve"> </w:t>
      </w:r>
      <w:r>
        <w:rPr>
          <w:rStyle w:val="VerbatimChar"/>
        </w:rPr>
        <w:t xml:space="preserve">tool=0.036923s</w:t>
      </w:r>
      <w:r>
        <w:t xml:space="preserve">,</w:t>
      </w:r>
      <w:r>
        <w:t xml:space="preserve"> </w:t>
      </w:r>
      <w:r>
        <w:rPr>
          <w:rStyle w:val="VerbatimChar"/>
        </w:rPr>
        <w:t xml:space="preserve">native=0.005163s</w:t>
      </w:r>
      <w:r>
        <w:t xml:space="preserve">,</w:t>
      </w:r>
      <w:r>
        <w:t xml:space="preserve"> </w:t>
      </w:r>
      <w:r>
        <w:rPr>
          <w:rStyle w:val="VerbatimChar"/>
        </w:rPr>
        <w:t xml:space="preserve">bytes=153209</w:t>
      </w:r>
      <w:r>
        <w:t xml:space="preserve">;</w:t>
      </w:r>
    </w:p>
    <w:p>
      <w:pPr>
        <w:pStyle w:val="Compact"/>
        <w:numPr>
          <w:ilvl w:val="0"/>
          <w:numId w:val="1001"/>
        </w:numPr>
      </w:pPr>
      <w:r>
        <w:t xml:space="preserve">диапазон text, Windows-1251:</w:t>
      </w:r>
      <w:r>
        <w:t xml:space="preserve"> </w:t>
      </w:r>
      <w:r>
        <w:rPr>
          <w:rStyle w:val="VerbatimChar"/>
        </w:rPr>
        <w:t xml:space="preserve">tool=0.037962s</w:t>
      </w:r>
      <w:r>
        <w:t xml:space="preserve">,</w:t>
      </w:r>
      <w:r>
        <w:t xml:space="preserve"> </w:t>
      </w:r>
      <w:r>
        <w:rPr>
          <w:rStyle w:val="VerbatimChar"/>
        </w:rPr>
        <w:t xml:space="preserve">native=0.006627s</w:t>
      </w:r>
      <w:r>
        <w:t xml:space="preserve">,</w:t>
      </w:r>
      <w:r>
        <w:t xml:space="preserve"> </w:t>
      </w:r>
      <w:r>
        <w:rPr>
          <w:rStyle w:val="VerbatimChar"/>
        </w:rPr>
        <w:t xml:space="preserve">bytes=150146</w:t>
      </w:r>
      <w:r>
        <w:t xml:space="preserve">;</w:t>
      </w:r>
    </w:p>
    <w:p>
      <w:pPr>
        <w:pStyle w:val="Compact"/>
        <w:numPr>
          <w:ilvl w:val="0"/>
          <w:numId w:val="1001"/>
        </w:numPr>
      </w:pPr>
      <w:r>
        <w:t xml:space="preserve">список MFN</w:t>
      </w:r>
      <w:r>
        <w:t xml:space="preserve"> </w:t>
      </w:r>
      <w:r>
        <w:rPr>
          <w:rStyle w:val="VerbatimChar"/>
        </w:rPr>
        <w:t xml:space="preserve">5,2,4,2</w:t>
      </w:r>
      <w:r>
        <w:t xml:space="preserve"> </w:t>
      </w:r>
      <w:r>
        <w:t xml:space="preserve">text, UTF-8:</w:t>
      </w:r>
      <w:r>
        <w:t xml:space="preserve"> </w:t>
      </w:r>
      <w:r>
        <w:rPr>
          <w:rStyle w:val="VerbatimChar"/>
        </w:rPr>
        <w:t xml:space="preserve">tool=0.036567s</w:t>
      </w:r>
      <w:r>
        <w:t xml:space="preserve">,</w:t>
      </w:r>
      <w:r>
        <w:t xml:space="preserve"> </w:t>
      </w:r>
      <w:r>
        <w:rPr>
          <w:rStyle w:val="VerbatimChar"/>
        </w:rPr>
        <w:t xml:space="preserve">native=0.004315s</w:t>
      </w:r>
      <w:r>
        <w:t xml:space="preserve">,</w:t>
      </w:r>
      <w:r>
        <w:t xml:space="preserve"> </w:t>
      </w:r>
      <w:r>
        <w:rPr>
          <w:rStyle w:val="VerbatimChar"/>
        </w:rPr>
        <w:t xml:space="preserve">bytes=148557</w:t>
      </w:r>
      <w:r>
        <w:t xml:space="preserve">;</w:t>
      </w:r>
    </w:p>
    <w:p>
      <w:pPr>
        <w:pStyle w:val="Compact"/>
        <w:numPr>
          <w:ilvl w:val="0"/>
          <w:numId w:val="1001"/>
        </w:numPr>
      </w:pPr>
      <w:r>
        <w:t xml:space="preserve">список MFN</w:t>
      </w:r>
      <w:r>
        <w:t xml:space="preserve"> </w:t>
      </w:r>
      <w:r>
        <w:rPr>
          <w:rStyle w:val="VerbatimChar"/>
        </w:rPr>
        <w:t xml:space="preserve">5,2,4,2</w:t>
      </w:r>
      <w:r>
        <w:t xml:space="preserve"> </w:t>
      </w:r>
      <w:r>
        <w:t xml:space="preserve">text, Windows-1251:</w:t>
      </w:r>
      <w:r>
        <w:t xml:space="preserve"> </w:t>
      </w:r>
      <w:r>
        <w:rPr>
          <w:rStyle w:val="VerbatimChar"/>
        </w:rPr>
        <w:t xml:space="preserve">tool=0.038580s</w:t>
      </w:r>
      <w:r>
        <w:t xml:space="preserve">,</w:t>
      </w:r>
      <w:r>
        <w:t xml:space="preserve"> </w:t>
      </w:r>
      <w:r>
        <w:rPr>
          <w:rStyle w:val="VerbatimChar"/>
        </w:rPr>
        <w:t xml:space="preserve">native=0.005963s</w:t>
      </w:r>
      <w:r>
        <w:t xml:space="preserve">,</w:t>
      </w:r>
      <w:r>
        <w:t xml:space="preserve"> </w:t>
      </w:r>
      <w:r>
        <w:rPr>
          <w:rStyle w:val="VerbatimChar"/>
        </w:rPr>
        <w:t xml:space="preserve">bytes=145397</w:t>
      </w:r>
      <w:r>
        <w:t xml:space="preserve">;</w:t>
      </w:r>
    </w:p>
    <w:p>
      <w:pPr>
        <w:pStyle w:val="Compact"/>
        <w:numPr>
          <w:ilvl w:val="0"/>
          <w:numId w:val="1001"/>
        </w:numPr>
      </w:pPr>
      <w:r>
        <w:t xml:space="preserve">поиск</w:t>
      </w:r>
      <w:r>
        <w:t xml:space="preserve"> </w:t>
      </w:r>
      <w:r>
        <w:rPr>
          <w:rStyle w:val="VerbatimChar"/>
        </w:rPr>
        <w:t xml:space="preserve">"K=ANDROID"</w:t>
      </w:r>
      <w:r>
        <w:t xml:space="preserve"> </w:t>
      </w:r>
      <w:r>
        <w:t xml:space="preserve">text, UTF-8:</w:t>
      </w:r>
      <w:r>
        <w:t xml:space="preserve"> </w:t>
      </w:r>
      <w:r>
        <w:rPr>
          <w:rStyle w:val="VerbatimChar"/>
        </w:rPr>
        <w:t xml:space="preserve">tool=0.052798s</w:t>
      </w:r>
      <w:r>
        <w:t xml:space="preserve">,</w:t>
      </w:r>
      <w:r>
        <w:t xml:space="preserve"> </w:t>
      </w:r>
      <w:r>
        <w:rPr>
          <w:rStyle w:val="VerbatimChar"/>
        </w:rPr>
        <w:t xml:space="preserve">native=0.005605s</w:t>
      </w:r>
      <w:r>
        <w:t xml:space="preserve">,</w:t>
      </w:r>
      <w:r>
        <w:t xml:space="preserve"> </w:t>
      </w:r>
      <w:r>
        <w:rPr>
          <w:rStyle w:val="VerbatimChar"/>
        </w:rPr>
        <w:t xml:space="preserve">bytes=181565</w:t>
      </w:r>
      <w:r>
        <w:t xml:space="preserve">;</w:t>
      </w:r>
    </w:p>
    <w:p>
      <w:pPr>
        <w:pStyle w:val="Compact"/>
        <w:numPr>
          <w:ilvl w:val="0"/>
          <w:numId w:val="1001"/>
        </w:numPr>
      </w:pPr>
      <w:r>
        <w:t xml:space="preserve">поиск</w:t>
      </w:r>
      <w:r>
        <w:t xml:space="preserve"> </w:t>
      </w:r>
      <w:r>
        <w:rPr>
          <w:rStyle w:val="VerbatimChar"/>
        </w:rPr>
        <w:t xml:space="preserve">"K=ANDROID"</w:t>
      </w:r>
      <w:r>
        <w:t xml:space="preserve"> </w:t>
      </w:r>
      <w:r>
        <w:t xml:space="preserve">text, Windows-1251:</w:t>
      </w:r>
      <w:r>
        <w:t xml:space="preserve"> </w:t>
      </w:r>
      <w:r>
        <w:rPr>
          <w:rStyle w:val="VerbatimChar"/>
        </w:rPr>
        <w:t xml:space="preserve">tool=0.052160s</w:t>
      </w:r>
      <w:r>
        <w:t xml:space="preserve">,</w:t>
      </w:r>
      <w:r>
        <w:t xml:space="preserve"> </w:t>
      </w:r>
      <w:r>
        <w:rPr>
          <w:rStyle w:val="VerbatimChar"/>
        </w:rPr>
        <w:t xml:space="preserve">native=0.007698s</w:t>
      </w:r>
      <w:r>
        <w:t xml:space="preserve">,</w:t>
      </w:r>
      <w:r>
        <w:t xml:space="preserve"> </w:t>
      </w:r>
      <w:r>
        <w:rPr>
          <w:rStyle w:val="VerbatimChar"/>
        </w:rPr>
        <w:t xml:space="preserve">bytes=177777</w:t>
      </w:r>
      <w:r>
        <w:t xml:space="preserve">;</w:t>
      </w:r>
    </w:p>
    <w:p>
      <w:pPr>
        <w:pStyle w:val="Compact"/>
        <w:numPr>
          <w:ilvl w:val="0"/>
          <w:numId w:val="1001"/>
        </w:numPr>
      </w:pPr>
      <w:r>
        <w:t xml:space="preserve">координатный поиск</w:t>
      </w:r>
      <w:r>
        <w:t xml:space="preserve"> </w:t>
      </w:r>
      <w:r>
        <w:rPr>
          <w:rStyle w:val="VerbatimChar"/>
        </w:rPr>
        <w:t xml:space="preserve">"K=ANDROID" (G) "K=ПРОГРАММИРОВАНИЕ"</w:t>
      </w:r>
      <w:r>
        <w:t xml:space="preserve"> </w:t>
      </w:r>
      <w:r>
        <w:t xml:space="preserve">text, UTF-8:</w:t>
      </w:r>
      <w:r>
        <w:t xml:space="preserve"> </w:t>
      </w:r>
      <w:r>
        <w:rPr>
          <w:rStyle w:val="VerbatimChar"/>
        </w:rPr>
        <w:t xml:space="preserve">tool=0.046096s</w:t>
      </w:r>
      <w:r>
        <w:t xml:space="preserve">,</w:t>
      </w:r>
      <w:r>
        <w:t xml:space="preserve"> </w:t>
      </w:r>
      <w:r>
        <w:rPr>
          <w:rStyle w:val="VerbatimChar"/>
        </w:rPr>
        <w:t xml:space="preserve">native=0.005168s</w:t>
      </w:r>
      <w:r>
        <w:t xml:space="preserve">,</w:t>
      </w:r>
      <w:r>
        <w:t xml:space="preserve"> </w:t>
      </w:r>
      <w:r>
        <w:rPr>
          <w:rStyle w:val="VerbatimChar"/>
        </w:rPr>
        <w:t xml:space="preserve">bytes=138238</w:t>
      </w:r>
      <w:r>
        <w:t xml:space="preserve">;</w:t>
      </w:r>
    </w:p>
    <w:p>
      <w:pPr>
        <w:pStyle w:val="Compact"/>
        <w:numPr>
          <w:ilvl w:val="0"/>
          <w:numId w:val="1001"/>
        </w:numPr>
      </w:pPr>
      <w:r>
        <w:t xml:space="preserve">координатный поиск</w:t>
      </w:r>
      <w:r>
        <w:t xml:space="preserve"> </w:t>
      </w:r>
      <w:r>
        <w:rPr>
          <w:rStyle w:val="VerbatimChar"/>
        </w:rPr>
        <w:t xml:space="preserve">"K=ANDROID" (F) "K=ПРОГРАММИРОВАНИЕ"</w:t>
      </w:r>
      <w:r>
        <w:t xml:space="preserve"> </w:t>
      </w:r>
      <w:r>
        <w:t xml:space="preserve">text, UTF-8:</w:t>
      </w:r>
      <w:r>
        <w:t xml:space="preserve"> </w:t>
      </w:r>
      <w:r>
        <w:rPr>
          <w:rStyle w:val="VerbatimChar"/>
        </w:rPr>
        <w:t xml:space="preserve">tool=0.051635s</w:t>
      </w:r>
      <w:r>
        <w:t xml:space="preserve">,</w:t>
      </w:r>
      <w:r>
        <w:t xml:space="preserve"> </w:t>
      </w:r>
      <w:r>
        <w:rPr>
          <w:rStyle w:val="VerbatimChar"/>
        </w:rPr>
        <w:t xml:space="preserve">native=0.003429s</w:t>
      </w:r>
      <w:r>
        <w:t xml:space="preserve">,</w:t>
      </w:r>
      <w:r>
        <w:t xml:space="preserve"> </w:t>
      </w:r>
      <w:r>
        <w:rPr>
          <w:rStyle w:val="VerbatimChar"/>
        </w:rPr>
        <w:t xml:space="preserve">bytes=96708</w:t>
      </w:r>
      <w:r>
        <w:t xml:space="preserve">;</w:t>
      </w:r>
    </w:p>
    <w:p>
      <w:pPr>
        <w:pStyle w:val="Compact"/>
        <w:numPr>
          <w:ilvl w:val="0"/>
          <w:numId w:val="1001"/>
        </w:numPr>
      </w:pPr>
      <w:r>
        <w:t xml:space="preserve">диапазон text с</w:t>
      </w:r>
      <w:r>
        <w:t xml:space="preserve"> </w:t>
      </w:r>
      <w:r>
        <w:rPr>
          <w:rStyle w:val="VerbatimChar"/>
        </w:rPr>
        <w:t xml:space="preserve">-hdr</w:t>
      </w:r>
      <w:r>
        <w:t xml:space="preserve">, UTF-8:</w:t>
      </w:r>
      <w:r>
        <w:t xml:space="preserve"> </w:t>
      </w:r>
      <w:r>
        <w:rPr>
          <w:rStyle w:val="VerbatimChar"/>
        </w:rPr>
        <w:t xml:space="preserve">tool=0.035488s</w:t>
      </w:r>
      <w:r>
        <w:t xml:space="preserve">,</w:t>
      </w:r>
      <w:r>
        <w:t xml:space="preserve"> </w:t>
      </w:r>
      <w:r>
        <w:rPr>
          <w:rStyle w:val="VerbatimChar"/>
        </w:rPr>
        <w:t xml:space="preserve">native=0.005537s</w:t>
      </w:r>
      <w:r>
        <w:t xml:space="preserve">,</w:t>
      </w:r>
      <w:r>
        <w:t xml:space="preserve"> </w:t>
      </w:r>
      <w:r>
        <w:rPr>
          <w:rStyle w:val="VerbatimChar"/>
        </w:rPr>
        <w:t xml:space="preserve">bytes=153245</w:t>
      </w:r>
      <w:r>
        <w:t xml:space="preserve">;</w:t>
      </w:r>
    </w:p>
    <w:p>
      <w:pPr>
        <w:pStyle w:val="Compact"/>
        <w:numPr>
          <w:ilvl w:val="0"/>
          <w:numId w:val="1001"/>
        </w:numPr>
      </w:pPr>
      <w:r>
        <w:t xml:space="preserve">диапазон text с</w:t>
      </w:r>
      <w:r>
        <w:t xml:space="preserve"> </w:t>
      </w:r>
      <w:r>
        <w:rPr>
          <w:rStyle w:val="VerbatimChar"/>
        </w:rPr>
        <w:t xml:space="preserve">-hdr</w:t>
      </w:r>
      <w:r>
        <w:t xml:space="preserve">, Windows-1251:</w:t>
      </w:r>
      <w:r>
        <w:t xml:space="preserve"> </w:t>
      </w:r>
      <w:r>
        <w:rPr>
          <w:rStyle w:val="VerbatimChar"/>
        </w:rPr>
        <w:t xml:space="preserve">tool=0.037342s</w:t>
      </w:r>
      <w:r>
        <w:t xml:space="preserve">,</w:t>
      </w:r>
      <w:r>
        <w:t xml:space="preserve"> </w:t>
      </w:r>
      <w:r>
        <w:rPr>
          <w:rStyle w:val="VerbatimChar"/>
        </w:rPr>
        <w:t xml:space="preserve">native=0.006114s</w:t>
      </w:r>
      <w:r>
        <w:t xml:space="preserve">,</w:t>
      </w:r>
      <w:r>
        <w:t xml:space="preserve"> </w:t>
      </w:r>
      <w:r>
        <w:rPr>
          <w:rStyle w:val="VerbatimChar"/>
        </w:rPr>
        <w:t xml:space="preserve">bytes=150182</w:t>
      </w:r>
      <w:r>
        <w:t xml:space="preserve">.</w:t>
      </w:r>
    </w:p>
    <w:p>
      <w:pPr>
        <w:pStyle w:val="Compact"/>
        <w:numPr>
          <w:ilvl w:val="0"/>
          <w:numId w:val="1001"/>
        </w:numPr>
      </w:pPr>
      <w:r>
        <w:t xml:space="preserve">диапазон ISO с</w:t>
      </w:r>
      <w:r>
        <w:t xml:space="preserve"> </w:t>
      </w:r>
      <w:r>
        <w:rPr>
          <w:rStyle w:val="VerbatimChar"/>
        </w:rPr>
        <w:t xml:space="preserve">-flt</w:t>
      </w:r>
      <w:r>
        <w:t xml:space="preserve">, UTF-8:</w:t>
      </w:r>
      <w:r>
        <w:t xml:space="preserve"> </w:t>
      </w:r>
      <w:r>
        <w:rPr>
          <w:rStyle w:val="VerbatimChar"/>
        </w:rPr>
        <w:t xml:space="preserve">tool=0.036937s</w:t>
      </w:r>
      <w:r>
        <w:t xml:space="preserve">,</w:t>
      </w:r>
      <w:r>
        <w:t xml:space="preserve"> </w:t>
      </w:r>
      <w:r>
        <w:rPr>
          <w:rStyle w:val="VerbatimChar"/>
        </w:rPr>
        <w:t xml:space="preserve">native=0.007300s</w:t>
      </w:r>
      <w:r>
        <w:t xml:space="preserve">,</w:t>
      </w:r>
      <w:r>
        <w:t xml:space="preserve"> </w:t>
      </w:r>
      <w:r>
        <w:rPr>
          <w:rStyle w:val="VerbatimChar"/>
        </w:rPr>
        <w:t xml:space="preserve">bytes=44400</w:t>
      </w:r>
      <w:r>
        <w:t xml:space="preserve">;</w:t>
      </w:r>
    </w:p>
    <w:p>
      <w:pPr>
        <w:pStyle w:val="Compact"/>
        <w:numPr>
          <w:ilvl w:val="0"/>
          <w:numId w:val="1001"/>
        </w:numPr>
      </w:pPr>
      <w:r>
        <w:t xml:space="preserve">диапазон ISO с</w:t>
      </w:r>
      <w:r>
        <w:t xml:space="preserve"> </w:t>
      </w:r>
      <w:r>
        <w:rPr>
          <w:rStyle w:val="VerbatimChar"/>
        </w:rPr>
        <w:t xml:space="preserve">-flt</w:t>
      </w:r>
      <w:r>
        <w:t xml:space="preserve">, Windows-1251:</w:t>
      </w:r>
      <w:r>
        <w:t xml:space="preserve"> </w:t>
      </w:r>
      <w:r>
        <w:rPr>
          <w:rStyle w:val="VerbatimChar"/>
        </w:rPr>
        <w:t xml:space="preserve">tool=0.035915s</w:t>
      </w:r>
      <w:r>
        <w:t xml:space="preserve">,</w:t>
      </w:r>
      <w:r>
        <w:t xml:space="preserve"> </w:t>
      </w:r>
      <w:r>
        <w:rPr>
          <w:rStyle w:val="VerbatimChar"/>
        </w:rPr>
        <w:t xml:space="preserve">native=0.006292s</w:t>
      </w:r>
      <w:r>
        <w:t xml:space="preserve">,</w:t>
      </w:r>
      <w:r>
        <w:t xml:space="preserve"> </w:t>
      </w:r>
      <w:r>
        <w:rPr>
          <w:rStyle w:val="VerbatimChar"/>
        </w:rPr>
        <w:t xml:space="preserve">bytes=41862</w:t>
      </w:r>
      <w:r>
        <w:t xml:space="preserve">;</w:t>
      </w:r>
    </w:p>
    <w:p>
      <w:pPr>
        <w:pStyle w:val="Compact"/>
        <w:numPr>
          <w:ilvl w:val="0"/>
          <w:numId w:val="1001"/>
        </w:numPr>
      </w:pPr>
      <w:r>
        <w:t xml:space="preserve">диапазон text с</w:t>
      </w:r>
      <w:r>
        <w:t xml:space="preserve"> </w:t>
      </w:r>
      <w:r>
        <w:rPr>
          <w:rStyle w:val="VerbatimChar"/>
        </w:rPr>
        <w:t xml:space="preserve">-flt</w:t>
      </w:r>
      <w:r>
        <w:t xml:space="preserve">, UTF-8:</w:t>
      </w:r>
      <w:r>
        <w:t xml:space="preserve"> </w:t>
      </w:r>
      <w:r>
        <w:rPr>
          <w:rStyle w:val="VerbatimChar"/>
        </w:rPr>
        <w:t xml:space="preserve">tool=0.037150s</w:t>
      </w:r>
      <w:r>
        <w:t xml:space="preserve">,</w:t>
      </w:r>
      <w:r>
        <w:t xml:space="preserve"> </w:t>
      </w:r>
      <w:r>
        <w:rPr>
          <w:rStyle w:val="VerbatimChar"/>
        </w:rPr>
        <w:t xml:space="preserve">native=0.005704s</w:t>
      </w:r>
      <w:r>
        <w:t xml:space="preserve">,</w:t>
      </w:r>
      <w:r>
        <w:t xml:space="preserve"> </w:t>
      </w:r>
      <w:r>
        <w:rPr>
          <w:rStyle w:val="VerbatimChar"/>
        </w:rPr>
        <w:t xml:space="preserve">bytes=130118</w:t>
      </w:r>
      <w:r>
        <w:t xml:space="preserve">;</w:t>
      </w:r>
    </w:p>
    <w:p>
      <w:pPr>
        <w:pStyle w:val="Compact"/>
        <w:numPr>
          <w:ilvl w:val="0"/>
          <w:numId w:val="1001"/>
        </w:numPr>
      </w:pPr>
      <w:r>
        <w:t xml:space="preserve">диапазон text с</w:t>
      </w:r>
      <w:r>
        <w:t xml:space="preserve"> </w:t>
      </w:r>
      <w:r>
        <w:rPr>
          <w:rStyle w:val="VerbatimChar"/>
        </w:rPr>
        <w:t xml:space="preserve">-flt</w:t>
      </w:r>
      <w:r>
        <w:t xml:space="preserve">, Windows-1251:</w:t>
      </w:r>
      <w:r>
        <w:t xml:space="preserve"> </w:t>
      </w:r>
      <w:r>
        <w:rPr>
          <w:rStyle w:val="VerbatimChar"/>
        </w:rPr>
        <w:t xml:space="preserve">tool=0.037340s</w:t>
      </w:r>
      <w:r>
        <w:t xml:space="preserve">,</w:t>
      </w:r>
      <w:r>
        <w:t xml:space="preserve"> </w:t>
      </w:r>
      <w:r>
        <w:rPr>
          <w:rStyle w:val="VerbatimChar"/>
        </w:rPr>
        <w:t xml:space="preserve">native=0.006063s</w:t>
      </w:r>
      <w:r>
        <w:t xml:space="preserve">,</w:t>
      </w:r>
      <w:r>
        <w:t xml:space="preserve"> </w:t>
      </w:r>
      <w:r>
        <w:rPr>
          <w:rStyle w:val="VerbatimChar"/>
        </w:rPr>
        <w:t xml:space="preserve">bytes=127580</w:t>
      </w:r>
      <w:r>
        <w:t xml:space="preserve">.</w:t>
      </w:r>
    </w:p>
    <w:p>
      <w:pPr>
        <w:pStyle w:val="Compact"/>
        <w:numPr>
          <w:ilvl w:val="0"/>
          <w:numId w:val="1001"/>
        </w:numPr>
      </w:pPr>
      <w:r>
        <w:t xml:space="preserve">диапазон ISO с</w:t>
      </w:r>
      <w:r>
        <w:t xml:space="preserve"> </w:t>
      </w:r>
      <w:r>
        <w:rPr>
          <w:rStyle w:val="VerbatimChar"/>
        </w:rPr>
        <w:t xml:space="preserve">-sc</w:t>
      </w:r>
      <w:r>
        <w:t xml:space="preserve">, UTF-8:</w:t>
      </w:r>
      <w:r>
        <w:t xml:space="preserve"> </w:t>
      </w:r>
      <w:r>
        <w:rPr>
          <w:rStyle w:val="VerbatimChar"/>
        </w:rPr>
        <w:t xml:space="preserve">tool=0.036590s</w:t>
      </w:r>
      <w:r>
        <w:t xml:space="preserve">,</w:t>
      </w:r>
      <w:r>
        <w:t xml:space="preserve"> </w:t>
      </w:r>
      <w:r>
        <w:rPr>
          <w:rStyle w:val="VerbatimChar"/>
        </w:rPr>
        <w:t xml:space="preserve">native=0.005404s</w:t>
      </w:r>
      <w:r>
        <w:t xml:space="preserve">,</w:t>
      </w:r>
      <w:r>
        <w:t xml:space="preserve"> </w:t>
      </w:r>
      <w:r>
        <w:rPr>
          <w:rStyle w:val="VerbatimChar"/>
        </w:rPr>
        <w:t xml:space="preserve">bytes=44400</w:t>
      </w:r>
      <w:r>
        <w:t xml:space="preserve">;</w:t>
      </w:r>
    </w:p>
    <w:p>
      <w:pPr>
        <w:pStyle w:val="Compact"/>
        <w:numPr>
          <w:ilvl w:val="0"/>
          <w:numId w:val="1001"/>
        </w:numPr>
      </w:pPr>
      <w:r>
        <w:t xml:space="preserve">диапазон ISO с</w:t>
      </w:r>
      <w:r>
        <w:t xml:space="preserve"> </w:t>
      </w:r>
      <w:r>
        <w:rPr>
          <w:rStyle w:val="VerbatimChar"/>
        </w:rPr>
        <w:t xml:space="preserve">-sc</w:t>
      </w:r>
      <w:r>
        <w:t xml:space="preserve">, Windows-1251:</w:t>
      </w:r>
      <w:r>
        <w:t xml:space="preserve"> </w:t>
      </w:r>
      <w:r>
        <w:rPr>
          <w:rStyle w:val="VerbatimChar"/>
        </w:rPr>
        <w:t xml:space="preserve">tool=0.037808s</w:t>
      </w:r>
      <w:r>
        <w:t xml:space="preserve">,</w:t>
      </w:r>
      <w:r>
        <w:t xml:space="preserve"> </w:t>
      </w:r>
      <w:r>
        <w:rPr>
          <w:rStyle w:val="VerbatimChar"/>
        </w:rPr>
        <w:t xml:space="preserve">native=0.006295s</w:t>
      </w:r>
      <w:r>
        <w:t xml:space="preserve">,</w:t>
      </w:r>
      <w:r>
        <w:t xml:space="preserve"> </w:t>
      </w:r>
      <w:r>
        <w:rPr>
          <w:rStyle w:val="VerbatimChar"/>
        </w:rPr>
        <w:t xml:space="preserve">bytes=41862</w:t>
      </w:r>
      <w:r>
        <w:t xml:space="preserve">;</w:t>
      </w:r>
    </w:p>
    <w:p>
      <w:pPr>
        <w:pStyle w:val="Compact"/>
        <w:numPr>
          <w:ilvl w:val="0"/>
          <w:numId w:val="1001"/>
        </w:numPr>
      </w:pPr>
      <w:r>
        <w:t xml:space="preserve">диапазон text с</w:t>
      </w:r>
      <w:r>
        <w:t xml:space="preserve"> </w:t>
      </w:r>
      <w:r>
        <w:rPr>
          <w:rStyle w:val="VerbatimChar"/>
        </w:rPr>
        <w:t xml:space="preserve">-sc</w:t>
      </w:r>
      <w:r>
        <w:t xml:space="preserve">, UTF-8:</w:t>
      </w:r>
      <w:r>
        <w:t xml:space="preserve"> </w:t>
      </w:r>
      <w:r>
        <w:rPr>
          <w:rStyle w:val="VerbatimChar"/>
        </w:rPr>
        <w:t xml:space="preserve">tool=0.037484s</w:t>
      </w:r>
      <w:r>
        <w:t xml:space="preserve">,</w:t>
      </w:r>
      <w:r>
        <w:t xml:space="preserve"> </w:t>
      </w:r>
      <w:r>
        <w:rPr>
          <w:rStyle w:val="VerbatimChar"/>
        </w:rPr>
        <w:t xml:space="preserve">native=0.005794s</w:t>
      </w:r>
      <w:r>
        <w:t xml:space="preserve">,</w:t>
      </w:r>
      <w:r>
        <w:t xml:space="preserve"> </w:t>
      </w:r>
      <w:r>
        <w:rPr>
          <w:rStyle w:val="VerbatimChar"/>
        </w:rPr>
        <w:t xml:space="preserve">bytes=130118</w:t>
      </w:r>
      <w:r>
        <w:t xml:space="preserve">;</w:t>
      </w:r>
    </w:p>
    <w:p>
      <w:pPr>
        <w:pStyle w:val="Compact"/>
        <w:numPr>
          <w:ilvl w:val="0"/>
          <w:numId w:val="1001"/>
        </w:numPr>
      </w:pPr>
      <w:r>
        <w:t xml:space="preserve">диапазон text с</w:t>
      </w:r>
      <w:r>
        <w:t xml:space="preserve"> </w:t>
      </w:r>
      <w:r>
        <w:rPr>
          <w:rStyle w:val="VerbatimChar"/>
        </w:rPr>
        <w:t xml:space="preserve">-sc</w:t>
      </w:r>
      <w:r>
        <w:t xml:space="preserve">, Windows-1251:</w:t>
      </w:r>
      <w:r>
        <w:t xml:space="preserve"> </w:t>
      </w:r>
      <w:r>
        <w:rPr>
          <w:rStyle w:val="VerbatimChar"/>
        </w:rPr>
        <w:t xml:space="preserve">tool=0.037145s</w:t>
      </w:r>
      <w:r>
        <w:t xml:space="preserve">,</w:t>
      </w:r>
      <w:r>
        <w:t xml:space="preserve"> </w:t>
      </w:r>
      <w:r>
        <w:rPr>
          <w:rStyle w:val="VerbatimChar"/>
        </w:rPr>
        <w:t xml:space="preserve">native=0.006918s</w:t>
      </w:r>
      <w:r>
        <w:t xml:space="preserve">,</w:t>
      </w:r>
      <w:r>
        <w:t xml:space="preserve"> </w:t>
      </w:r>
      <w:r>
        <w:rPr>
          <w:rStyle w:val="VerbatimChar"/>
        </w:rPr>
        <w:t xml:space="preserve">bytes=127580</w:t>
      </w:r>
      <w:r>
        <w:t xml:space="preserve">.</w:t>
      </w:r>
    </w:p>
    <w:p>
      <w:pPr>
        <w:pStyle w:val="Compact"/>
        <w:numPr>
          <w:ilvl w:val="0"/>
          <w:numId w:val="1001"/>
        </w:numPr>
      </w:pPr>
      <w:r>
        <w:t xml:space="preserve">диапазон ISO с</w:t>
      </w:r>
      <w:r>
        <w:t xml:space="preserve"> </w:t>
      </w:r>
      <w:r>
        <w:rPr>
          <w:rStyle w:val="VerbatimChar"/>
        </w:rPr>
        <w:t xml:space="preserve">-t</w:t>
      </w:r>
      <w:r>
        <w:t xml:space="preserve">, UTF-8:</w:t>
      </w:r>
      <w:r>
        <w:t xml:space="preserve"> </w:t>
      </w:r>
      <w:r>
        <w:rPr>
          <w:rStyle w:val="VerbatimChar"/>
        </w:rPr>
        <w:t xml:space="preserve">tool=0.036779s</w:t>
      </w:r>
      <w:r>
        <w:t xml:space="preserve">,</w:t>
      </w:r>
      <w:r>
        <w:t xml:space="preserve"> </w:t>
      </w:r>
      <w:r>
        <w:rPr>
          <w:rStyle w:val="VerbatimChar"/>
        </w:rPr>
        <w:t xml:space="preserve">native=0.006045s</w:t>
      </w:r>
      <w:r>
        <w:t xml:space="preserve">,</w:t>
      </w:r>
      <w:r>
        <w:t xml:space="preserve"> </w:t>
      </w:r>
      <w:r>
        <w:rPr>
          <w:rStyle w:val="VerbatimChar"/>
        </w:rPr>
        <w:t xml:space="preserve">bytes=755</w:t>
      </w:r>
      <w:r>
        <w:t xml:space="preserve">;</w:t>
      </w:r>
    </w:p>
    <w:p>
      <w:pPr>
        <w:pStyle w:val="Compact"/>
        <w:numPr>
          <w:ilvl w:val="0"/>
          <w:numId w:val="1001"/>
        </w:numPr>
      </w:pPr>
      <w:r>
        <w:t xml:space="preserve">диапазон ISO с</w:t>
      </w:r>
      <w:r>
        <w:t xml:space="preserve"> </w:t>
      </w:r>
      <w:r>
        <w:rPr>
          <w:rStyle w:val="VerbatimChar"/>
        </w:rPr>
        <w:t xml:space="preserve">-t</w:t>
      </w:r>
      <w:r>
        <w:t xml:space="preserve">, Windows-1251:</w:t>
      </w:r>
      <w:r>
        <w:t xml:space="preserve"> </w:t>
      </w:r>
      <w:r>
        <w:rPr>
          <w:rStyle w:val="VerbatimChar"/>
        </w:rPr>
        <w:t xml:space="preserve">tool=0.037879s</w:t>
      </w:r>
      <w:r>
        <w:t xml:space="preserve">,</w:t>
      </w:r>
      <w:r>
        <w:t xml:space="preserve"> </w:t>
      </w:r>
      <w:r>
        <w:rPr>
          <w:rStyle w:val="VerbatimChar"/>
        </w:rPr>
        <w:t xml:space="preserve">native=0.006361s</w:t>
      </w:r>
      <w:r>
        <w:t xml:space="preserve">,</w:t>
      </w:r>
      <w:r>
        <w:t xml:space="preserve"> </w:t>
      </w:r>
      <w:r>
        <w:rPr>
          <w:rStyle w:val="VerbatimChar"/>
        </w:rPr>
        <w:t xml:space="preserve">bytes=518</w:t>
      </w:r>
      <w:r>
        <w:t xml:space="preserve">;</w:t>
      </w:r>
    </w:p>
    <w:p>
      <w:pPr>
        <w:pStyle w:val="Compact"/>
        <w:numPr>
          <w:ilvl w:val="0"/>
          <w:numId w:val="1001"/>
        </w:numPr>
      </w:pPr>
      <w:r>
        <w:t xml:space="preserve">диапазон text с</w:t>
      </w:r>
      <w:r>
        <w:t xml:space="preserve"> </w:t>
      </w:r>
      <w:r>
        <w:rPr>
          <w:rStyle w:val="VerbatimChar"/>
        </w:rPr>
        <w:t xml:space="preserve">-t</w:t>
      </w:r>
      <w:r>
        <w:t xml:space="preserve">, UTF-8:</w:t>
      </w:r>
      <w:r>
        <w:t xml:space="preserve"> </w:t>
      </w:r>
      <w:r>
        <w:rPr>
          <w:rStyle w:val="VerbatimChar"/>
        </w:rPr>
        <w:t xml:space="preserve">tool=0.036483s</w:t>
      </w:r>
      <w:r>
        <w:t xml:space="preserve">,</w:t>
      </w:r>
      <w:r>
        <w:t xml:space="preserve"> </w:t>
      </w:r>
      <w:r>
        <w:rPr>
          <w:rStyle w:val="VerbatimChar"/>
        </w:rPr>
        <w:t xml:space="preserve">native=0.005317s</w:t>
      </w:r>
      <w:r>
        <w:t xml:space="preserve">,</w:t>
      </w:r>
      <w:r>
        <w:t xml:space="preserve"> </w:t>
      </w:r>
      <w:r>
        <w:rPr>
          <w:rStyle w:val="VerbatimChar"/>
        </w:rPr>
        <w:t xml:space="preserve">bytes=659</w:t>
      </w:r>
      <w:r>
        <w:t xml:space="preserve">;</w:t>
      </w:r>
    </w:p>
    <w:p>
      <w:pPr>
        <w:pStyle w:val="Compact"/>
        <w:numPr>
          <w:ilvl w:val="0"/>
          <w:numId w:val="1001"/>
        </w:numPr>
      </w:pPr>
      <w:r>
        <w:t xml:space="preserve">диапазон text с</w:t>
      </w:r>
      <w:r>
        <w:t xml:space="preserve"> </w:t>
      </w:r>
      <w:r>
        <w:rPr>
          <w:rStyle w:val="VerbatimChar"/>
        </w:rPr>
        <w:t xml:space="preserve">-t</w:t>
      </w:r>
      <w:r>
        <w:t xml:space="preserve">, Windows-1251:</w:t>
      </w:r>
      <w:r>
        <w:t xml:space="preserve"> </w:t>
      </w:r>
      <w:r>
        <w:rPr>
          <w:rStyle w:val="VerbatimChar"/>
        </w:rPr>
        <w:t xml:space="preserve">tool=0.038025s</w:t>
      </w:r>
      <w:r>
        <w:t xml:space="preserve">,</w:t>
      </w:r>
      <w:r>
        <w:t xml:space="preserve"> </w:t>
      </w:r>
      <w:r>
        <w:rPr>
          <w:rStyle w:val="VerbatimChar"/>
        </w:rPr>
        <w:t xml:space="preserve">native=0.005266s</w:t>
      </w:r>
      <w:r>
        <w:t xml:space="preserve">,</w:t>
      </w:r>
      <w:r>
        <w:t xml:space="preserve"> </w:t>
      </w:r>
      <w:r>
        <w:rPr>
          <w:rStyle w:val="VerbatimChar"/>
        </w:rPr>
        <w:t xml:space="preserve">bytes=422</w:t>
      </w:r>
      <w:r>
        <w:t xml:space="preserve">.</w:t>
      </w:r>
    </w:p>
    <w:p>
      <w:pPr>
        <w:pStyle w:val="Compact"/>
        <w:numPr>
          <w:ilvl w:val="0"/>
          <w:numId w:val="1001"/>
        </w:numPr>
      </w:pPr>
      <w:r>
        <w:t xml:space="preserve">диапазон ISO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UTF-8:</w:t>
      </w:r>
      <w:r>
        <w:t xml:space="preserve"> </w:t>
      </w:r>
      <w:r>
        <w:rPr>
          <w:rStyle w:val="VerbatimChar"/>
        </w:rPr>
        <w:t xml:space="preserve">tool=0.039280s</w:t>
      </w:r>
      <w:r>
        <w:t xml:space="preserve">,</w:t>
      </w:r>
      <w:r>
        <w:t xml:space="preserve"> </w:t>
      </w:r>
      <w:r>
        <w:rPr>
          <w:rStyle w:val="VerbatimChar"/>
        </w:rPr>
        <w:t xml:space="preserve">native=0.005319s</w:t>
      </w:r>
      <w:r>
        <w:t xml:space="preserve">,</w:t>
      </w:r>
      <w:r>
        <w:t xml:space="preserve"> </w:t>
      </w:r>
      <w:r>
        <w:rPr>
          <w:rStyle w:val="VerbatimChar"/>
        </w:rPr>
        <w:t xml:space="preserve">bytes=755</w:t>
      </w:r>
      <w:r>
        <w:t xml:space="preserve">;</w:t>
      </w:r>
    </w:p>
    <w:p>
      <w:pPr>
        <w:pStyle w:val="Compact"/>
        <w:numPr>
          <w:ilvl w:val="0"/>
          <w:numId w:val="1001"/>
        </w:numPr>
      </w:pPr>
      <w:r>
        <w:t xml:space="preserve">диапазон ISO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Windows-1251:</w:t>
      </w:r>
      <w:r>
        <w:t xml:space="preserve"> </w:t>
      </w:r>
      <w:r>
        <w:rPr>
          <w:rStyle w:val="VerbatimChar"/>
        </w:rPr>
        <w:t xml:space="preserve">tool=0.038718s</w:t>
      </w:r>
      <w:r>
        <w:t xml:space="preserve">,</w:t>
      </w:r>
      <w:r>
        <w:t xml:space="preserve"> </w:t>
      </w:r>
      <w:r>
        <w:rPr>
          <w:rStyle w:val="VerbatimChar"/>
        </w:rPr>
        <w:t xml:space="preserve">native=0.005098s</w:t>
      </w:r>
      <w:r>
        <w:t xml:space="preserve">,</w:t>
      </w:r>
      <w:r>
        <w:t xml:space="preserve"> </w:t>
      </w:r>
      <w:r>
        <w:rPr>
          <w:rStyle w:val="VerbatimChar"/>
        </w:rPr>
        <w:t xml:space="preserve">bytes=518</w:t>
      </w:r>
      <w:r>
        <w:t xml:space="preserve">;</w:t>
      </w:r>
    </w:p>
    <w:p>
      <w:pPr>
        <w:pStyle w:val="Compact"/>
        <w:numPr>
          <w:ilvl w:val="0"/>
          <w:numId w:val="1001"/>
        </w:numPr>
      </w:pPr>
      <w:r>
        <w:t xml:space="preserve">диапазон text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UTF-8:</w:t>
      </w:r>
      <w:r>
        <w:t xml:space="preserve"> </w:t>
      </w:r>
      <w:r>
        <w:rPr>
          <w:rStyle w:val="VerbatimChar"/>
        </w:rPr>
        <w:t xml:space="preserve">tool=0.039035s</w:t>
      </w:r>
      <w:r>
        <w:t xml:space="preserve">,</w:t>
      </w:r>
      <w:r>
        <w:t xml:space="preserve"> </w:t>
      </w:r>
      <w:r>
        <w:rPr>
          <w:rStyle w:val="VerbatimChar"/>
        </w:rPr>
        <w:t xml:space="preserve">native=0.005380s</w:t>
      </w:r>
      <w:r>
        <w:t xml:space="preserve">,</w:t>
      </w:r>
      <w:r>
        <w:t xml:space="preserve"> </w:t>
      </w:r>
      <w:r>
        <w:rPr>
          <w:rStyle w:val="VerbatimChar"/>
        </w:rPr>
        <w:t xml:space="preserve">bytes=659</w:t>
      </w:r>
      <w:r>
        <w:t xml:space="preserve">;</w:t>
      </w:r>
    </w:p>
    <w:p>
      <w:pPr>
        <w:pStyle w:val="Compact"/>
        <w:numPr>
          <w:ilvl w:val="0"/>
          <w:numId w:val="1001"/>
        </w:numPr>
      </w:pPr>
      <w:r>
        <w:t xml:space="preserve">диапазон text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Windows-1251:</w:t>
      </w:r>
      <w:r>
        <w:t xml:space="preserve"> </w:t>
      </w:r>
      <w:r>
        <w:rPr>
          <w:rStyle w:val="VerbatimChar"/>
        </w:rPr>
        <w:t xml:space="preserve">tool=0.039430s</w:t>
      </w:r>
      <w:r>
        <w:t xml:space="preserve">,</w:t>
      </w:r>
      <w:r>
        <w:t xml:space="preserve"> </w:t>
      </w:r>
      <w:r>
        <w:rPr>
          <w:rStyle w:val="VerbatimChar"/>
        </w:rPr>
        <w:t xml:space="preserve">native=0.005222s</w:t>
      </w:r>
      <w:r>
        <w:t xml:space="preserve">,</w:t>
      </w:r>
      <w:r>
        <w:t xml:space="preserve"> </w:t>
      </w:r>
      <w:r>
        <w:rPr>
          <w:rStyle w:val="VerbatimChar"/>
        </w:rPr>
        <w:t xml:space="preserve">bytes=422</w:t>
      </w:r>
      <w:r>
        <w:t xml:space="preserve">.</w:t>
      </w:r>
    </w:p>
    <w:p>
      <w:pPr>
        <w:pStyle w:val="Compact"/>
        <w:numPr>
          <w:ilvl w:val="0"/>
          <w:numId w:val="1001"/>
        </w:numPr>
      </w:pPr>
      <w:r>
        <w:t xml:space="preserve">диапазон ISO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UTF-8:</w:t>
      </w:r>
      <w:r>
        <w:t xml:space="preserve"> </w:t>
      </w:r>
      <w:r>
        <w:rPr>
          <w:rStyle w:val="VerbatimChar"/>
        </w:rPr>
        <w:t xml:space="preserve">tool=0.037051s</w:t>
      </w:r>
      <w:r>
        <w:t xml:space="preserve">,</w:t>
      </w:r>
      <w:r>
        <w:t xml:space="preserve"> </w:t>
      </w:r>
      <w:r>
        <w:rPr>
          <w:rStyle w:val="VerbatimChar"/>
        </w:rPr>
        <w:t xml:space="preserve">native=0.006561s</w:t>
      </w:r>
      <w:r>
        <w:t xml:space="preserve">,</w:t>
      </w:r>
      <w:r>
        <w:t xml:space="preserve"> </w:t>
      </w:r>
      <w:r>
        <w:rPr>
          <w:rStyle w:val="VerbatimChar"/>
        </w:rPr>
        <w:t xml:space="preserve">bytes=58529</w:t>
      </w:r>
      <w:r>
        <w:t xml:space="preserve">;</w:t>
      </w:r>
    </w:p>
    <w:p>
      <w:pPr>
        <w:pStyle w:val="Compact"/>
        <w:numPr>
          <w:ilvl w:val="0"/>
          <w:numId w:val="1001"/>
        </w:numPr>
      </w:pPr>
      <w:r>
        <w:t xml:space="preserve">диапазон ISO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Windows-1251:</w:t>
      </w:r>
      <w:r>
        <w:t xml:space="preserve"> </w:t>
      </w:r>
      <w:r>
        <w:rPr>
          <w:rStyle w:val="VerbatimChar"/>
        </w:rPr>
        <w:t xml:space="preserve">tool=0.036713s</w:t>
      </w:r>
      <w:r>
        <w:t xml:space="preserve">,</w:t>
      </w:r>
      <w:r>
        <w:t xml:space="preserve"> </w:t>
      </w:r>
      <w:r>
        <w:rPr>
          <w:rStyle w:val="VerbatimChar"/>
        </w:rPr>
        <w:t xml:space="preserve">native=0.007373s</w:t>
      </w:r>
      <w:r>
        <w:t xml:space="preserve">,</w:t>
      </w:r>
      <w:r>
        <w:t xml:space="preserve"> </w:t>
      </w:r>
      <w:r>
        <w:rPr>
          <w:rStyle w:val="VerbatimChar"/>
        </w:rPr>
        <w:t xml:space="preserve">bytes=55466</w:t>
      </w:r>
      <w:r>
        <w:t xml:space="preserve">;</w:t>
      </w:r>
    </w:p>
    <w:p>
      <w:pPr>
        <w:pStyle w:val="Compact"/>
        <w:numPr>
          <w:ilvl w:val="0"/>
          <w:numId w:val="1001"/>
        </w:numPr>
      </w:pPr>
      <w:r>
        <w:t xml:space="preserve">диапазон text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UTF-8:</w:t>
      </w:r>
      <w:r>
        <w:t xml:space="preserve"> </w:t>
      </w:r>
      <w:r>
        <w:rPr>
          <w:rStyle w:val="VerbatimChar"/>
        </w:rPr>
        <w:t xml:space="preserve">tool=0.035603s</w:t>
      </w:r>
      <w:r>
        <w:t xml:space="preserve">,</w:t>
      </w:r>
      <w:r>
        <w:t xml:space="preserve"> </w:t>
      </w:r>
      <w:r>
        <w:rPr>
          <w:rStyle w:val="VerbatimChar"/>
        </w:rPr>
        <w:t xml:space="preserve">native=0.006914s</w:t>
      </w:r>
      <w:r>
        <w:t xml:space="preserve">,</w:t>
      </w:r>
      <w:r>
        <w:t xml:space="preserve"> </w:t>
      </w:r>
      <w:r>
        <w:rPr>
          <w:rStyle w:val="VerbatimChar"/>
        </w:rPr>
        <w:t xml:space="preserve">bytes=152997</w:t>
      </w:r>
      <w:r>
        <w:t xml:space="preserve">;</w:t>
      </w:r>
    </w:p>
    <w:p>
      <w:pPr>
        <w:pStyle w:val="Compact"/>
        <w:numPr>
          <w:ilvl w:val="0"/>
          <w:numId w:val="1001"/>
        </w:numPr>
      </w:pPr>
      <w:r>
        <w:t xml:space="preserve">диапазон text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Windows-1251:</w:t>
      </w:r>
      <w:r>
        <w:t xml:space="preserve"> </w:t>
      </w:r>
      <w:r>
        <w:rPr>
          <w:rStyle w:val="VerbatimChar"/>
        </w:rPr>
        <w:t xml:space="preserve">tool=0.035840s</w:t>
      </w:r>
      <w:r>
        <w:t xml:space="preserve">,</w:t>
      </w:r>
      <w:r>
        <w:t xml:space="preserve"> </w:t>
      </w:r>
      <w:r>
        <w:rPr>
          <w:rStyle w:val="VerbatimChar"/>
        </w:rPr>
        <w:t xml:space="preserve">native=0.008078s</w:t>
      </w:r>
      <w:r>
        <w:t xml:space="preserve">,</w:t>
      </w:r>
      <w:r>
        <w:t xml:space="preserve"> </w:t>
      </w:r>
      <w:r>
        <w:rPr>
          <w:rStyle w:val="VerbatimChar"/>
        </w:rPr>
        <w:t xml:space="preserve">bytes=149934</w:t>
      </w:r>
      <w:r>
        <w:t xml:space="preserve">.</w:t>
      </w:r>
    </w:p>
    <w:p>
      <w:pPr>
        <w:pStyle w:val="Compact"/>
        <w:numPr>
          <w:ilvl w:val="0"/>
          <w:numId w:val="1001"/>
        </w:numPr>
      </w:pPr>
      <w:r>
        <w:t xml:space="preserve">диапазон ISO с PRMarc</w:t>
      </w:r>
      <w:r>
        <w:t xml:space="preserve"> </w:t>
      </w:r>
      <w:r>
        <w:rPr>
          <w:rStyle w:val="VerbatimChar"/>
        </w:rPr>
        <w:t xml:space="preserve">-t</w:t>
      </w:r>
      <w:r>
        <w:t xml:space="preserve">, UTF-8:</w:t>
      </w:r>
      <w:r>
        <w:t xml:space="preserve"> </w:t>
      </w:r>
      <w:r>
        <w:rPr>
          <w:rStyle w:val="VerbatimChar"/>
        </w:rPr>
        <w:t xml:space="preserve">tool=0.050255s</w:t>
      </w:r>
      <w:r>
        <w:t xml:space="preserve">,</w:t>
      </w:r>
      <w:r>
        <w:t xml:space="preserve"> </w:t>
      </w:r>
      <w:r>
        <w:rPr>
          <w:rStyle w:val="VerbatimChar"/>
        </w:rPr>
        <w:t xml:space="preserve">native=0.006493s</w:t>
      </w:r>
      <w:r>
        <w:t xml:space="preserve">,</w:t>
      </w:r>
      <w:r>
        <w:t xml:space="preserve"> </w:t>
      </w:r>
      <w:r>
        <w:rPr>
          <w:rStyle w:val="VerbatimChar"/>
        </w:rPr>
        <w:t xml:space="preserve">bytes=58554</w:t>
      </w:r>
      <w:r>
        <w:t xml:space="preserve">;</w:t>
      </w:r>
    </w:p>
    <w:p>
      <w:pPr>
        <w:pStyle w:val="Compact"/>
        <w:numPr>
          <w:ilvl w:val="0"/>
          <w:numId w:val="1001"/>
        </w:numPr>
      </w:pPr>
      <w:r>
        <w:t xml:space="preserve">диапазон ISO с PRMarc</w:t>
      </w:r>
      <w:r>
        <w:t xml:space="preserve"> </w:t>
      </w:r>
      <w:r>
        <w:rPr>
          <w:rStyle w:val="VerbatimChar"/>
        </w:rPr>
        <w:t xml:space="preserve">-t</w:t>
      </w:r>
      <w:r>
        <w:t xml:space="preserve">, Windows-1251:</w:t>
      </w:r>
      <w:r>
        <w:t xml:space="preserve"> </w:t>
      </w:r>
      <w:r>
        <w:rPr>
          <w:rStyle w:val="VerbatimChar"/>
        </w:rPr>
        <w:t xml:space="preserve">tool=0.052016s</w:t>
      </w:r>
      <w:r>
        <w:t xml:space="preserve">,</w:t>
      </w:r>
      <w:r>
        <w:t xml:space="preserve"> </w:t>
      </w:r>
      <w:r>
        <w:rPr>
          <w:rStyle w:val="VerbatimChar"/>
        </w:rPr>
        <w:t xml:space="preserve">native=0.007353s</w:t>
      </w:r>
      <w:r>
        <w:t xml:space="preserve">,</w:t>
      </w:r>
      <w:r>
        <w:t xml:space="preserve"> </w:t>
      </w:r>
      <w:r>
        <w:rPr>
          <w:rStyle w:val="VerbatimChar"/>
        </w:rPr>
        <w:t xml:space="preserve">bytes=55491</w:t>
      </w:r>
      <w:r>
        <w:t xml:space="preserve">;</w:t>
      </w:r>
    </w:p>
    <w:p>
      <w:pPr>
        <w:pStyle w:val="Compact"/>
        <w:numPr>
          <w:ilvl w:val="0"/>
          <w:numId w:val="1001"/>
        </w:numPr>
      </w:pPr>
      <w:r>
        <w:t xml:space="preserve">диапазон text с PRMarc</w:t>
      </w:r>
      <w:r>
        <w:t xml:space="preserve"> </w:t>
      </w:r>
      <w:r>
        <w:rPr>
          <w:rStyle w:val="VerbatimChar"/>
        </w:rPr>
        <w:t xml:space="preserve">-t</w:t>
      </w:r>
      <w:r>
        <w:t xml:space="preserve">, UTF-8:</w:t>
      </w:r>
      <w:r>
        <w:t xml:space="preserve"> </w:t>
      </w:r>
      <w:r>
        <w:rPr>
          <w:rStyle w:val="VerbatimChar"/>
        </w:rPr>
        <w:t xml:space="preserve">tool=0.050885s</w:t>
      </w:r>
      <w:r>
        <w:t xml:space="preserve">,</w:t>
      </w:r>
      <w:r>
        <w:t xml:space="preserve"> </w:t>
      </w:r>
      <w:r>
        <w:rPr>
          <w:rStyle w:val="VerbatimChar"/>
        </w:rPr>
        <w:t xml:space="preserve">native=0.006735s</w:t>
      </w:r>
      <w:r>
        <w:t xml:space="preserve">,</w:t>
      </w:r>
      <w:r>
        <w:t xml:space="preserve"> </w:t>
      </w:r>
      <w:r>
        <w:rPr>
          <w:rStyle w:val="VerbatimChar"/>
        </w:rPr>
        <w:t xml:space="preserve">bytes=153006</w:t>
      </w:r>
      <w:r>
        <w:t xml:space="preserve">;</w:t>
      </w:r>
    </w:p>
    <w:p>
      <w:pPr>
        <w:pStyle w:val="Compact"/>
        <w:numPr>
          <w:ilvl w:val="0"/>
          <w:numId w:val="1001"/>
        </w:numPr>
      </w:pPr>
      <w:r>
        <w:t xml:space="preserve">диапазон text с PRMarc</w:t>
      </w:r>
      <w:r>
        <w:t xml:space="preserve"> </w:t>
      </w:r>
      <w:r>
        <w:rPr>
          <w:rStyle w:val="VerbatimChar"/>
        </w:rPr>
        <w:t xml:space="preserve">-t</w:t>
      </w:r>
      <w:r>
        <w:t xml:space="preserve">, Windows-1251:</w:t>
      </w:r>
      <w:r>
        <w:t xml:space="preserve"> </w:t>
      </w:r>
      <w:r>
        <w:rPr>
          <w:rStyle w:val="VerbatimChar"/>
        </w:rPr>
        <w:t xml:space="preserve">tool=0.051195s</w:t>
      </w:r>
      <w:r>
        <w:t xml:space="preserve">,</w:t>
      </w:r>
      <w:r>
        <w:t xml:space="preserve"> </w:t>
      </w:r>
      <w:r>
        <w:rPr>
          <w:rStyle w:val="VerbatimChar"/>
        </w:rPr>
        <w:t xml:space="preserve">native=0.007627s</w:t>
      </w:r>
      <w:r>
        <w:t xml:space="preserve">,</w:t>
      </w:r>
      <w:r>
        <w:t xml:space="preserve"> </w:t>
      </w:r>
      <w:r>
        <w:rPr>
          <w:rStyle w:val="VerbatimChar"/>
        </w:rPr>
        <w:t xml:space="preserve">bytes=149943</w:t>
      </w:r>
      <w:r>
        <w:t xml:space="preserve">.</w:t>
      </w:r>
    </w:p>
    <w:p>
      <w:pPr>
        <w:pStyle w:val="Compact"/>
        <w:numPr>
          <w:ilvl w:val="0"/>
          <w:numId w:val="1001"/>
        </w:numPr>
      </w:pPr>
      <w:r>
        <w:t xml:space="preserve">диапазон ISO с реальной</w:t>
      </w:r>
      <w:r>
        <w:t xml:space="preserve"> </w:t>
      </w:r>
      <w:r>
        <w:rPr>
          <w:rStyle w:val="VerbatimChar"/>
        </w:rPr>
        <w:t xml:space="preserve">BUS2.FST</w:t>
      </w:r>
      <w:r>
        <w:t xml:space="preserve">, UTF-8:</w:t>
      </w:r>
      <w:r>
        <w:t xml:space="preserve"> </w:t>
      </w:r>
      <w:r>
        <w:rPr>
          <w:rStyle w:val="VerbatimChar"/>
        </w:rPr>
        <w:t xml:space="preserve">tool=0.036608s</w:t>
      </w:r>
      <w:r>
        <w:t xml:space="preserve">,</w:t>
      </w:r>
      <w:r>
        <w:t xml:space="preserve"> </w:t>
      </w:r>
      <w:r>
        <w:rPr>
          <w:rStyle w:val="VerbatimChar"/>
        </w:rPr>
        <w:t xml:space="preserve">native=0.006170s</w:t>
      </w:r>
      <w:r>
        <w:t xml:space="preserve">,</w:t>
      </w:r>
      <w:r>
        <w:t xml:space="preserve"> </w:t>
      </w:r>
      <w:r>
        <w:rPr>
          <w:rStyle w:val="VerbatimChar"/>
        </w:rPr>
        <w:t xml:space="preserve">bytes=411</w:t>
      </w:r>
      <w:r>
        <w:t xml:space="preserve">;</w:t>
      </w:r>
    </w:p>
    <w:p>
      <w:pPr>
        <w:pStyle w:val="Compact"/>
        <w:numPr>
          <w:ilvl w:val="0"/>
          <w:numId w:val="1001"/>
        </w:numPr>
      </w:pPr>
      <w:r>
        <w:t xml:space="preserve">диапазон ISO с реальной</w:t>
      </w:r>
      <w:r>
        <w:t xml:space="preserve"> </w:t>
      </w:r>
      <w:r>
        <w:rPr>
          <w:rStyle w:val="VerbatimChar"/>
        </w:rPr>
        <w:t xml:space="preserve">BUS2.FST</w:t>
      </w:r>
      <w:r>
        <w:t xml:space="preserve">, Windows-1251:</w:t>
      </w:r>
      <w:r>
        <w:t xml:space="preserve"> </w:t>
      </w:r>
      <w:r>
        <w:rPr>
          <w:rStyle w:val="VerbatimChar"/>
        </w:rPr>
        <w:t xml:space="preserve">tool=0.036693s</w:t>
      </w:r>
      <w:r>
        <w:t xml:space="preserve">,</w:t>
      </w:r>
      <w:r>
        <w:t xml:space="preserve"> </w:t>
      </w:r>
      <w:r>
        <w:rPr>
          <w:rStyle w:val="VerbatimChar"/>
        </w:rPr>
        <w:t xml:space="preserve">native=0.005925s</w:t>
      </w:r>
      <w:r>
        <w:t xml:space="preserve">,</w:t>
      </w:r>
      <w:r>
        <w:t xml:space="preserve"> </w:t>
      </w:r>
      <w:r>
        <w:rPr>
          <w:rStyle w:val="VerbatimChar"/>
        </w:rPr>
        <w:t xml:space="preserve">bytes=305</w:t>
      </w:r>
      <w:r>
        <w:t xml:space="preserve">;</w:t>
      </w:r>
    </w:p>
    <w:p>
      <w:pPr>
        <w:pStyle w:val="Compact"/>
        <w:numPr>
          <w:ilvl w:val="0"/>
          <w:numId w:val="1001"/>
        </w:numPr>
      </w:pPr>
      <w:r>
        <w:t xml:space="preserve">диапазон text с реальной</w:t>
      </w:r>
      <w:r>
        <w:t xml:space="preserve"> </w:t>
      </w:r>
      <w:r>
        <w:rPr>
          <w:rStyle w:val="VerbatimChar"/>
        </w:rPr>
        <w:t xml:space="preserve">BUS2.FST</w:t>
      </w:r>
      <w:r>
        <w:t xml:space="preserve">, UTF-8:</w:t>
      </w:r>
      <w:r>
        <w:t xml:space="preserve"> </w:t>
      </w:r>
      <w:r>
        <w:rPr>
          <w:rStyle w:val="VerbatimChar"/>
        </w:rPr>
        <w:t xml:space="preserve">tool=0.037038s</w:t>
      </w:r>
      <w:r>
        <w:t xml:space="preserve">,</w:t>
      </w:r>
      <w:r>
        <w:t xml:space="preserve"> </w:t>
      </w:r>
      <w:r>
        <w:rPr>
          <w:rStyle w:val="VerbatimChar"/>
        </w:rPr>
        <w:t xml:space="preserve">native=0.006156s</w:t>
      </w:r>
      <w:r>
        <w:t xml:space="preserve">,</w:t>
      </w:r>
      <w:r>
        <w:t xml:space="preserve"> </w:t>
      </w:r>
      <w:r>
        <w:rPr>
          <w:rStyle w:val="VerbatimChar"/>
        </w:rPr>
        <w:t xml:space="preserve">bytes=307</w:t>
      </w:r>
      <w:r>
        <w:t xml:space="preserve">;</w:t>
      </w:r>
    </w:p>
    <w:p>
      <w:pPr>
        <w:pStyle w:val="Compact"/>
        <w:numPr>
          <w:ilvl w:val="0"/>
          <w:numId w:val="1001"/>
        </w:numPr>
      </w:pPr>
      <w:r>
        <w:t xml:space="preserve">диапазон text с реальной</w:t>
      </w:r>
      <w:r>
        <w:t xml:space="preserve"> </w:t>
      </w:r>
      <w:r>
        <w:rPr>
          <w:rStyle w:val="VerbatimChar"/>
        </w:rPr>
        <w:t xml:space="preserve">BUS2.FST</w:t>
      </w:r>
      <w:r>
        <w:t xml:space="preserve">, Windows-1251:</w:t>
      </w:r>
      <w:r>
        <w:t xml:space="preserve"> </w:t>
      </w:r>
      <w:r>
        <w:rPr>
          <w:rStyle w:val="VerbatimChar"/>
        </w:rPr>
        <w:t xml:space="preserve">tool=0.037035s</w:t>
      </w:r>
      <w:r>
        <w:t xml:space="preserve">,</w:t>
      </w:r>
      <w:r>
        <w:t xml:space="preserve"> </w:t>
      </w:r>
      <w:r>
        <w:rPr>
          <w:rStyle w:val="VerbatimChar"/>
        </w:rPr>
        <w:t xml:space="preserve">native=0.005403s</w:t>
      </w:r>
      <w:r>
        <w:t xml:space="preserve">,</w:t>
      </w:r>
      <w:r>
        <w:t xml:space="preserve"> </w:t>
      </w:r>
      <w:r>
        <w:rPr>
          <w:rStyle w:val="VerbatimChar"/>
        </w:rPr>
        <w:t xml:space="preserve">bytes=201</w:t>
      </w:r>
      <w:r>
        <w:t xml:space="preserve">.</w:t>
      </w:r>
    </w:p>
    <w:p>
      <w:pPr>
        <w:pStyle w:val="Compact"/>
        <w:numPr>
          <w:ilvl w:val="0"/>
          <w:numId w:val="1001"/>
        </w:numPr>
      </w:pPr>
      <w:r>
        <w:t xml:space="preserve">диапазон ISO с реальной</w:t>
      </w:r>
      <w:r>
        <w:t xml:space="preserve"> </w:t>
      </w:r>
      <w:r>
        <w:rPr>
          <w:rStyle w:val="VerbatimChar"/>
        </w:rPr>
        <w:t xml:space="preserve">QueryToRec.fst</w:t>
      </w:r>
      <w:r>
        <w:t xml:space="preserve">, UTF-8:</w:t>
      </w:r>
      <w:r>
        <w:t xml:space="preserve"> </w:t>
      </w:r>
      <w:r>
        <w:rPr>
          <w:rStyle w:val="VerbatimChar"/>
        </w:rPr>
        <w:t xml:space="preserve">tool=0.037942s</w:t>
      </w:r>
      <w:r>
        <w:t xml:space="preserve">,</w:t>
      </w:r>
      <w:r>
        <w:t xml:space="preserve"> </w:t>
      </w:r>
      <w:r>
        <w:rPr>
          <w:rStyle w:val="VerbatimChar"/>
        </w:rPr>
        <w:t xml:space="preserve">native=0.005100s</w:t>
      </w:r>
      <w:r>
        <w:t xml:space="preserve">,</w:t>
      </w:r>
      <w:r>
        <w:t xml:space="preserve"> </w:t>
      </w:r>
      <w:r>
        <w:rPr>
          <w:rStyle w:val="VerbatimChar"/>
        </w:rPr>
        <w:t xml:space="preserve">bytes=104</w:t>
      </w:r>
      <w:r>
        <w:t xml:space="preserve">;</w:t>
      </w:r>
    </w:p>
    <w:p>
      <w:pPr>
        <w:pStyle w:val="Compact"/>
        <w:numPr>
          <w:ilvl w:val="0"/>
          <w:numId w:val="1001"/>
        </w:numPr>
      </w:pPr>
      <w:r>
        <w:t xml:space="preserve">диапазон text с реальной</w:t>
      </w:r>
      <w:r>
        <w:t xml:space="preserve"> </w:t>
      </w:r>
      <w:r>
        <w:rPr>
          <w:rStyle w:val="VerbatimChar"/>
        </w:rPr>
        <w:t xml:space="preserve">QueryToRec.fst</w:t>
      </w:r>
      <w:r>
        <w:t xml:space="preserve">, UTF-8:</w:t>
      </w:r>
      <w:r>
        <w:t xml:space="preserve"> </w:t>
      </w:r>
      <w:r>
        <w:rPr>
          <w:rStyle w:val="VerbatimChar"/>
        </w:rPr>
        <w:t xml:space="preserve">tool=0.038900s</w:t>
      </w:r>
      <w:r>
        <w:t xml:space="preserve">,</w:t>
      </w:r>
      <w:r>
        <w:t xml:space="preserve"> </w:t>
      </w:r>
      <w:r>
        <w:rPr>
          <w:rStyle w:val="VerbatimChar"/>
        </w:rPr>
        <w:t xml:space="preserve">native=0.005932s</w:t>
      </w:r>
      <w:r>
        <w:t xml:space="preserve">,</w:t>
      </w:r>
      <w:r>
        <w:t xml:space="preserve"> </w:t>
      </w:r>
      <w:r>
        <w:rPr>
          <w:rStyle w:val="VerbatimChar"/>
        </w:rPr>
        <w:t xml:space="preserve">bytes=28</w:t>
      </w:r>
      <w:r>
        <w:t xml:space="preserve">;</w:t>
      </w:r>
    </w:p>
    <w:p>
      <w:pPr>
        <w:pStyle w:val="Compact"/>
        <w:numPr>
          <w:ilvl w:val="0"/>
          <w:numId w:val="1001"/>
        </w:numPr>
      </w:pPr>
      <w:r>
        <w:t xml:space="preserve">диапазон ISO с реальной</w:t>
      </w:r>
      <w:r>
        <w:t xml:space="preserve"> </w:t>
      </w:r>
      <w:r>
        <w:rPr>
          <w:rStyle w:val="VerbatimChar"/>
        </w:rPr>
        <w:t xml:space="preserve">BUSU.FST</w:t>
      </w:r>
      <w:r>
        <w:t xml:space="preserve">, UTF-8:</w:t>
      </w:r>
      <w:r>
        <w:t xml:space="preserve"> </w:t>
      </w:r>
      <w:r>
        <w:rPr>
          <w:rStyle w:val="VerbatimChar"/>
        </w:rPr>
        <w:t xml:space="preserve">tool=0.038899s</w:t>
      </w:r>
      <w:r>
        <w:t xml:space="preserve">,</w:t>
      </w:r>
      <w:r>
        <w:t xml:space="preserve"> </w:t>
      </w:r>
      <w:r>
        <w:rPr>
          <w:rStyle w:val="VerbatimChar"/>
        </w:rPr>
        <w:t xml:space="preserve">native=0.019659s</w:t>
      </w:r>
      <w:r>
        <w:t xml:space="preserve">,</w:t>
      </w:r>
      <w:r>
        <w:t xml:space="preserve"> </w:t>
      </w:r>
      <w:r>
        <w:rPr>
          <w:rStyle w:val="VerbatimChar"/>
        </w:rPr>
        <w:t xml:space="preserve">bytes=168</w:t>
      </w:r>
      <w:r>
        <w:t xml:space="preserve">;</w:t>
      </w:r>
    </w:p>
    <w:p>
      <w:pPr>
        <w:pStyle w:val="Compact"/>
        <w:numPr>
          <w:ilvl w:val="0"/>
          <w:numId w:val="1001"/>
        </w:numPr>
      </w:pPr>
      <w:r>
        <w:t xml:space="preserve">диапазон text с реальной</w:t>
      </w:r>
      <w:r>
        <w:t xml:space="preserve"> </w:t>
      </w:r>
      <w:r>
        <w:rPr>
          <w:rStyle w:val="VerbatimChar"/>
        </w:rPr>
        <w:t xml:space="preserve">BUSU.FST</w:t>
      </w:r>
      <w:r>
        <w:t xml:space="preserve">, UTF-8:</w:t>
      </w:r>
      <w:r>
        <w:t xml:space="preserve"> </w:t>
      </w:r>
      <w:r>
        <w:rPr>
          <w:rStyle w:val="VerbatimChar"/>
        </w:rPr>
        <w:t xml:space="preserve">tool=0.039693s</w:t>
      </w:r>
      <w:r>
        <w:t xml:space="preserve">,</w:t>
      </w:r>
      <w:r>
        <w:t xml:space="preserve"> </w:t>
      </w:r>
      <w:r>
        <w:rPr>
          <w:rStyle w:val="VerbatimChar"/>
        </w:rPr>
        <w:t xml:space="preserve">native=0.005130s</w:t>
      </w:r>
      <w:r>
        <w:t xml:space="preserve">,</w:t>
      </w:r>
      <w:r>
        <w:t xml:space="preserve"> </w:t>
      </w:r>
      <w:r>
        <w:rPr>
          <w:rStyle w:val="VerbatimChar"/>
        </w:rPr>
        <w:t xml:space="preserve">bytes=64</w:t>
      </w:r>
      <w:r>
        <w:t xml:space="preserve">.</w:t>
      </w:r>
    </w:p>
    <w:p>
      <w:pPr>
        <w:pStyle w:val="FirstParagraph"/>
      </w:pPr>
      <w:r>
        <w:t xml:space="preserve">Для больших БД проверку производительности нужно выполнять на отдельном full-size стенде. Операция должна оставаться потоковой: нельзя читать весь MST, XRF, список записей или выходной ISO-файл в оперативную память.</w:t>
      </w:r>
    </w:p>
    <w:bookmarkEnd w:id="31"/>
    <w:bookmarkEnd w:id="3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image" Id="rId26" Target="media/rId26.png" /><Relationship Type="http://schemas.openxmlformats.org/officeDocument/2006/relationships/image" Id="rId13" Target="media/rId13.png" /><Relationship Type="http://schemas.openxmlformats.org/officeDocument/2006/relationships/image" Id="rId20" Target="media/rId20.png" /><Relationship Type="http://schemas.openxmlformats.org/officeDocument/2006/relationships/image" Id="rId17" Target="media/rId17.png"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BulkOperations</dc:title>
  <dc:creator/>
  <cp:keywords/>
  <dcterms:created xsi:type="dcterms:W3CDTF">2026-10-04T00:59:40Z</dcterms:created>
  <dcterms:modified xsi:type="dcterms:W3CDTF">2026-10-04T00:59:40Z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