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&amp;uf(’T… - Транслитерирование кириллических символов с помощью латиницы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dd5b7348a2d80a0731adffa3f2f59b063688f96"/>
    <w:p>
      <w:pPr>
        <w:pStyle w:val="Heading1"/>
      </w:pPr>
      <w:r>
        <w:t xml:space="preserve">&amp;uf(’T… - Транслитерирование кириллических символов с помощью латиницы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&amp;uf(’T… - Транслитерирование кириллических символов с помощью латиницы</dc:title>
  <dc:creator/>
  <cp:keywords/>
  <dcterms:created xsi:type="dcterms:W3CDTF">2026-10-10T02:49:42Z</dcterms:created>
  <dcterms:modified xsi:type="dcterms:W3CDTF">2026-10-10T02:49:42Z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