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[I128-577] Документация к АРМ «Книговыдача»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577-документация-к-арм-книговыдача"/>
    <w:p>
      <w:pPr>
        <w:pStyle w:val="Heading1"/>
      </w:pPr>
      <w:r>
        <w:t xml:space="preserve">[I128-577] Документация к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01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01"/>
        </w:numPr>
      </w:pPr>
      <w:r>
        <w:t xml:space="preserve">Форма «Заказы»</w:t>
      </w:r>
    </w:p>
    <w:p>
      <w:pPr>
        <w:pStyle w:val="Compact"/>
        <w:numPr>
          <w:ilvl w:val="0"/>
          <w:numId w:val="1001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01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01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02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02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02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02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02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02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02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02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02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02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02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04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5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05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05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05"/>
        </w:numPr>
      </w:pPr>
      <w:r>
        <w:t xml:space="preserve">Форма «Заказы»</w:t>
      </w:r>
    </w:p>
    <w:p>
      <w:pPr>
        <w:pStyle w:val="Compact"/>
        <w:numPr>
          <w:ilvl w:val="0"/>
          <w:numId w:val="1005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05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05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6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06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06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06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06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06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06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06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06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06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06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06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06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7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08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[I128-577] Документация к АРМ «Книговыдача»</dc:title>
  <dc:creator/>
  <cp:keywords/>
  <dcterms:created xsi:type="dcterms:W3CDTF">2026-10-09T09:18:02Z</dcterms:created>
  <dcterms:modified xsi:type="dcterms:W3CDTF">2026-10-09T09:18:02Z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