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afec78f95f6ddeb4a2b3649cc2781d7fdf7e7c"/>
    <w:p>
      <w:pPr>
        <w:pStyle w:val="Heading1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14:54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Расширена функция VirtualRef/API/Get - появился второй параметр $userId - Получить вопросы указанного пользователя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88"/>
    <w:p>
      <w:pPr>
        <w:pStyle w:val="Heading3"/>
      </w:pPr>
      <w:r>
        <w:t xml:space="preserve">1.1. 🔗 Соответствует задача: I128-1988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[I128-1988]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96"/>
    <w:p>
      <w:pPr>
        <w:pStyle w:val="Heading3"/>
      </w:pPr>
      <w:r>
        <w:t xml:space="preserve">1.2. 🔗 Соответствует задача: I128-2196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[I128-2196]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[I128-1987] Новое поле в информации о запросе виртуальной справки (при доступе по API): Телефон для связи</dc:title>
  <dc:creator/>
  <cp:keywords/>
  <dcterms:created xsi:type="dcterms:W3CDTF">2026-10-10T05:35:36Z</dcterms:created>
  <dcterms:modified xsi:type="dcterms:W3CDTF">2026-10-10T05:35:36Z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