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Администратор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7cea537532b7a200ad86ec05da0a1812394cfb"/>
    <w:p>
      <w:pPr>
        <w:pStyle w:val="Heading1"/>
      </w:pPr>
      <w:r>
        <w:t xml:space="preserve">АРМ Администратор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предназначен для ведения и просмотра событий информационной безопасности, настройки доступа к объектам и передачи событий во внешние журналы.</w:t>
      </w:r>
    </w:p>
    <w:bookmarkStart w:id="13" w:name="протокол-доступа"/>
    <w:p>
      <w:pPr>
        <w:pStyle w:val="Heading2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3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3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3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bookmarkStart w:id="20" w:name="настройка-журнала-событий"/>
    <w:p>
      <w:pPr>
        <w:pStyle w:val="Heading2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14" w:name="ограничение-доступа-к-арм"/>
    <w:p>
      <w:pPr>
        <w:pStyle w:val="Heading3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14"/>
    <w:bookmarkStart w:id="18" w:name="запись-во-внешние-журналы"/>
    <w:p>
      <w:pPr>
        <w:pStyle w:val="Heading3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6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8"/>
    <w:bookmarkStart w:id="19" w:name="служебные-уведомления"/>
    <w:p>
      <w:pPr>
        <w:pStyle w:val="Heading3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9"/>
    <w:bookmarkEnd w:id="20"/>
    <w:bookmarkStart w:id="24" w:name="импорт-событий"/>
    <w:p>
      <w:pPr>
        <w:pStyle w:val="Heading2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21" w:name="импорт-из-лога-сервера-ирбис-64"/>
    <w:p>
      <w:pPr>
        <w:pStyle w:val="Heading3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21"/>
    <w:bookmarkStart w:id="22" w:name="импорт-из-библиопортала"/>
    <w:p>
      <w:pPr>
        <w:pStyle w:val="Heading3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22"/>
    <w:bookmarkStart w:id="23" w:name="очистка-и-архивирование"/>
    <w:p>
      <w:pPr>
        <w:pStyle w:val="Heading3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23"/>
    <w:bookmarkEnd w:id="24"/>
    <w:bookmarkStart w:id="25" w:name="контроль-целостности"/>
    <w:p>
      <w:pPr>
        <w:pStyle w:val="Heading2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4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4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4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Администратор информационной безопасности</dc:title>
  <dc:creator/>
  <cp:keywords/>
  <dcterms:created xsi:type="dcterms:W3CDTF">2026-10-08T13:16:56Z</dcterms:created>
  <dcterms:modified xsi:type="dcterms:W3CDTF">2026-10-08T13:16:56Z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