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щее-описание-системы"/>
    <w:p>
      <w:pPr>
        <w:pStyle w:val="Heading1"/>
      </w:pPr>
      <w:r>
        <w:t xml:space="preserve">Общее описание системы</w:t>
      </w:r>
    </w:p>
    <w:bookmarkStart w:id="11" w:name="назначение-и-внешний-вид"/>
    <w:p>
      <w:pPr>
        <w:pStyle w:val="Heading2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3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3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bookmarkStart w:id="13" w:name="настройка-модуля"/>
    <w:p>
      <w:pPr>
        <w:pStyle w:val="Heading2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2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2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2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2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12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 системы</dc:title>
  <dc:creator/>
  <cp:keywords/>
  <dcterms:created xsi:type="dcterms:W3CDTF">2026-10-09T04:37:30Z</dcterms:created>
  <dcterms:modified xsi:type="dcterms:W3CDTF">2026-10-09T04:37:30Z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