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[I128-2537] DP_Irbis64Native потоково читает posting-и инверсного файла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8" w:name="X9de0cb41f9adb30d50c324e094dc7b9f0b38747"/>
    <w:p>
      <w:pPr>
        <w:pStyle w:val="Heading1"/>
      </w:pPr>
      <w:r>
        <w:t xml:space="preserve">[I128-2537] DP_Irbis64Native потоково читает posting-и инверсного файла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584"/>
        <w:gridCol w:w="1584"/>
        <w:gridCol w:w="1584"/>
        <w:gridCol w:w="1584"/>
        <w:gridCol w:w="1584"/>
      </w:tblGrid>
      <w:tr>
        <w:trPr>
          <w:tblHeader w:val="on"/>
        </w:trPr>
        <w:tc>
          <w:tcPr/>
          <w:p>
            <w:pPr>
              <w:pStyle w:val="Compact"/>
              <w:jc w:val="left"/>
            </w:pPr>
            <w:r>
              <w:t xml:space="preserve">Тип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Версия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Статус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Приоритет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Исполнитель</w:t>
            </w:r>
          </w:p>
        </w:tc>
      </w:tr>
      <w:tr>
        <w:tc>
          <w:tcPr/>
          <w:p>
            <w:pPr>
              <w:pStyle w:val="Compact"/>
              <w:jc w:val="left"/>
            </w:pPr>
            <w:r>
              <w:t xml:space="preserve">⚙️ Новые возможности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2026.3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🔘</w:t>
            </w:r>
            <w:r>
              <w:t xml:space="preserve"> </w:t>
            </w:r>
            <w:r>
              <w:rPr>
                <w:rStyle w:val="VerbatimChar"/>
              </w:rPr>
              <w:t xml:space="preserve">Завершено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Средний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Ilya Mikhaylenko</w:t>
            </w:r>
          </w:p>
        </w:tc>
      </w:tr>
    </w:tbl>
    <w:p>
      <w:pPr>
        <w:pStyle w:val="BodyText"/>
      </w:pPr>
      <w:r>
        <w:rPr>
          <w:b/>
          <w:bCs/>
        </w:rPr>
        <w:t xml:space="preserve">Компоненты:</w:t>
      </w:r>
      <w:r>
        <w:t xml:space="preserve"> </w:t>
      </w:r>
      <w:r>
        <w:t xml:space="preserve">ИРБИС 128. Модуль DP_Irbis64Native - Нативный провайдер данных к файлам СУБД ИРБИС 64/64+</w:t>
      </w:r>
      <w:r>
        <w:br/>
      </w:r>
      <w:r>
        <w:rPr>
          <w:b/>
          <w:bCs/>
        </w:rPr>
        <w:t xml:space="preserve">Завершено:</w:t>
      </w:r>
      <w:r>
        <w:t xml:space="preserve"> </w:t>
      </w:r>
      <w:r>
        <w:t xml:space="preserve">30.06.2026 10:24</w:t>
      </w:r>
    </w:p>
    <w:p>
      <w:pPr>
        <w:pStyle w:val="BodyText"/>
      </w:pPr>
      <w:r>
        <w:t xml:space="preserve">Добавить потоковый API чтения posting-ов инверсного файла в DP_Irbis64Native.</w:t>
      </w:r>
    </w:p>
    <w:p>
      <w:pPr>
        <w:pStyle w:val="BodyText"/>
      </w:pPr>
      <w:r>
        <w:t xml:space="preserve">Пользовательский опыт:</w:t>
      </w:r>
      <w:r>
        <w:t xml:space="preserve"> </w:t>
      </w:r>
      <w:r>
        <w:t xml:space="preserve">- операции поиска, диагностики и обслуживания словаря смогут читать posting</w:t>
      </w:r>
      <w:r>
        <w:rPr>
          <w:strike/>
        </w:rPr>
        <w:t xml:space="preserve">и текущего терма блоками, без накопления всего набора posting</w:t>
      </w:r>
      <w:r>
        <w:t xml:space="preserve">ов в памяти;</w:t>
      </w:r>
      <w:r>
        <w:t xml:space="preserve"> </w:t>
      </w:r>
      <w:r>
        <w:t xml:space="preserve">- при больших словарях и широких термах это снижает пиковое потребление памяти и позволяет обрабатывать данные последовательно;</w:t>
      </w:r>
      <w:r>
        <w:t xml:space="preserve"> </w:t>
      </w:r>
      <w:r>
        <w:t xml:space="preserve">- обход фрагментов инверсного файла сможет отдавать callback</w:t>
      </w:r>
      <w:r>
        <w:rPr>
          <w:strike/>
        </w:rPr>
        <w:t xml:space="preserve">ам термы, счетчики posting</w:t>
      </w:r>
      <w:r>
        <w:t xml:space="preserve">ов и бинарные posting-буферы;</w:t>
      </w:r>
      <w:r>
        <w:t xml:space="preserve"> </w:t>
      </w:r>
      <w:r>
        <w:t xml:space="preserve">- существующие методы чтения posting-ов по одному остаются совместимыми.</w:t>
      </w:r>
    </w:p>
    <w:p>
      <w:pPr>
        <w:pStyle w:val="BodyText"/>
      </w:pPr>
      <w:r>
        <w:t xml:space="preserve">Изменения:</w:t>
      </w:r>
      <w:r>
        <w:t xml:space="preserve"> </w:t>
      </w:r>
      <w:r>
        <w:t xml:space="preserve">- InvTermInfo получил потоковую выдачу posting-буферов текущего терма;</w:t>
      </w:r>
      <w:r>
        <w:t xml:space="preserve"> </w:t>
      </w:r>
      <w:r>
        <w:t xml:space="preserve">- InvFragmentReader получил потоковый обход термов и posting-ов по фрагментам;</w:t>
      </w:r>
      <w:r>
        <w:t xml:space="preserve"> </w:t>
      </w:r>
      <w:r>
        <w:t xml:space="preserve">- InvSpace получил минимальные wrapper</w:t>
      </w:r>
      <w:r>
        <w:rPr>
          <w:strike/>
        </w:rPr>
        <w:t xml:space="preserve">методы для чтения posting</w:t>
      </w:r>
      <w:r>
        <w:t xml:space="preserve">буфера текущего терма.</w:t>
      </w:r>
    </w:p>
    <w:p>
      <w:pPr>
        <w:pStyle w:val="BodyText"/>
      </w:pPr>
      <w:r>
        <w:t xml:space="preserve">Документация:</w:t>
      </w:r>
      <w:r>
        <w:t xml:space="preserve"> </w:t>
      </w:r>
      <w:r>
        <w:t xml:space="preserve">- пользовательскую документацию менять не требуется: изменение добавляет внутренний API для последующих операций поиска, диагностики и обслуживания словаря.</w:t>
      </w:r>
    </w:p>
    <w:p>
      <w:pPr>
        <w:pStyle w:val="BodyText"/>
      </w:pPr>
      <w:r>
        <w:rPr>
          <w:strike/>
        </w:rPr>
        <w:t xml:space="preserve">-</w:t>
      </w:r>
    </w:p>
    <w:p>
      <w:pPr>
        <w:pStyle w:val="BodyText"/>
      </w:pPr>
      <w:r>
        <w:t xml:space="preserve">Вторая волна для develop.</w:t>
      </w:r>
    </w:p>
    <w:p>
      <w:pPr>
        <w:pStyle w:val="BodyText"/>
      </w:pPr>
      <w:r>
        <w:t xml:space="preserve">Порядок review/merge: 4 из 68.</w:t>
      </w:r>
      <w:r>
        <w:t xml:space="preserve"> </w:t>
      </w:r>
      <w:r>
        <w:t xml:space="preserve">Ветка пересобрана от develop как независимый PR: diff показывает только файлы своего слоя изменений.</w:t>
      </w:r>
    </w:p>
    <w:bookmarkStart w:id="17" w:name="связанные-задачи"/>
    <w:p>
      <w:pPr>
        <w:pStyle w:val="Heading2"/>
      </w:pPr>
      <w:r>
        <w:t xml:space="preserve">1. Связанные задачи</w:t>
      </w:r>
    </w:p>
    <w:bookmarkStart w:id="10" w:name="blocks-i128-2535"/>
    <w:p>
      <w:pPr>
        <w:pStyle w:val="Heading3"/>
      </w:pPr>
      <w:r>
        <w:t xml:space="preserve">1.1. 🔗 blocks: I128-2535</w:t>
      </w:r>
    </w:p>
    <w:p>
      <w:pPr>
        <w:pStyle w:val="BlockText"/>
      </w:pPr>
      <w:hyperlink r:id="rId9">
        <w:r>
          <w:rPr>
            <w:rStyle w:val="Hyperlink"/>
            <w:b/>
            <w:bCs/>
          </w:rPr>
          <w:t xml:space="preserve">[I128-2535]</w:t>
        </w:r>
      </w:hyperlink>
      <w:r>
        <w:t xml:space="preserve"> </w:t>
      </w:r>
      <w:r>
        <w:t xml:space="preserve">DP_Irbis64Native записывает и читает posting-и IFP буферами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Ilya Mikhaylenko</w:t>
      </w:r>
    </w:p>
    <w:bookmarkEnd w:id="10"/>
    <w:bookmarkStart w:id="12" w:name="blocks-i128-2582"/>
    <w:p>
      <w:pPr>
        <w:pStyle w:val="Heading3"/>
      </w:pPr>
      <w:r>
        <w:t xml:space="preserve">1.2. 🔗 blocks: I128-2582</w:t>
      </w:r>
    </w:p>
    <w:p>
      <w:pPr>
        <w:pStyle w:val="BlockText"/>
      </w:pPr>
      <w:hyperlink r:id="rId11">
        <w:r>
          <w:rPr>
            <w:rStyle w:val="Hyperlink"/>
            <w:b/>
            <w:bCs/>
          </w:rPr>
          <w:t xml:space="preserve">[I128-2582]</w:t>
        </w:r>
      </w:hyperlink>
      <w:r>
        <w:t xml:space="preserve"> </w:t>
      </w:r>
      <w:r>
        <w:t xml:space="preserve">DP_Irbis64Native готовит full-text термины и posting-и для native-индексации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Ilya Mikhaylenko</w:t>
      </w:r>
    </w:p>
    <w:bookmarkEnd w:id="12"/>
    <w:bookmarkStart w:id="14" w:name="blocks-i128-2616"/>
    <w:p>
      <w:pPr>
        <w:pStyle w:val="Heading3"/>
      </w:pPr>
      <w:r>
        <w:t xml:space="preserve">1.3. 🔗 blocks: I128-2616</w:t>
      </w:r>
    </w:p>
    <w:p>
      <w:pPr>
        <w:pStyle w:val="BlockText"/>
      </w:pPr>
      <w:hyperlink r:id="rId13">
        <w:r>
          <w:rPr>
            <w:rStyle w:val="Hyperlink"/>
            <w:b/>
            <w:bCs/>
          </w:rPr>
          <w:t xml:space="preserve">[I128-2616]</w:t>
        </w:r>
      </w:hyperlink>
      <w:r>
        <w:t xml:space="preserve"> </w:t>
      </w:r>
      <w:r>
        <w:t xml:space="preserve">Provider-core операции IrbisSpaceNative для управления БД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Ilya Mikhaylenko</w:t>
      </w:r>
    </w:p>
    <w:bookmarkEnd w:id="14"/>
    <w:bookmarkStart w:id="16" w:name="blocks-i128-2573"/>
    <w:p>
      <w:pPr>
        <w:pStyle w:val="Heading3"/>
      </w:pPr>
      <w:r>
        <w:t xml:space="preserve">1.4. 🔗 blocks: I128-2573</w:t>
      </w:r>
    </w:p>
    <w:p>
      <w:pPr>
        <w:pStyle w:val="BlockText"/>
      </w:pPr>
      <w:hyperlink r:id="rId15">
        <w:r>
          <w:rPr>
            <w:rStyle w:val="Hyperlink"/>
            <w:b/>
            <w:bCs/>
          </w:rPr>
          <w:t xml:space="preserve">[I128-2573]</w:t>
        </w:r>
      </w:hyperlink>
      <w:r>
        <w:t xml:space="preserve"> </w:t>
      </w:r>
      <w:r>
        <w:t xml:space="preserve">DP_Irbis64Native экспортирует инвертированный файл в LK1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Ilya Mikhaylenko</w:t>
      </w:r>
    </w:p>
    <w:bookmarkEnd w:id="16"/>
    <w:bookmarkEnd w:id="17"/>
    <w:bookmarkEnd w:id="18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9" Target="?id=Help/Show&amp;m=Help/GeneralDescription/WhatsNew/I128/TaskInfo/I128-2535/README" TargetMode="External" /><Relationship Type="http://schemas.openxmlformats.org/officeDocument/2006/relationships/hyperlink" Id="rId15" Target="?id=Help/Show&amp;m=Help/GeneralDescription/WhatsNew/I128/TaskInfo/I128-2573/README" TargetMode="External" /><Relationship Type="http://schemas.openxmlformats.org/officeDocument/2006/relationships/hyperlink" Id="rId11" Target="?id=Help/Show&amp;m=Help/GeneralDescription/WhatsNew/I128/TaskInfo/I128-2582/README" TargetMode="External" /><Relationship Type="http://schemas.openxmlformats.org/officeDocument/2006/relationships/hyperlink" Id="rId13" Target="?id=Help/Show&amp;m=Help/GeneralDescription/WhatsNew/I128/TaskInfo/I128-2616/README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Help/GeneralDescription/WhatsNew/I128/TaskInfo/I128-2535/README" TargetMode="External" /><Relationship Type="http://schemas.openxmlformats.org/officeDocument/2006/relationships/hyperlink" Id="rId15" Target="?id=Help/Show&amp;m=Help/GeneralDescription/WhatsNew/I128/TaskInfo/I128-2573/README" TargetMode="External" /><Relationship Type="http://schemas.openxmlformats.org/officeDocument/2006/relationships/hyperlink" Id="rId11" Target="?id=Help/Show&amp;m=Help/GeneralDescription/WhatsNew/I128/TaskInfo/I128-2582/README" TargetMode="External" /><Relationship Type="http://schemas.openxmlformats.org/officeDocument/2006/relationships/hyperlink" Id="rId13" Target="?id=Help/Show&amp;m=Help/GeneralDescription/WhatsNew/I128/TaskInfo/I128-2616/README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[I128-2537] DP_Irbis64Native потоково читает posting-и инверсного файла</dc:title>
  <dc:creator/>
  <cp:keywords/>
  <dcterms:created xsi:type="dcterms:W3CDTF">2026-10-07T07:01:53Z</dcterms:created>
  <dcterms:modified xsi:type="dcterms:W3CDTF">2026-10-07T07:01:53Z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