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[I128-1356] Сортировка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i128-1356-сортировка-результатов-поиска"/>
    <w:p>
      <w:pPr>
        <w:pStyle w:val="Heading1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i128-1209"/>
    <w:p>
      <w:pPr>
        <w:pStyle w:val="Heading3"/>
      </w:pPr>
      <w:r>
        <w:t xml:space="preserve">1.1. 🔗 blocks: I128-1209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1209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[I128-1356] Сортировка результатов поиска</dc:title>
  <dc:creator/>
  <cp:keywords/>
  <dcterms:created xsi:type="dcterms:W3CDTF">2026-10-06T00:57:51Z</dcterms:created>
  <dcterms:modified xsi:type="dcterms:W3CDTF">2026-10-06T00:57:51Z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