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форматирование-записей"/>
    <w:p>
      <w:pPr>
        <w:pStyle w:val="Heading1"/>
      </w:pPr>
      <w:r>
        <w:t xml:space="preserve">Форматирование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форматы представления записей в ИРБИС 128. Он поддерживает 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, встроенный набор форматов из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PHP-реализацию выполнения PFT-форматов ИРБИС 64.</w:t>
      </w:r>
    </w:p>
    <w:bookmarkStart w:id="10" w:name="функции-помощника-php-форматов"/>
    <w:p>
      <w:pPr>
        <w:pStyle w:val="Heading2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3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bookmarkStart w:id="17" w:name="назначение-модуля-format"/>
    <w:p>
      <w:pPr>
        <w:pStyle w:val="Heading2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11"/>
    <w:bookmarkStart w:id="12" w:name="поиск-формата"/>
    <w:p>
      <w:pPr>
        <w:pStyle w:val="Heading3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Start w:id="14" w:name="php-реализация-pft64"/>
    <w:p>
      <w:pPr>
        <w:pStyle w:val="Heading3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3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4"/>
    <w:bookmarkStart w:id="15" w:name="служебные-страницы"/>
    <w:p>
      <w:pPr>
        <w:pStyle w:val="Heading3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5"/>
    <w:bookmarkStart w:id="16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6"/>
    <w:bookmarkEnd w:id="17"/>
    <w:bookmarkStart w:id="25" w:name="нативный-форматер-ирбис-128"/>
    <w:p>
      <w:pPr>
        <w:pStyle w:val="Heading2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18" w:name="вызов-format64"/>
    <w:p>
      <w:pPr>
        <w:pStyle w:val="Heading3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2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2"/>
        </w:numPr>
      </w:pPr>
      <w:r>
        <w:t xml:space="preserve">имя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18"/>
    <w:bookmarkStart w:id="19" w:name="загрузка-форматов"/>
    <w:p>
      <w:pPr>
        <w:pStyle w:val="Heading3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3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9"/>
    <w:bookmarkStart w:id="20" w:name="этапы-выполнения"/>
    <w:p>
      <w:pPr>
        <w:pStyle w:val="Heading3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4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4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4"/>
        </w:numPr>
      </w:pPr>
      <w:r>
        <w:t xml:space="preserve">построение AST;</w:t>
      </w:r>
    </w:p>
    <w:p>
      <w:pPr>
        <w:pStyle w:val="Compact"/>
        <w:numPr>
          <w:ilvl w:val="0"/>
          <w:numId w:val="1004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4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20"/>
    <w:bookmarkStart w:id="21" w:name="контекст-выполнения"/>
    <w:p>
      <w:pPr>
        <w:pStyle w:val="Heading3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21"/>
    <w:bookmarkStart w:id="22" w:name="поддерживаемые-конструкции"/>
    <w:p>
      <w:pPr>
        <w:pStyle w:val="Heading3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5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5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5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5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22"/>
    <w:bookmarkStart w:id="23" w:name="служебные-проверки"/>
    <w:p>
      <w:pPr>
        <w:pStyle w:val="Heading3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23"/>
    <w:bookmarkStart w:id="24" w:name="ограничения-1"/>
    <w:p>
      <w:pPr>
        <w:pStyle w:val="Heading3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24"/>
    <w:bookmarkEnd w:id="25"/>
    <w:bookmarkStart w:id="26" w:name="Xe87ada7ed68e456bccf867eafa60c5bf794bce0"/>
    <w:p>
      <w:pPr>
        <w:pStyle w:val="Heading2"/>
      </w:pPr>
      <w:r>
        <w:t xml:space="preserve">Повторная ссылка пропущена: Format/HelperFunctions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записей</dc:title>
  <dc:creator/>
  <cp:keywords/>
  <dcterms:created xsi:type="dcterms:W3CDTF">2026-10-09T12:17:18Z</dcterms:created>
  <dcterms:modified xsi:type="dcterms:W3CDTF">2026-10-09T12:17:18Z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