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321cd5965b7d4daab0e37421f8994ad87f4ff"/>
    <w:p>
      <w:pPr>
        <w:pStyle w:val="Heading1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раздел редактирования записи в БД электронного каталога.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редактирования записи уточнено поведение после успешного сохранения: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 закрывается автоматически через короткое время.</w:t>
      </w:r>
    </w:p>
    <w:p>
      <w:pPr>
        <w:pStyle w:val="BodyText"/>
      </w:pPr>
      <w:r>
        <w:t xml:space="preserve">Текст добавлен к шагу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и в итоговый блок результата, чтобы пользователь понимал, что сохранение подтверждено, а ручное закрытие сообщения остается только дополнительной возможностью.</w:t>
      </w:r>
    </w:p>
    <w:p>
      <w:pPr>
        <w:pStyle w:val="BodyText"/>
      </w:pPr>
      <w:r>
        <w:t xml:space="preserve">Иллюстрации раздела сохранены прежними: они показывают выбор записи, открытие редактора и редактирование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1"/>
    <w:p>
      <w:pPr>
        <w:pStyle w:val="Heading3"/>
      </w:pPr>
      <w:r>
        <w:t xml:space="preserve">1.1. 🔗 Соответствует задача: I128-1731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[I128-1731]</w:t>
        </w:r>
      </w:hyperlink>
      <w:r>
        <w:t xml:space="preserve"> </w:t>
      </w:r>
      <w:r>
        <w:t xml:space="preserve">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[I128-1823] Автоматическое закрытие сообщения “Запись сохранена” при сохранении записи</dc:title>
  <dc:creator/>
  <cp:keywords/>
  <dcterms:created xsi:type="dcterms:W3CDTF">2026-10-09T11:58:36Z</dcterms:created>
  <dcterms:modified xsi:type="dcterms:W3CDTF">2026-10-09T11:58:36Z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