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[I128-2464] DP_Irbis64r: RecRead не обрабатывает ошибочный ответ SendPacket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X04733e2f72d33e2f3d60c95808b2b700d884fe2"/>
    <w:p>
      <w:pPr>
        <w:pStyle w:val="Heading1"/>
      </w:pPr>
      <w:r>
        <w:t xml:space="preserve">[I128-2464] DP_Irbis64r: RecRead не обрабатывает ошибочный ответ SendPacket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DP_Irbis64r - Провайдер данных к удаленному TCP/IP серверу ИРБИС 64/64+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29.06.2026 13:44</w:t>
      </w:r>
    </w:p>
    <w:p>
      <w:pPr>
        <w:pStyle w:val="BodyText"/>
      </w:pPr>
      <w:r>
        <w:t xml:space="preserve">Проблема</w:t>
      </w:r>
      <w:r>
        <w:t xml:space="preserve"> </w:t>
      </w:r>
      <w:r>
        <w:t xml:space="preserve">При чтении записи через DP_Irbis64r метод RecRead предполагал, что SendPacket(</w:t>
      </w:r>
      <w:r>
        <w:t xml:space="preserve">‘C’</w:t>
      </w:r>
      <w:r>
        <w:t xml:space="preserve">, …) всегда возвращает массив строк ответа удалённого сервера. Если сервер ИРБИС возвращал код ошибки или другой немассивный ответ, RecRead обращался к $r</w:t>
      </w:r>
      <w:hyperlink r:id="rId9">
        <w:r>
          <w:rPr>
            <w:rStyle w:val="Hyperlink"/>
          </w:rPr>
          <w:t xml:space="preserve">10</w:t>
        </w:r>
      </w:hyperlink>
      <w:r>
        <w:t xml:space="preserve"> </w:t>
      </w:r>
      <w:r>
        <w:t xml:space="preserve">и мог завершаться PHP-ошибкой вместо корректной передачи ошибки вызывающему коду.</w:t>
      </w:r>
    </w:p>
    <w:p>
      <w:pPr>
        <w:pStyle w:val="BodyText"/>
      </w:pPr>
      <w:r>
        <w:t xml:space="preserve">Дополнительно при инициализации провайдера порт из ini</w:t>
      </w:r>
      <w:r>
        <w:rPr>
          <w:strike/>
        </w:rPr>
        <w:t xml:space="preserve">файла передавался как строка, хотя TCP</w:t>
      </w:r>
      <w:r>
        <w:t xml:space="preserve">подключение ожидает числовое значение порта.</w:t>
      </w:r>
    </w:p>
    <w:p>
      <w:pPr>
        <w:pStyle w:val="BodyText"/>
      </w:pPr>
      <w:r>
        <w:t xml:space="preserve">Причина</w:t>
      </w:r>
      <w:r>
        <w:t xml:space="preserve"> </w:t>
      </w:r>
      <w:r>
        <w:t xml:space="preserve">В RecRead отсутствовала проверка типа результата SendPacket перед разбором пакета. В InitProvider значение PROVIDER.PORT не приводилось к int.</w:t>
      </w:r>
    </w:p>
    <w:p>
      <w:pPr>
        <w:pStyle w:val="BodyText"/>
      </w:pPr>
      <w:r>
        <w:t xml:space="preserve">Исправление</w:t>
      </w:r>
      <w:r>
        <w:t xml:space="preserve"> </w:t>
      </w:r>
      <w:r>
        <w:t xml:space="preserve">- InitProvider приводит PROVIDER.PORT к int.</w:t>
      </w:r>
      <w:r>
        <w:t xml:space="preserve"> </w:t>
      </w:r>
      <w:r>
        <w:t xml:space="preserve">- RecRead после SendPacket проверяет, что ответ является массивом. Если ответ не массив, метод сразу возвращает полученную ошибку и не обращается к элементам пакета.</w:t>
      </w:r>
    </w:p>
    <w:p>
      <w:pPr>
        <w:pStyle w:val="BodyText"/>
      </w:pPr>
      <w:r>
        <w:t xml:space="preserve">Документация</w:t>
      </w:r>
      <w:r>
        <w:t xml:space="preserve"> </w:t>
      </w:r>
      <w:r>
        <w:t xml:space="preserve">Изменение исправляет защитную обработку внутреннего ответа удалённого TCP/IP-провайдера и не требует изменения пользовательской документации.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10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10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[I128-2464] DP_Irbis64r: RecRead не обрабатывает ошибочный ответ SendPacket</dc:title>
  <dc:creator/>
  <cp:keywords/>
  <dcterms:created xsi:type="dcterms:W3CDTF">2026-10-08T17:35:44Z</dcterms:created>
  <dcterms:modified xsi:type="dcterms:W3CDTF">2026-10-08T17:35:44Z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