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[I128-2464] DP_Irbis64r: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04733e2f72d33e2f3d60c95808b2b700d884fe2"/>
    <w:p>
      <w:pPr>
        <w:pStyle w:val="Heading1"/>
      </w:pPr>
      <w:r>
        <w:t xml:space="preserve">[I128-2464] DP_Irbis64r: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DP_Irbis64r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удалённого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удалённого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[I128-2464] DP_Irbis64r: RecRead не обрабатывает ошибочный ответ SendPacket</dc:title>
  <dc:creator/>
  <cp:keywords/>
  <dcterms:created xsi:type="dcterms:W3CDTF">2026-10-07T18:42:32Z</dcterms:created>
  <dcterms:modified xsi:type="dcterms:W3CDTF">2026-10-07T18:42:32Z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