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[I128-1938] Поиск Отбор документов иноагентов в каталоге.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1ddd0977d5a18d85a9a05e8fefab61b2d2173a"/>
    <w:p>
      <w:pPr>
        <w:pStyle w:val="Heading1"/>
      </w:pPr>
      <w:r>
        <w:t xml:space="preserve">[I128-1938] Поиск Отбор документов иноагентов в каталоге.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15:10</w:t>
      </w:r>
    </w:p>
    <w:p>
      <w:pPr>
        <w:pStyle w:val="BodyText"/>
      </w:pPr>
      <w:r>
        <w:t xml:space="preserve">по наличию v333^@ можно еще расширить выводом v333^a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связи с вступлением в действие поправок в закон № 100-ФЗ публичным библиотекам требуется отобрать в каталоге всех записей на документы, имеющие отношение к иноагентам для переноса в базу данных ограниченного доступа.</w:t>
      </w:r>
    </w:p>
    <w:p>
      <w:pPr>
        <w:pStyle w:val="BodyText"/>
      </w:pPr>
      <w:r>
        <w:t xml:space="preserve">Просим добавить в ТВП БД ЭБ формирование терминов с кодом иноагента (не перечень фамилий и названий организаций).</w:t>
      </w:r>
    </w:p>
    <w:p>
      <w:pPr>
        <w:pStyle w:val="BodyText"/>
      </w:pPr>
      <w:r>
        <w:t xml:space="preserve">Доработка требуется безотлагательно.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4"/>
    <w:p>
      <w:pPr>
        <w:pStyle w:val="Heading3"/>
      </w:pPr>
      <w:r>
        <w:t xml:space="preserve">1.1. 🔗 blocks: SD-634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[SD-634]</w:t>
        </w:r>
      </w:hyperlink>
      <w:r>
        <w:t xml:space="preserve"> </w:t>
      </w:r>
      <w:r>
        <w:t xml:space="preserve">Отбор документов иноагентов в каталоге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198"/>
    <w:p>
      <w:pPr>
        <w:pStyle w:val="Heading3"/>
      </w:pPr>
      <w:r>
        <w:t xml:space="preserve">1.2. 🔗 Соответствует задача: I128-2198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[I128-2198]</w:t>
        </w:r>
      </w:hyperlink>
      <w:r>
        <w:t xml:space="preserve"> </w:t>
      </w:r>
      <w:r>
        <w:t xml:space="preserve">Поиск Отбор документов иноагентов в каталоге.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58"/>
    <w:p>
      <w:pPr>
        <w:pStyle w:val="Heading3"/>
      </w:pPr>
      <w:r>
        <w:t xml:space="preserve">1.3. 🔗 Соответствует задача: I128-1958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[I128-1958]</w:t>
        </w:r>
      </w:hyperlink>
      <w:r>
        <w:t xml:space="preserve"> </w:t>
      </w:r>
      <w:r>
        <w:t xml:space="preserve">Поиск Отбор документов иноагентов в каталоге.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958/README" TargetMode="External" /><Relationship Type="http://schemas.openxmlformats.org/officeDocument/2006/relationships/hyperlink" Id="rId11" Target="?id=Help/Show&amp;m=Help/GeneralDescription/WhatsNew/I128/TaskInfo/I128-2198/README" TargetMode="External" /><Relationship Type="http://schemas.openxmlformats.org/officeDocument/2006/relationships/hyperlink" Id="rId9" Target="?id=Help/Show&amp;m=Help/GeneralDescription/WhatsNew/I128/TaskInfo/SD-6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958/README" TargetMode="External" /><Relationship Type="http://schemas.openxmlformats.org/officeDocument/2006/relationships/hyperlink" Id="rId11" Target="?id=Help/Show&amp;m=Help/GeneralDescription/WhatsNew/I128/TaskInfo/I128-2198/README" TargetMode="External" /><Relationship Type="http://schemas.openxmlformats.org/officeDocument/2006/relationships/hyperlink" Id="rId9" Target="?id=Help/Show&amp;m=Help/GeneralDescription/WhatsNew/I128/TaskInfo/SD-6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[I128-1938] Поиск Отбор документов иноагентов в каталоге.</dc:title>
  <dc:creator/>
  <cp:keywords/>
  <dcterms:created xsi:type="dcterms:W3CDTF">2026-10-09T12:44:48Z</dcterms:created>
  <dcterms:modified xsi:type="dcterms:W3CDTF">2026-10-09T12:44:48Z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