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&amp;uf(’I… - Вернуть параметр из INI-файла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вернуть-параметр-из-ini-файла"/>
    <w:p>
      <w:pPr>
        <w:pStyle w:val="Heading1"/>
      </w:pPr>
      <w:r>
        <w:t xml:space="preserve">&amp;uf(’I… - Вернуть параметр из INI-файла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&amp;uf(’I… - Вернуть параметр из INI-файла</dc:title>
  <dc:creator/>
  <cp:keywords/>
  <dcterms:created xsi:type="dcterms:W3CDTF">2026-10-08T06:23:52Z</dcterms:created>
  <dcterms:modified xsi:type="dcterms:W3CDTF">2026-10-08T06:23:52Z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