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[I128-2500] Слияние записей: служебные SID и авторизация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c95408690a5da48f17ef4fb3d47a64a3134c1"/>
    <w:p>
      <w:pPr>
        <w:pStyle w:val="Heading1"/>
      </w:pPr>
      <w:r>
        <w:t xml:space="preserve">[I128-2500] Слияние записей: служебные SID и авторизация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MergeRecords - Слияние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при слиянии записей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частично формируется напрямую: SID записи</w:t>
      </w:r>
      <w:r>
        <w:t xml:space="preserve">источника назначается через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, а авторизационная запись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добавляется ручным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Эти операции обходят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записи</w:t>
      </w:r>
      <w:r>
        <w:rPr>
          <w:strike/>
        </w:rPr>
        <w:t xml:space="preserve">источника в URL</w:t>
      </w:r>
      <w:r>
        <w:t xml:space="preserve">мержерах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авторизационного поля при подготовке читательской записи — на</w:t>
      </w:r>
      <w:r>
        <w:t xml:space="preserve"> </w:t>
      </w:r>
      <w:r>
        <w:rPr>
          <w:rStyle w:val="VerbatimChar"/>
        </w:rPr>
        <w:t xml:space="preserve">Security::MaterializeAuth()</w:t>
      </w:r>
      <w:r>
        <w:t xml:space="preserve">. Поведение слияния для пользователя не меняется: связи, URL и авторизационные данные продолжают переноситься, но служебное поле создается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modules/MergeRecords/FieldMergers/url.inc</w:t>
      </w:r>
      <w:r>
        <w:t xml:space="preserve"> </w:t>
      </w:r>
      <w:r>
        <w:t xml:space="preserve">прямые вызовы</w:t>
      </w:r>
      <w:r>
        <w:t xml:space="preserve"> </w:t>
      </w:r>
      <w:r>
        <w:rPr>
          <w:rStyle w:val="VerbatimChar"/>
        </w:rPr>
        <w:t xml:space="preserve">$sr~~&gt;EnsureSid()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UseModule('Security')~~&gt;EnsurePhysicalSid($sr)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modules/MergeRecords/__call/sprepareRDR.inc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алгоритм слияния и пользовательский сценарий не меняются, исправляется внутренний способ записи служебных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[I128-2500] Слияние записей: служебные SID и авторизация создаются через Security</dc:title>
  <dc:creator/>
  <cp:keywords/>
  <dcterms:created xsi:type="dcterms:W3CDTF">2026-10-09T06:13:54Z</dcterms:created>
  <dcterms:modified xsi:type="dcterms:W3CDTF">2026-10-09T06:13:54Z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