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[I128-2481] Каталогизатор: составные статусы записей отображаются как неизвестные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35c1a88e536d1cd7ce6542ccc2384610a6f9e5"/>
    <w:p>
      <w:pPr>
        <w:pStyle w:val="Heading1"/>
      </w:pPr>
      <w:r>
        <w:t xml:space="preserve">[I128-2481] Каталогизатор: составные статусы записей отображаются как неизвестные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18:54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Каталогизатор просматривает список записей, где цвет строки и подсказка показывают состояние записи: логически удалена, не актуализирована, заблокирована, последняя версия, прикреплен неактуализированный полный текст.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_I64STATUS обрабатывается как одиночное значение. Если статус содержит несколько флагов одновременно, интерфейс попадает в ветку</w:t>
      </w:r>
      <w:r>
        <w:t xml:space="preserve"> </w:t>
      </w:r>
      <w:r>
        <w:t xml:space="preserve">“Неизвестный статус записи”</w:t>
      </w:r>
      <w:r>
        <w:t xml:space="preserve"> </w:t>
      </w:r>
      <w:r>
        <w:t xml:space="preserve">и не показывает пользователю реальные признаки состояния записи.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Статус разбирается как битовая маска. Подсказка показывает все известные признаки состояния записи, а цвет строки выбирается по первому значимому проблемному флагу. Неизвестными считаются только биты вне известной маски.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требуется: исправляется отображение существующего поля состояния в уже существующем списке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[I128-2481] Каталогизатор: составные статусы записей отображаются как неизвестные</dc:title>
  <dc:creator/>
  <cp:keywords/>
  <dcterms:created xsi:type="dcterms:W3CDTF">2026-10-10T03:14:49Z</dcterms:created>
  <dcterms:modified xsi:type="dcterms:W3CDTF">2026-10-10T03:14:49Z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