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AZP</w:t>
      </w:r>
      <w:r>
        <w:t xml:space="preserve"> </w:t>
      </w:r>
      <w:r>
        <w:t xml:space="preserve">описывает объектный тип записей</w:t>
      </w:r>
      <w:r>
        <w:t xml:space="preserve"> </w:t>
      </w:r>
      <w:r>
        <w:t xml:space="preserve">“Адресат подписки”</w:t>
      </w:r>
      <w:r>
        <w:t xml:space="preserve"> </w:t>
      </w:r>
      <w:r>
        <w:t xml:space="preserve">в базе комплектования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p>
      <w:pPr>
        <w:pStyle w:val="BodyText"/>
      </w:pPr>
      <w:r>
        <w:t xml:space="preserve">Он используется как специализированный слой поверх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_ModuleName</w:t>
            </w:r>
          </w:p>
        </w:tc>
        <w:tc>
          <w:tcPr/>
          <w:p>
            <w:pPr>
              <w:pStyle w:val="Compact"/>
            </w:pPr>
            <w:r>
              <w:t xml:space="preserve">Системное имя модуля:</w:t>
            </w:r>
            <w:r>
              <w:t xml:space="preserve"> </w:t>
            </w:r>
            <w:r>
              <w:rPr>
                <w:rStyle w:val="VerbatimChar"/>
              </w:rPr>
              <w:t xml:space="preserve">AZP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_RecordType</w:t>
            </w:r>
          </w:p>
        </w:tc>
        <w:tc>
          <w:tcPr/>
          <w:p>
            <w:pPr>
              <w:pStyle w:val="Compact"/>
            </w:pPr>
            <w:r>
              <w:t xml:space="preserve">Тип записи:</w:t>
            </w:r>
            <w:r>
              <w:t xml:space="preserve"> </w:t>
            </w:r>
            <w:r>
              <w:rPr>
                <w:rStyle w:val="VerbatimChar"/>
              </w:rPr>
              <w:t xml:space="preserve">AZP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_dbname</w:t>
            </w:r>
          </w:p>
        </w:tc>
        <w:tc>
          <w:tcPr/>
          <w:p>
            <w:pPr>
              <w:pStyle w:val="Compact"/>
            </w:pPr>
            <w:r>
              <w:t xml:space="preserve">Рабочая база данных модуля:</w:t>
            </w:r>
            <w:r>
              <w:t xml:space="preserve"> </w:t>
            </w:r>
            <w:r>
              <w:rPr>
                <w:rStyle w:val="VerbatimChar"/>
              </w:rPr>
              <w:t xml:space="preserve">CMPL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_UseFieldEditor</w:t>
            </w:r>
          </w:p>
        </w:tc>
        <w:tc>
          <w:tcPr/>
          <w:p>
            <w:pPr>
              <w:pStyle w:val="Compact"/>
            </w:pPr>
            <w:r>
              <w:t xml:space="preserve">Для записей используется полевой редактор.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_hideAdminPanel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Административная панель модуля скрыта.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Variables</w:t>
            </w:r>
          </w:p>
        </w:tc>
        <w:tc>
          <w:tcPr/>
          <w:p>
            <w:pPr>
              <w:pStyle w:val="Compact"/>
            </w:pPr>
            <w:r>
              <w:t xml:space="preserve">Формирует поля редактора по рабочему листу</w:t>
            </w:r>
            <w:r>
              <w:t xml:space="preserve"> </w:t>
            </w:r>
            <w:r>
              <w:rPr>
                <w:rStyle w:val="VerbatimChar"/>
              </w:rPr>
              <w:t xml:space="preserve">AZP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AZP</w:t>
      </w:r>
      <w:r>
        <w:t xml:space="preserve"> </w:t>
      </w:r>
      <w:r>
        <w:t xml:space="preserve">применяются в подсистеме комплектования для хранения адресатов подписки. Поставочный рабочий лист находится в</w:t>
      </w:r>
      <w:r>
        <w:t xml:space="preserve"> </w:t>
      </w:r>
      <w:r>
        <w:rPr>
          <w:rStyle w:val="VerbatimChar"/>
        </w:rPr>
        <w:t xml:space="preserve">modules/i128f/Distr/datai/cmpl/azp.ws</w:t>
      </w:r>
      <w:r>
        <w:t xml:space="preserve">, а код записи включён в меню и форматы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p>
      <w:pPr>
        <w:pStyle w:val="BodyText"/>
      </w:pPr>
      <w:r>
        <w:t xml:space="preserve">Основные форматы модуля: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отображение адресата подписки по полям</w:t>
            </w:r>
            <w:r>
              <w:t xml:space="preserve"> </w:t>
            </w:r>
            <w:r>
              <w:rPr>
                <w:rStyle w:val="VerbatimChar"/>
              </w:rPr>
              <w:t xml:space="preserve">6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87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code</w:t>
            </w:r>
          </w:p>
        </w:tc>
        <w:tc>
          <w:tcPr/>
          <w:p>
            <w:pPr>
              <w:pStyle w:val="Compact"/>
            </w:pPr>
            <w:r>
              <w:t xml:space="preserve">Получение кода адресата из подполя</w:t>
            </w:r>
            <w:r>
              <w:t xml:space="preserve"> </w:t>
            </w:r>
            <w:r>
              <w:rPr>
                <w:rStyle w:val="VerbatimChar"/>
              </w:rPr>
              <w:t xml:space="preserve">87^A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full</w:t>
            </w:r>
          </w:p>
        </w:tc>
        <w:tc>
          <w:tcPr/>
          <w:p>
            <w:pPr>
              <w:pStyle w:val="Compact"/>
            </w:pPr>
            <w:r>
              <w:t xml:space="preserve">Полное отображение через поиск связанной записи в</w:t>
            </w:r>
            <w:r>
              <w:t xml:space="preserve"> </w:t>
            </w:r>
            <w:r>
              <w:rPr>
                <w:rStyle w:val="VerbatimChar"/>
              </w:rPr>
              <w:t xml:space="preserve">CMPL</w:t>
            </w:r>
            <w:r>
              <w:t xml:space="preserve"> </w:t>
            </w:r>
            <w:r>
              <w:t xml:space="preserve">и формат</w:t>
            </w:r>
            <w:r>
              <w:t xml:space="preserve"> </w:t>
            </w:r>
            <w:r>
              <w:rPr>
                <w:rStyle w:val="VerbatimChar"/>
              </w:rPr>
              <w:t xml:space="preserve">@cmplw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Раздел предназначен для сопровождения модульной документации. Пользовательская работа с адресатами подписки выполняется через общие механизмы комплектования, рабочий лист</w:t>
      </w:r>
      <w:r>
        <w:t xml:space="preserve"> </w:t>
      </w:r>
      <w:r>
        <w:rPr>
          <w:rStyle w:val="VerbatimChar"/>
        </w:rPr>
        <w:t xml:space="preserve">AZP</w:t>
      </w:r>
      <w:r>
        <w:t xml:space="preserve"> </w:t>
      </w:r>
      <w:r>
        <w:t xml:space="preserve">и полевой редактор записей.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2026-10-09T21:06:48Z</dcterms:created>
  <dcterms:modified xsi:type="dcterms:W3CDTF">2026-10-09T21:06:48Z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