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[I128-2542] DP_Irbis64Native публикует диагностику связности LNK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X59cb96982b6f34dcba99c41cf375b234253a89e"/>
    <w:p>
      <w:pPr>
        <w:pStyle w:val="Heading1"/>
      </w:pPr>
      <w:r>
        <w:t xml:space="preserve">[I128-2542] DP_Irbis64Native публикует диагностику связности LNK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DP_Irbis64Native - Нативный провайдер данных к файлам СУБД ИРБИС 64/64+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30.06.2026 10:34</w:t>
      </w:r>
    </w:p>
    <w:p>
      <w:pPr>
        <w:pStyle w:val="BodyText"/>
      </w:pPr>
      <w:r>
        <w:t xml:space="preserve">Добавить provider-level диагностику связности LNK в DP_Irbis64Native.</w:t>
      </w:r>
    </w:p>
    <w:p>
      <w:pPr>
        <w:pStyle w:val="BodyText"/>
      </w:pPr>
      <w:r>
        <w:t xml:space="preserve">Пользовательский опыт:</w:t>
      </w:r>
      <w:r>
        <w:t xml:space="preserve"> </w:t>
      </w:r>
      <w:r>
        <w:t xml:space="preserve">- административные и фоновые операции смогут запускать диагностику связности N01/L01/IFP через единый provider-вызов DP_Irbis64Native/DiagLnk;</w:t>
      </w:r>
      <w:r>
        <w:t xml:space="preserve"> </w:t>
      </w:r>
      <w:r>
        <w:t xml:space="preserve">- результат будет агрегировать диагностику всех фрагментов инверсного файла и, при наличии embedded full-text БД, отдельный результат полнотекстового словаря;</w:t>
      </w:r>
      <w:r>
        <w:t xml:space="preserve"> </w:t>
      </w:r>
      <w:r>
        <w:t xml:space="preserve">- вызывающий код сможет передавать ProgressCallback и получать heartbeat по фрагментам, чтобы длинная проверка не выглядела зависшей;</w:t>
      </w:r>
      <w:r>
        <w:t xml:space="preserve"> </w:t>
      </w:r>
      <w:r>
        <w:t xml:space="preserve">- для benchmark-инструментов можно включать профиль чтения InvSpace через флаг ProfileDiagLnk.</w:t>
      </w:r>
    </w:p>
    <w:p>
      <w:pPr>
        <w:pStyle w:val="BodyText"/>
      </w:pPr>
      <w:r>
        <w:t xml:space="preserve">Изменения:</w:t>
      </w:r>
      <w:r>
        <w:t xml:space="preserve"> </w:t>
      </w:r>
      <w:r>
        <w:t xml:space="preserve">- IrbisSpaceNative получил метод DiagLnk() для обхода фрагментов инверсного файла и embedded full-text пространства;</w:t>
      </w:r>
      <w:r>
        <w:t xml:space="preserve"> </w:t>
      </w:r>
      <w:r>
        <w:t xml:space="preserve">- добавлен внешний вызов DP_Irbis64Native/DiagLnk с параметрами ProgressCallback и IncludeFullText;</w:t>
      </w:r>
      <w:r>
        <w:t xml:space="preserve"> </w:t>
      </w:r>
      <w:r>
        <w:t xml:space="preserve">- результаты фрагментов агрегируются по terms, postings, N01/L01-блокам, времени и пиковому потреблению памяти.</w:t>
      </w:r>
    </w:p>
    <w:p>
      <w:pPr>
        <w:pStyle w:val="BodyText"/>
      </w:pPr>
      <w:r>
        <w:t xml:space="preserve">Документация:</w:t>
      </w:r>
      <w:r>
        <w:t xml:space="preserve"> </w:t>
      </w:r>
      <w:r>
        <w:t xml:space="preserve">- пользовательскую документацию менять не требуется: задача добавляет provider-level API; Database wrapper/UI и справка диагностики будут вынесены отдельными задачами.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Вторая волна для develop.</w:t>
      </w:r>
    </w:p>
    <w:p>
      <w:pPr>
        <w:pStyle w:val="BodyText"/>
      </w:pPr>
      <w:r>
        <w:t xml:space="preserve">Порядок review/merge: 7 из 68.</w:t>
      </w:r>
      <w:r>
        <w:t xml:space="preserve"> </w:t>
      </w:r>
      <w:r>
        <w:t xml:space="preserve">Ветка пересобрана от develop как независимый PR: diff показывает только файлы своего слоя изменений.</w:t>
      </w:r>
    </w:p>
    <w:bookmarkStart w:id="13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538"/>
    <w:p>
      <w:pPr>
        <w:pStyle w:val="Heading3"/>
      </w:pPr>
      <w:r>
        <w:t xml:space="preserve">1.1. 🔗 blocks: I128-2538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[I128-2538]</w:t>
        </w:r>
      </w:hyperlink>
      <w:r>
        <w:t xml:space="preserve"> </w:t>
      </w:r>
      <w:r>
        <w:t xml:space="preserve">DP_Irbis64Native проверяет связность инверсного файла без записи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Start w:id="12" w:name="blocks-i128-2566"/>
    <w:p>
      <w:pPr>
        <w:pStyle w:val="Heading3"/>
      </w:pPr>
      <w:r>
        <w:t xml:space="preserve">1.2. 🔗 blocks: I128-2566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[I128-2566]</w:t>
        </w:r>
      </w:hyperlink>
      <w:r>
        <w:t xml:space="preserve"> </w:t>
      </w:r>
      <w:r>
        <w:t xml:space="preserve">Database запускает диагностику связности LNK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2"/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538/README" TargetMode="External" /><Relationship Type="http://schemas.openxmlformats.org/officeDocument/2006/relationships/hyperlink" Id="rId11" Target="?id=Help/Show&amp;m=Help/GeneralDescription/WhatsNew/I128/TaskInfo/I128-2566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538/README" TargetMode="External" /><Relationship Type="http://schemas.openxmlformats.org/officeDocument/2006/relationships/hyperlink" Id="rId11" Target="?id=Help/Show&amp;m=Help/GeneralDescription/WhatsNew/I128/TaskInfo/I128-2566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[I128-2542] DP_Irbis64Native публикует диагностику связности LNK</dc:title>
  <dc:creator/>
  <cp:keywords/>
  <dcterms:created xsi:type="dcterms:W3CDTF">2026-10-10T03:21:46Z</dcterms:created>
  <dcterms:modified xsi:type="dcterms:W3CDTF">2026-10-10T03:21:46Z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