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&amp;uf(’+3D… - Декодирование данных из URL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uf3d---декодирование-данных-из-url"/>
    <w:p>
      <w:pPr>
        <w:pStyle w:val="Heading1"/>
      </w:pPr>
      <w:r>
        <w:t xml:space="preserve">&amp;uf(’+3D… - Декодирование данных из URL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Декодирование данных из URL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+3D&lt;данные&gt;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&amp;uf(’+3D… - Декодирование данных из URL</dc:title>
  <dc:creator/>
  <cp:keywords/>
  <dcterms:created xsi:type="dcterms:W3CDTF">2026-10-03T10:15:18Z</dcterms:created>
  <dcterms:modified xsi:type="dcterms:W3CDTF">2026-10-03T10:15:18Z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