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&amp;uf(’P… - Выдать заданное оригинальное повторение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53bfd3bcd22b429073b1a0423503a39969eab2"/>
    <w:p>
      <w:pPr>
        <w:pStyle w:val="Heading1"/>
      </w:pPr>
      <w:r>
        <w:t xml:space="preserve">&amp;uf(’P… - Выдать заданное оригинальное повторение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&amp;uf(’P… - Выдать заданное оригинальное повторение поля</dc:title>
  <dc:creator/>
  <cp:keywords/>
  <dcterms:created xsi:type="dcterms:W3CDTF">2026-10-05T22:30:25Z</dcterms:created>
  <dcterms:modified xsi:type="dcterms:W3CDTF">2026-10-05T22:30:25Z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