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1" w:name="tcpip-протокол-ирбис-64"/>
    <w:p>
      <w:pPr>
        <w:pStyle w:val="Heading1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140" w:name="tcpip-протокол-ирбис64"/>
    <w:p>
      <w:pPr>
        <w:pStyle w:val="Heading2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3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3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4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4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4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4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3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4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3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3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3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3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3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3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3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3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3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3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3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3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4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3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4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3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3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3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3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3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3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3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4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3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3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3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3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3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4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3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4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3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4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4"/>
      </w:pPr>
      <w:r>
        <w:t xml:space="preserve">3. ПРИМЕР ПРОТОКОЛА</w:t>
      </w:r>
    </w:p>
    <w:bookmarkStart w:id="128" w:name="запрос"/>
    <w:p>
      <w:pPr>
        <w:pStyle w:val="Heading5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5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3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3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bookmarkEnd w:id="1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 64</dc:title>
  <dc:creator/>
  <cp:keywords/>
  <dcterms:created xsi:type="dcterms:W3CDTF">2026-10-06T06:02:48Z</dcterms:created>
  <dcterms:modified xsi:type="dcterms:W3CDTF">2026-10-06T06:02:48Z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