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&amp;uf(’W… - Контроль куммуляции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w---контроль-куммуляции"/>
    <w:p>
      <w:pPr>
        <w:pStyle w:val="Heading1"/>
      </w:pPr>
      <w:r>
        <w:t xml:space="preserve">&amp;uf(’W… - Контроль куммуляции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&amp;uf(’W… - Контроль куммуляции</dc:title>
  <dc:creator/>
  <cp:keywords/>
  <dcterms:created xsi:type="dcterms:W3CDTF">2026-10-09T11:43:41Z</dcterms:created>
  <dcterms:modified xsi:type="dcterms:W3CDTF">2026-10-09T11:43:41Z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