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Системное хранилище секретов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истемное-хранилище-секретов"/>
    <w:p>
      <w:pPr>
        <w:pStyle w:val="Heading1"/>
      </w:pPr>
      <w:r>
        <w:t xml:space="preserve">Системное хранилище секретов</w:t>
      </w:r>
    </w:p>
    <w:p>
      <w:pPr>
        <w:pStyle w:val="FirstParagraph"/>
      </w:pPr>
      <w:r>
        <w:t xml:space="preserve">Системное хранилище секретов используется для паролей, token, API key, webhook secret и других значений, которые не должны храниться в открытом виде в настройках доменных модулей.</w:t>
      </w:r>
    </w:p>
    <w:bookmarkStart w:id="9" w:name="ссылка-на-секрет"/>
    <w:p>
      <w:pPr>
        <w:pStyle w:val="Heading2"/>
      </w:pPr>
      <w:r>
        <w:t xml:space="preserve">1. Ссылка на секрет</w:t>
      </w:r>
    </w:p>
    <w:p>
      <w:pPr>
        <w:pStyle w:val="FirstParagraph"/>
      </w:pPr>
      <w:r>
        <w:t xml:space="preserve">Внешние модули хранят только ссылку:</w:t>
      </w:r>
    </w:p>
    <w:p>
      <w:pPr>
        <w:pStyle w:val="SourceCode"/>
      </w:pPr>
      <w:r>
        <w:rPr>
          <w:rStyle w:val="VerbatimChar"/>
        </w:rPr>
        <w:t xml:space="preserve">secret://scope/name</w:t>
      </w:r>
    </w:p>
    <w:p>
      <w:pPr>
        <w:pStyle w:val="FirstParagraph"/>
      </w:pPr>
      <w: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secret://api/jira/main-token</w:t>
      </w:r>
      <w:r>
        <w:br/>
      </w:r>
      <w:r>
        <w:rPr>
          <w:rStyle w:val="VerbatimChar"/>
        </w:rPr>
        <w:t xml:space="preserve">secret://mailbox/support/smtp-password</w:t>
      </w:r>
      <w:r>
        <w:br/>
      </w:r>
      <w:r>
        <w:rPr>
          <w:rStyle w:val="VerbatimChar"/>
        </w:rPr>
        <w:t xml:space="preserve">secret://webhook/bitbucket/pr-relay</w:t>
      </w:r>
    </w:p>
    <w:p>
      <w:pPr>
        <w:pStyle w:val="FirstParagraph"/>
      </w:pPr>
      <w:r>
        <w:rPr>
          <w:rStyle w:val="VerbatimChar"/>
        </w:rPr>
        <w:t xml:space="preserve">scope</w:t>
      </w:r>
      <w:r>
        <w:t xml:space="preserve"> </w:t>
      </w:r>
      <w:r>
        <w:t xml:space="preserve">задает область использования секрета: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adapter</w:t>
      </w:r>
      <w:r>
        <w:t xml:space="preserve">,</w:t>
      </w:r>
      <w:r>
        <w:t xml:space="preserve"> </w:t>
      </w:r>
      <w:r>
        <w:rPr>
          <w:rStyle w:val="VerbatimChar"/>
        </w:rPr>
        <w:t xml:space="preserve">mailbox</w:t>
      </w:r>
      <w:r>
        <w:t xml:space="preserve">,</w:t>
      </w:r>
      <w:r>
        <w:t xml:space="preserve"> </w:t>
      </w:r>
      <w:r>
        <w:rPr>
          <w:rStyle w:val="VerbatimChar"/>
        </w:rPr>
        <w:t xml:space="preserve">webhook</w:t>
      </w:r>
      <w:r>
        <w:t xml:space="preserve">,</w:t>
      </w:r>
      <w:r>
        <w:t xml:space="preserve"> </w:t>
      </w:r>
      <w:r>
        <w:rPr>
          <w:rStyle w:val="VerbatimChar"/>
        </w:rPr>
        <w:t xml:space="preserve">api</w:t>
      </w:r>
      <w:r>
        <w:t xml:space="preserve">,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  <w:r>
        <w:t xml:space="preserve"> </w:t>
      </w:r>
      <w:r>
        <w:rPr>
          <w:rStyle w:val="VerbatimChar"/>
        </w:rPr>
        <w:t xml:space="preserve">name</w:t>
      </w:r>
      <w:r>
        <w:t xml:space="preserve"> </w:t>
      </w:r>
      <w:r>
        <w:t xml:space="preserve">является стабильным техническим именем внутри области.</w:t>
      </w:r>
    </w:p>
    <w:bookmarkEnd w:id="9"/>
    <w:bookmarkStart w:id="10" w:name="операции-модуля"/>
    <w:p>
      <w:pPr>
        <w:pStyle w:val="Heading2"/>
      </w:pPr>
      <w:r>
        <w:t xml:space="preserve">2. Операции модуля</w:t>
      </w:r>
    </w:p>
    <w:p>
      <w:pPr>
        <w:pStyle w:val="FirstParagraph"/>
      </w:pPr>
      <w:r>
        <w:t xml:space="preserve">Для работы с секретами используются внешние функции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Функция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NormalizeSecretReference</w:t>
            </w:r>
          </w:p>
        </w:tc>
        <w:tc>
          <w:tcPr/>
          <w:p>
            <w:pPr>
              <w:pStyle w:val="Compact"/>
            </w:pPr>
            <w:r>
              <w:t xml:space="preserve">Проверяет ссылку и приводит ее к каноническому виду.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RotateSecret</w:t>
            </w:r>
          </w:p>
        </w:tc>
        <w:tc>
          <w:tcPr/>
          <w:p>
            <w:pPr>
              <w:pStyle w:val="Compact"/>
            </w:pPr>
            <w:r>
              <w:t xml:space="preserve">Создает или заменяет значение секрета. Значение шифруется и не возвращается в ответе.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ResolveSecretReference</w:t>
            </w:r>
          </w:p>
        </w:tc>
        <w:tc>
          <w:tcPr/>
          <w:p>
            <w:pPr>
              <w:pStyle w:val="Compact"/>
            </w:pPr>
            <w:r>
              <w:t xml:space="preserve">Возвращает безопасные метаданные секрета. Значение выдается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includeValue=true</w:t>
            </w:r>
            <w:r>
              <w:t xml:space="preserve"> </w:t>
            </w:r>
            <w:r>
              <w:t xml:space="preserve">и разрешенном consumer.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GetSecretMetadata</w:t>
            </w:r>
          </w:p>
        </w:tc>
        <w:tc>
          <w:tcPr/>
          <w:p>
            <w:pPr>
              <w:pStyle w:val="Compact"/>
            </w:pPr>
            <w:r>
              <w:t xml:space="preserve">Возвращает метаданные без расшифровки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ListSecretReferences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ссылок и безопасных метаданных.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MaskSecretPayload</w:t>
            </w:r>
          </w:p>
        </w:tc>
        <w:tc>
          <w:tcPr/>
          <w:p>
            <w:pPr>
              <w:pStyle w:val="Compact"/>
            </w:pPr>
            <w:r>
              <w:t xml:space="preserve">Маскирует секретные значения перед выводом в UI, лог или audit.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HealthCheckSecretsDefinition</w:t>
            </w:r>
          </w:p>
        </w:tc>
        <w:tc>
          <w:tcPr/>
          <w:p>
            <w:pPr>
              <w:pStyle w:val="Compact"/>
            </w:pPr>
            <w:r>
              <w:t xml:space="preserve">Проверяет контракт и структуру хранилища без раскрытия секретов.</w:t>
            </w:r>
          </w:p>
        </w:tc>
      </w:tr>
    </w:tbl>
    <w:bookmarkEnd w:id="10"/>
    <w:bookmarkStart w:id="11" w:name="правила-безопасности"/>
    <w:p>
      <w:pPr>
        <w:pStyle w:val="Heading2"/>
      </w:pPr>
      <w:r>
        <w:t xml:space="preserve">3. Правила безопасности</w:t>
      </w:r>
    </w:p>
    <w:p>
      <w:pPr>
        <w:pStyle w:val="FirstParagraph"/>
      </w:pPr>
      <w:r>
        <w:t xml:space="preserve">Списки, метаданные, Help, HealthCheck и audit не должны возвращать открытое значение секрета. Ротация значения и выдача открытого значения требуют администратора или доверенного runtime-кода модуля. Runtime-код потребителя получает значение только через</w:t>
      </w:r>
      <w:r>
        <w:t xml:space="preserve"> </w:t>
      </w:r>
      <w:r>
        <w:rPr>
          <w:rStyle w:val="VerbatimChar"/>
        </w:rPr>
        <w:t xml:space="preserve">ResolveSecretReference</w:t>
      </w:r>
      <w:r>
        <w:t xml:space="preserve"> </w:t>
      </w:r>
      <w:r>
        <w:t xml:space="preserve">с явным</w:t>
      </w:r>
      <w:r>
        <w:t xml:space="preserve"> </w:t>
      </w:r>
      <w:r>
        <w:rPr>
          <w:rStyle w:val="VerbatimChar"/>
        </w:rPr>
        <w:t xml:space="preserve">includeValue=true</w:t>
      </w:r>
      <w:r>
        <w:t xml:space="preserve">. Если у секрета задан список</w:t>
      </w:r>
      <w:r>
        <w:t xml:space="preserve"> </w:t>
      </w:r>
      <w:r>
        <w:rPr>
          <w:rStyle w:val="VerbatimChar"/>
        </w:rPr>
        <w:t xml:space="preserve">consumers</w:t>
      </w:r>
      <w:r>
        <w:t xml:space="preserve">, значение выдается только указанному потребителю.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ссылку, хранение, ротацию, маскирование и безопасную выдачу значения. Доменные модули остаются владельцами своей бизнес-логики, профилей интеграции и правил применения полученного секрета.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Системное хранилище секретов</dc:title>
  <dc:creator/>
  <cp:keywords/>
  <dcterms:created xsi:type="dcterms:W3CDTF">2026-10-07T08:44:57Z</dcterms:created>
  <dcterms:modified xsi:type="dcterms:W3CDTF">2026-10-07T08:44:57Z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