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GetExemplarsInfo($dbn, $record_id)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getexemplarsinfodbn-record_id"/>
    <w:p>
      <w:pPr>
        <w:pStyle w:val="Heading1"/>
      </w:pPr>
      <w:r>
        <w:t xml:space="preserve">Функция GetExemplarsInfo($dbn, $record_id)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GetExemplarsInfo($dbn, $record_id)</dc:title>
  <dc:creator/>
  <cp:keywords/>
  <dcterms:created xsi:type="dcterms:W3CDTF">2026-10-06T05:22:31Z</dcterms:created>
  <dcterms:modified xsi:type="dcterms:W3CDTF">2026-10-06T05:22:31Z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